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3428"/>
        <w:gridCol w:w="4266"/>
      </w:tblGrid>
      <w:tr w:rsidR="00596ABE" w:rsidRPr="00596ABE" w:rsidTr="00596ABE">
        <w:trPr>
          <w:trHeight w:val="720"/>
          <w:tblHeader/>
        </w:trPr>
        <w:tc>
          <w:tcPr>
            <w:tcW w:w="0" w:type="auto"/>
            <w:shd w:val="clear" w:color="auto" w:fill="FAFAFB"/>
            <w:noWrap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6ABE">
              <w:rPr>
                <w:rFonts w:eastAsia="Times New Roman"/>
                <w:sz w:val="24"/>
                <w:szCs w:val="24"/>
                <w:lang w:eastAsia="ru-RU"/>
              </w:rPr>
              <w:t>№ п⁠/⁠п  </w:t>
            </w:r>
            <w:proofErr w:type="spellStart"/>
            <w:r w:rsidRPr="00596ABE">
              <w:rPr>
                <w:rFonts w:ascii="Material Icons" w:eastAsia="Times New Roman" w:hAnsi="Material Icons"/>
                <w:color w:val="A9A9A9"/>
                <w:sz w:val="29"/>
                <w:szCs w:val="29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shd w:val="clear" w:color="auto" w:fill="FAFAFB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6ABE">
              <w:rPr>
                <w:rFonts w:eastAsia="Times New Roman"/>
                <w:sz w:val="24"/>
                <w:szCs w:val="24"/>
                <w:lang w:eastAsia="ru-RU"/>
              </w:rPr>
              <w:t>ФИО  </w:t>
            </w:r>
            <w:proofErr w:type="spellStart"/>
            <w:r w:rsidRPr="00596ABE">
              <w:rPr>
                <w:rFonts w:ascii="Material Icons" w:eastAsia="Times New Roman" w:hAnsi="Material Icons"/>
                <w:color w:val="A9A9A9"/>
                <w:sz w:val="29"/>
                <w:szCs w:val="29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shd w:val="clear" w:color="auto" w:fill="FAFAFB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96ABE">
              <w:rPr>
                <w:rFonts w:eastAsia="Times New Roman"/>
                <w:sz w:val="24"/>
                <w:szCs w:val="24"/>
                <w:lang w:eastAsia="ru-RU"/>
              </w:rPr>
              <w:t>Статус  </w:t>
            </w:r>
            <w:proofErr w:type="spellStart"/>
            <w:r w:rsidRPr="00596ABE">
              <w:rPr>
                <w:rFonts w:ascii="Material Icons" w:eastAsia="Times New Roman" w:hAnsi="Material Icons"/>
                <w:color w:val="A9A9A9"/>
                <w:sz w:val="29"/>
                <w:szCs w:val="29"/>
                <w:lang w:eastAsia="ru-RU"/>
              </w:rPr>
              <w:t>south</w:t>
            </w:r>
            <w:proofErr w:type="spellEnd"/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Бударова</w:t>
            </w:r>
            <w:proofErr w:type="spellEnd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Председатель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Андреева Валентина Михайловна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Зам.председателя</w:t>
            </w:r>
            <w:proofErr w:type="spellEnd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Зязина</w:t>
            </w:r>
            <w:proofErr w:type="spellEnd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Секретарь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Бухляева</w:t>
            </w:r>
            <w:proofErr w:type="spellEnd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Новикова Людмила Ивановна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proofErr w:type="spellStart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Семёнова</w:t>
            </w:r>
            <w:proofErr w:type="spellEnd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Элшан</w:t>
            </w:r>
            <w:proofErr w:type="spellEnd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 xml:space="preserve"> Муса </w:t>
            </w:r>
            <w:proofErr w:type="spellStart"/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Цой Полина Александровна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  <w:tr w:rsidR="00596ABE" w:rsidRPr="00596ABE" w:rsidTr="00596ABE">
        <w:trPr>
          <w:trHeight w:val="720"/>
        </w:trPr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jc w:val="center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Черных Неля Анатольевна</w:t>
            </w:r>
          </w:p>
        </w:tc>
        <w:tc>
          <w:tcPr>
            <w:tcW w:w="0" w:type="auto"/>
            <w:tcMar>
              <w:top w:w="105" w:type="dxa"/>
              <w:left w:w="240" w:type="dxa"/>
              <w:bottom w:w="105" w:type="dxa"/>
              <w:right w:w="240" w:type="dxa"/>
            </w:tcMar>
            <w:vAlign w:val="center"/>
            <w:hideMark/>
          </w:tcPr>
          <w:p w:rsidR="00596ABE" w:rsidRPr="00596ABE" w:rsidRDefault="00596ABE" w:rsidP="00596ABE">
            <w:pPr>
              <w:spacing w:after="0" w:line="360" w:lineRule="atLeast"/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</w:pPr>
            <w:r w:rsidRPr="00596ABE">
              <w:rPr>
                <w:rFonts w:ascii="Franklin Gothic Book" w:eastAsia="Times New Roman" w:hAnsi="Franklin Gothic Book"/>
                <w:sz w:val="24"/>
                <w:szCs w:val="24"/>
                <w:lang w:eastAsia="ru-RU"/>
              </w:rPr>
              <w:t>Член избирательной комиссии</w:t>
            </w:r>
          </w:p>
        </w:tc>
      </w:tr>
    </w:tbl>
    <w:p w:rsidR="00F31800" w:rsidRDefault="00F31800"/>
    <w:sectPr w:rsidR="00F31800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2B"/>
    <w:rsid w:val="00596ABE"/>
    <w:rsid w:val="006D722B"/>
    <w:rsid w:val="00B078F0"/>
    <w:rsid w:val="00EA65D2"/>
    <w:rsid w:val="00F3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4E1E9-DD92-488B-95DC-76100F2B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-table--no-wrap">
    <w:name w:val="i-table--no-wrap"/>
    <w:basedOn w:val="a0"/>
    <w:rsid w:val="0059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2025-07-12T04:08:00Z</dcterms:created>
  <dcterms:modified xsi:type="dcterms:W3CDTF">2025-07-12T04:08:00Z</dcterms:modified>
</cp:coreProperties>
</file>