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8C" w:rsidRPr="00B40B92" w:rsidRDefault="00D0428C" w:rsidP="00B40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0428C" w:rsidRPr="00B40B92" w:rsidRDefault="00D0428C" w:rsidP="00B40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D0428C" w:rsidRPr="00B40B92" w:rsidRDefault="00D0428C" w:rsidP="00B40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D0428C" w:rsidRPr="00B40B92" w:rsidRDefault="00D0428C" w:rsidP="00B40B92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0428C" w:rsidRPr="00B40B92" w:rsidRDefault="00D0428C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28C" w:rsidRPr="00B40B92" w:rsidRDefault="00D0428C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40B92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EF438A" w:rsidRPr="00B40B92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B40B92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EF438A" w:rsidRPr="00B40B92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B40B92">
        <w:rPr>
          <w:rFonts w:ascii="Times New Roman" w:hAnsi="Times New Roman" w:cs="Times New Roman"/>
          <w:sz w:val="28"/>
          <w:szCs w:val="28"/>
          <w:u w:val="single"/>
        </w:rPr>
        <w:t xml:space="preserve"> 2025 г. № </w:t>
      </w:r>
      <w:r w:rsidR="00EF438A" w:rsidRPr="00B40B92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D0428C" w:rsidRPr="00B40B92" w:rsidRDefault="00D0428C" w:rsidP="00B40B92">
      <w:pPr>
        <w:pStyle w:val="a3"/>
        <w:ind w:left="708"/>
        <w:jc w:val="both"/>
        <w:rPr>
          <w:rFonts w:ascii="Times New Roman" w:hAnsi="Times New Roman" w:cs="Times New Roman"/>
          <w:szCs w:val="28"/>
        </w:rPr>
      </w:pPr>
      <w:r w:rsidRPr="00B40B92">
        <w:rPr>
          <w:rFonts w:ascii="Times New Roman" w:hAnsi="Times New Roman" w:cs="Times New Roman"/>
          <w:szCs w:val="28"/>
        </w:rPr>
        <w:t>с. Почепское</w:t>
      </w: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28C" w:rsidRPr="00B40B92" w:rsidRDefault="00EF438A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40B92"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 w:rsidR="00AF5E00" w:rsidRPr="00B40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B9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="00AF5E00" w:rsidRPr="00B40B92">
        <w:rPr>
          <w:rFonts w:ascii="Times New Roman" w:hAnsi="Times New Roman" w:cs="Times New Roman"/>
          <w:b/>
          <w:sz w:val="28"/>
          <w:szCs w:val="28"/>
        </w:rPr>
        <w:t xml:space="preserve">от 18.11.2024 № 81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AF5E00" w:rsidRPr="00B40B92"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 w:rsidR="00AF5E00" w:rsidRPr="00B40B9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</w:t>
      </w:r>
      <w:r w:rsidR="00AF5E00" w:rsidRPr="00B40B92">
        <w:rPr>
          <w:rFonts w:ascii="Times New Roman" w:hAnsi="Times New Roman" w:cs="Times New Roman"/>
          <w:b/>
          <w:sz w:val="28"/>
          <w:szCs w:val="28"/>
        </w:rPr>
        <w:t>м</w:t>
      </w:r>
      <w:r w:rsidR="00AF5E00" w:rsidRPr="00B40B92">
        <w:rPr>
          <w:rFonts w:ascii="Times New Roman" w:hAnsi="Times New Roman" w:cs="Times New Roman"/>
          <w:b/>
          <w:sz w:val="28"/>
          <w:szCs w:val="28"/>
        </w:rPr>
        <w:t>униципального района Воронежской области на 2025 год»</w:t>
      </w:r>
    </w:p>
    <w:p w:rsidR="00AF5E00" w:rsidRPr="00B40B92" w:rsidRDefault="00AF5E00" w:rsidP="00B40B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с решением Совета народных депутатов </w:t>
      </w:r>
      <w:proofErr w:type="spellStart"/>
      <w:r w:rsidRPr="00B40B9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B40B9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30.09.2021 №</w:t>
      </w:r>
      <w:r w:rsidR="007F1808" w:rsidRPr="00B40B92">
        <w:rPr>
          <w:rFonts w:ascii="Times New Roman" w:hAnsi="Times New Roman" w:cs="Times New Roman"/>
          <w:sz w:val="28"/>
          <w:szCs w:val="28"/>
        </w:rPr>
        <w:t xml:space="preserve"> </w:t>
      </w:r>
      <w:r w:rsidRPr="00B40B92">
        <w:rPr>
          <w:rFonts w:ascii="Times New Roman" w:hAnsi="Times New Roman" w:cs="Times New Roman"/>
          <w:sz w:val="28"/>
          <w:szCs w:val="28"/>
        </w:rPr>
        <w:t>46</w:t>
      </w:r>
      <w:r w:rsidRPr="00B40B9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7F1808" w:rsidRPr="00B40B9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B40B9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района»: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7F1808" w:rsidRPr="00B40B9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B40B9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7F1808" w:rsidRPr="00B40B92">
        <w:rPr>
          <w:rFonts w:ascii="Times New Roman" w:hAnsi="Times New Roman" w:cs="Times New Roman"/>
          <w:sz w:val="28"/>
          <w:szCs w:val="28"/>
        </w:rPr>
        <w:t>18</w:t>
      </w:r>
      <w:r w:rsidRPr="00B40B92">
        <w:rPr>
          <w:rFonts w:ascii="Times New Roman" w:hAnsi="Times New Roman" w:cs="Times New Roman"/>
          <w:sz w:val="28"/>
          <w:szCs w:val="28"/>
        </w:rPr>
        <w:t xml:space="preserve">.11.2024 № </w:t>
      </w:r>
      <w:r w:rsidR="007F1808" w:rsidRPr="00B40B92">
        <w:rPr>
          <w:rFonts w:ascii="Times New Roman" w:hAnsi="Times New Roman" w:cs="Times New Roman"/>
          <w:sz w:val="28"/>
          <w:szCs w:val="28"/>
        </w:rPr>
        <w:t>81</w:t>
      </w:r>
      <w:r w:rsidRPr="00B40B92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7F1808" w:rsidRPr="00B40B9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B40B9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год» следующие изменения: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1.1. Пункт 3.1 изложить в следующей редакции: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«3.1. Администрацией проводятся следующи</w:t>
      </w:r>
      <w:r w:rsidR="00AA5392" w:rsidRPr="00B40B92">
        <w:rPr>
          <w:rFonts w:ascii="Times New Roman" w:hAnsi="Times New Roman" w:cs="Times New Roman"/>
          <w:sz w:val="28"/>
          <w:szCs w:val="28"/>
        </w:rPr>
        <w:t>е профилактические мероприятия:</w:t>
      </w:r>
    </w:p>
    <w:p w:rsidR="00AF5E00" w:rsidRPr="00B40B92" w:rsidRDefault="00AA5392" w:rsidP="00927C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AF5E00" w:rsidRPr="00B40B92" w:rsidRDefault="00AA5392" w:rsidP="00927C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AF5E00" w:rsidRPr="00B40B92" w:rsidRDefault="00AA5392" w:rsidP="00927C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</w:t>
      </w:r>
      <w:r w:rsidRPr="00B40B92">
        <w:rPr>
          <w:rFonts w:ascii="Times New Roman" w:hAnsi="Times New Roman" w:cs="Times New Roman"/>
          <w:sz w:val="28"/>
          <w:szCs w:val="28"/>
        </w:rPr>
        <w:lastRenderedPageBreak/>
        <w:t>(надзоре) и муниципальном контроле в Российской Федерации» (далее – Федеральный закон № 248-ФЗ).</w:t>
      </w:r>
    </w:p>
    <w:p w:rsidR="00AA5392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</w:t>
      </w:r>
      <w:r w:rsidR="00AA5392" w:rsidRPr="00B40B92">
        <w:rPr>
          <w:rFonts w:ascii="Times New Roman" w:hAnsi="Times New Roman" w:cs="Times New Roman"/>
          <w:sz w:val="28"/>
          <w:szCs w:val="28"/>
        </w:rPr>
        <w:t>емых лиц либо по их инициативе».</w:t>
      </w:r>
    </w:p>
    <w:p w:rsidR="00AA5392" w:rsidRPr="00B40B92" w:rsidRDefault="00AA5392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1.2. Пункт 3.3</w:t>
      </w:r>
      <w:r w:rsidR="00B40B92" w:rsidRPr="00B40B9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F5E00" w:rsidRPr="00B40B92" w:rsidRDefault="00AF5E00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40B9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B40B9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0B92">
        <w:rPr>
          <w:rFonts w:ascii="Times New Roman" w:hAnsi="Times New Roman" w:cs="Times New Roman"/>
          <w:sz w:val="28"/>
          <w:szCs w:val="28"/>
        </w:rPr>
        <w:t xml:space="preserve">   В.И.</w:t>
      </w:r>
      <w:r w:rsidR="00927C16">
        <w:rPr>
          <w:rFonts w:ascii="Times New Roman" w:hAnsi="Times New Roman" w:cs="Times New Roman"/>
          <w:sz w:val="28"/>
          <w:szCs w:val="28"/>
        </w:rPr>
        <w:t xml:space="preserve"> </w:t>
      </w:r>
      <w:r w:rsidRPr="00B40B92">
        <w:rPr>
          <w:rFonts w:ascii="Times New Roman" w:hAnsi="Times New Roman" w:cs="Times New Roman"/>
          <w:sz w:val="28"/>
          <w:szCs w:val="28"/>
        </w:rPr>
        <w:t>Бокова</w:t>
      </w:r>
    </w:p>
    <w:p w:rsidR="00F31800" w:rsidRPr="00B40B92" w:rsidRDefault="00F31800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1800" w:rsidRPr="00B40B92" w:rsidSect="00EF43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8C"/>
    <w:rsid w:val="007F1808"/>
    <w:rsid w:val="00927C16"/>
    <w:rsid w:val="00AA5392"/>
    <w:rsid w:val="00AF5E00"/>
    <w:rsid w:val="00B078F0"/>
    <w:rsid w:val="00B40B92"/>
    <w:rsid w:val="00D0428C"/>
    <w:rsid w:val="00DE51FB"/>
    <w:rsid w:val="00EA65D2"/>
    <w:rsid w:val="00EF438A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1AC9"/>
  <w15:chartTrackingRefBased/>
  <w15:docId w15:val="{61FAEC4F-3148-4D97-94B7-EAE49447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1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2025-02-04T12:34:00Z</cp:lastPrinted>
  <dcterms:created xsi:type="dcterms:W3CDTF">2025-01-16T11:56:00Z</dcterms:created>
  <dcterms:modified xsi:type="dcterms:W3CDTF">2025-02-04T12:34:00Z</dcterms:modified>
</cp:coreProperties>
</file>