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8B" w:rsidRPr="00DE4D50" w:rsidRDefault="00AF248B" w:rsidP="00AF248B">
      <w:pPr>
        <w:jc w:val="center"/>
        <w:rPr>
          <w:b/>
          <w:bCs/>
        </w:rPr>
      </w:pPr>
      <w:r w:rsidRPr="00DE4D50">
        <w:rPr>
          <w:b/>
          <w:bCs/>
        </w:rPr>
        <w:t>Протокол проведения</w:t>
      </w:r>
    </w:p>
    <w:p w:rsidR="00AF248B" w:rsidRPr="00DE4D50" w:rsidRDefault="00AF248B" w:rsidP="00AF248B">
      <w:pPr>
        <w:tabs>
          <w:tab w:val="left" w:pos="1060"/>
        </w:tabs>
        <w:jc w:val="center"/>
        <w:rPr>
          <w:b/>
          <w:bCs/>
        </w:rPr>
      </w:pPr>
      <w:r w:rsidRPr="00DE4D50">
        <w:rPr>
          <w:b/>
          <w:bCs/>
        </w:rPr>
        <w:t>публичных слушаний</w:t>
      </w:r>
    </w:p>
    <w:p w:rsidR="00AF248B" w:rsidRPr="00DE4D50" w:rsidRDefault="00AF248B" w:rsidP="00AF248B"/>
    <w:p w:rsidR="00AF248B" w:rsidRPr="00DE4D50" w:rsidRDefault="00AF248B" w:rsidP="00AF248B">
      <w:pPr>
        <w:jc w:val="both"/>
      </w:pPr>
      <w:r w:rsidRPr="00DE4D50">
        <w:t xml:space="preserve">                                                                              </w:t>
      </w:r>
      <w:r>
        <w:t xml:space="preserve">                30 января   2015</w:t>
      </w:r>
      <w:r w:rsidRPr="00DE4D50">
        <w:t xml:space="preserve"> года              </w:t>
      </w:r>
    </w:p>
    <w:p w:rsidR="00AF248B" w:rsidRPr="00DE4D50" w:rsidRDefault="00AF248B" w:rsidP="00AF248B">
      <w:pPr>
        <w:jc w:val="both"/>
      </w:pPr>
      <w:r w:rsidRPr="00DE4D50">
        <w:t xml:space="preserve">                                                                                                                                       15.00 час.</w:t>
      </w:r>
    </w:p>
    <w:p w:rsidR="00AF248B" w:rsidRPr="00DE4D50" w:rsidRDefault="00AF248B" w:rsidP="00AF248B">
      <w:r w:rsidRPr="00DE4D50">
        <w:t xml:space="preserve">Место проведения: </w:t>
      </w:r>
      <w:proofErr w:type="gramStart"/>
      <w:r w:rsidRPr="00DE4D50">
        <w:rPr>
          <w:lang w:val="en-US"/>
        </w:rPr>
        <w:t>c</w:t>
      </w:r>
      <w:proofErr w:type="gramEnd"/>
      <w:r w:rsidRPr="00DE4D50">
        <w:t xml:space="preserve">ело  </w:t>
      </w:r>
      <w:proofErr w:type="spellStart"/>
      <w:r w:rsidRPr="00DE4D50">
        <w:t>Почепское</w:t>
      </w:r>
      <w:proofErr w:type="spellEnd"/>
      <w:r w:rsidRPr="00DE4D50">
        <w:t>, Лискинского района, Воронежской области, ул. Садовая, дом 8 здание администрации.</w:t>
      </w:r>
    </w:p>
    <w:p w:rsidR="00AF248B" w:rsidRPr="00DE4D50" w:rsidRDefault="00AF248B" w:rsidP="00AF248B">
      <w:pPr>
        <w:jc w:val="center"/>
      </w:pPr>
    </w:p>
    <w:p w:rsidR="00AF248B" w:rsidRPr="00DE4D50" w:rsidRDefault="00AF248B" w:rsidP="00AF248B">
      <w:pPr>
        <w:jc w:val="both"/>
      </w:pPr>
      <w:r w:rsidRPr="00DE4D50">
        <w:t>Присутствуют:</w:t>
      </w:r>
    </w:p>
    <w:p w:rsidR="00AF248B" w:rsidRPr="00DE4D50" w:rsidRDefault="00AF248B" w:rsidP="00AF248B">
      <w:pPr>
        <w:pStyle w:val="a3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- председатель рабочей группы – Бокова В.И.  – глава </w:t>
      </w:r>
      <w:proofErr w:type="spellStart"/>
      <w:r w:rsidRPr="00DE4D50">
        <w:rPr>
          <w:b w:val="0"/>
          <w:i w:val="0"/>
          <w:sz w:val="24"/>
          <w:szCs w:val="24"/>
        </w:rPr>
        <w:t>Почепского</w:t>
      </w:r>
      <w:proofErr w:type="spellEnd"/>
      <w:r w:rsidRPr="00DE4D50">
        <w:rPr>
          <w:b w:val="0"/>
          <w:i w:val="0"/>
          <w:sz w:val="24"/>
          <w:szCs w:val="24"/>
        </w:rPr>
        <w:t xml:space="preserve"> сельского поселения; </w:t>
      </w:r>
    </w:p>
    <w:p w:rsidR="00AF248B" w:rsidRPr="00DE4D50" w:rsidRDefault="00AF248B" w:rsidP="00AF248B">
      <w:pPr>
        <w:pStyle w:val="a3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- секретарь рабочей группы – </w:t>
      </w:r>
      <w:proofErr w:type="spellStart"/>
      <w:r w:rsidRPr="00DE4D50">
        <w:rPr>
          <w:b w:val="0"/>
          <w:i w:val="0"/>
          <w:sz w:val="24"/>
          <w:szCs w:val="24"/>
        </w:rPr>
        <w:t>Коровкина</w:t>
      </w:r>
      <w:proofErr w:type="spellEnd"/>
      <w:r w:rsidRPr="00DE4D50">
        <w:rPr>
          <w:b w:val="0"/>
          <w:i w:val="0"/>
          <w:sz w:val="24"/>
          <w:szCs w:val="24"/>
        </w:rPr>
        <w:t xml:space="preserve"> С.С. - специалист 1 категории администрации </w:t>
      </w:r>
      <w:proofErr w:type="spellStart"/>
      <w:r w:rsidRPr="00DE4D50">
        <w:rPr>
          <w:b w:val="0"/>
          <w:i w:val="0"/>
          <w:sz w:val="24"/>
          <w:szCs w:val="24"/>
        </w:rPr>
        <w:t>Почепского</w:t>
      </w:r>
      <w:proofErr w:type="spellEnd"/>
      <w:r w:rsidRPr="00DE4D50">
        <w:rPr>
          <w:b w:val="0"/>
          <w:i w:val="0"/>
          <w:sz w:val="24"/>
          <w:szCs w:val="24"/>
        </w:rPr>
        <w:t xml:space="preserve"> сельского поселения,</w:t>
      </w:r>
    </w:p>
    <w:p w:rsidR="00AF248B" w:rsidRPr="00DE4D50" w:rsidRDefault="00AF248B" w:rsidP="00AF248B">
      <w:pPr>
        <w:pStyle w:val="a3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>Члены рабочей группы:</w:t>
      </w:r>
    </w:p>
    <w:p w:rsidR="00AF248B" w:rsidRPr="00DE4D50" w:rsidRDefault="00AF248B" w:rsidP="00AF248B">
      <w:pPr>
        <w:pStyle w:val="a3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-  Ковалев В.А. председатель Совета народных депутатов </w:t>
      </w:r>
      <w:proofErr w:type="spellStart"/>
      <w:r w:rsidRPr="00DE4D50">
        <w:rPr>
          <w:b w:val="0"/>
          <w:i w:val="0"/>
          <w:sz w:val="24"/>
          <w:szCs w:val="24"/>
        </w:rPr>
        <w:t>Почепского</w:t>
      </w:r>
      <w:proofErr w:type="spellEnd"/>
      <w:r w:rsidRPr="00DE4D50">
        <w:rPr>
          <w:b w:val="0"/>
          <w:i w:val="0"/>
          <w:sz w:val="24"/>
          <w:szCs w:val="24"/>
        </w:rPr>
        <w:t xml:space="preserve"> сельского поселения Лискинского муниципального района,</w:t>
      </w:r>
    </w:p>
    <w:p w:rsidR="00AF248B" w:rsidRPr="00DE4D50" w:rsidRDefault="00AF248B" w:rsidP="00AF248B">
      <w:pPr>
        <w:pStyle w:val="a3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-   Малахова Т.И.- депутат </w:t>
      </w:r>
      <w:proofErr w:type="spellStart"/>
      <w:r w:rsidRPr="00DE4D50">
        <w:rPr>
          <w:b w:val="0"/>
          <w:i w:val="0"/>
          <w:sz w:val="24"/>
          <w:szCs w:val="24"/>
        </w:rPr>
        <w:t>Почепского</w:t>
      </w:r>
      <w:proofErr w:type="spellEnd"/>
      <w:r w:rsidRPr="00DE4D50">
        <w:rPr>
          <w:b w:val="0"/>
          <w:i w:val="0"/>
          <w:sz w:val="24"/>
          <w:szCs w:val="24"/>
        </w:rPr>
        <w:t xml:space="preserve"> Совета народных депутатов,</w:t>
      </w:r>
    </w:p>
    <w:p w:rsidR="00AF248B" w:rsidRPr="00DE4D50" w:rsidRDefault="00AF248B" w:rsidP="00AF248B">
      <w:pPr>
        <w:pStyle w:val="a3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-   </w:t>
      </w:r>
      <w:proofErr w:type="spellStart"/>
      <w:r w:rsidRPr="00DE4D50">
        <w:rPr>
          <w:b w:val="0"/>
          <w:i w:val="0"/>
          <w:sz w:val="24"/>
          <w:szCs w:val="24"/>
        </w:rPr>
        <w:t>Гуньков</w:t>
      </w:r>
      <w:proofErr w:type="spellEnd"/>
      <w:r w:rsidRPr="00DE4D50">
        <w:rPr>
          <w:b w:val="0"/>
          <w:i w:val="0"/>
          <w:sz w:val="24"/>
          <w:szCs w:val="24"/>
        </w:rPr>
        <w:t xml:space="preserve"> А.Т. – депутат </w:t>
      </w:r>
      <w:proofErr w:type="spellStart"/>
      <w:r w:rsidRPr="00DE4D50">
        <w:rPr>
          <w:b w:val="0"/>
          <w:i w:val="0"/>
          <w:sz w:val="24"/>
          <w:szCs w:val="24"/>
        </w:rPr>
        <w:t>Почепского</w:t>
      </w:r>
      <w:proofErr w:type="spellEnd"/>
      <w:r w:rsidRPr="00DE4D50">
        <w:rPr>
          <w:b w:val="0"/>
          <w:i w:val="0"/>
          <w:sz w:val="24"/>
          <w:szCs w:val="24"/>
        </w:rPr>
        <w:t xml:space="preserve"> Совета народных депутатов.</w:t>
      </w:r>
    </w:p>
    <w:p w:rsidR="00AF248B" w:rsidRPr="00DE4D50" w:rsidRDefault="00AF248B" w:rsidP="00AF248B">
      <w:r w:rsidRPr="00DE4D50">
        <w:t>Присутствовало участников публичных слушаний –  22 человека (список прилагается)</w:t>
      </w:r>
    </w:p>
    <w:p w:rsidR="00AF248B" w:rsidRPr="00DE4D50" w:rsidRDefault="00AF248B" w:rsidP="00AF248B">
      <w:r w:rsidRPr="00DE4D50">
        <w:t>Тема публичных слушаний:</w:t>
      </w:r>
    </w:p>
    <w:p w:rsidR="00AF248B" w:rsidRPr="00DE4D50" w:rsidRDefault="00AF248B" w:rsidP="00AF248B">
      <w:pPr>
        <w:rPr>
          <w:color w:val="000000"/>
          <w:lang w:eastAsia="en-US"/>
        </w:rPr>
      </w:pPr>
      <w:r w:rsidRPr="00DE4D50">
        <w:t xml:space="preserve">«Об утверждении </w:t>
      </w:r>
      <w:r w:rsidRPr="00DE4D50">
        <w:rPr>
          <w:color w:val="000000"/>
          <w:lang w:eastAsia="en-US"/>
        </w:rPr>
        <w:t xml:space="preserve">проекта изменений и дополнений в Устав </w:t>
      </w:r>
      <w:proofErr w:type="spellStart"/>
      <w:r w:rsidRPr="00DE4D50">
        <w:rPr>
          <w:color w:val="000000"/>
          <w:lang w:eastAsia="en-US"/>
        </w:rPr>
        <w:t>Почепского</w:t>
      </w:r>
      <w:proofErr w:type="spellEnd"/>
      <w:r w:rsidRPr="00DE4D50">
        <w:rPr>
          <w:color w:val="000000"/>
          <w:lang w:eastAsia="en-US"/>
        </w:rPr>
        <w:t xml:space="preserve"> сельского поселения Лискинского муниципального района Воронежской области».</w:t>
      </w:r>
    </w:p>
    <w:p w:rsidR="00AF248B" w:rsidRPr="00DE4D50" w:rsidRDefault="00AF248B" w:rsidP="00AF248B">
      <w:pPr>
        <w:pStyle w:val="a3"/>
        <w:rPr>
          <w:sz w:val="24"/>
          <w:szCs w:val="24"/>
        </w:rPr>
      </w:pPr>
      <w:r w:rsidRPr="00DE4D50">
        <w:rPr>
          <w:sz w:val="24"/>
          <w:szCs w:val="24"/>
        </w:rPr>
        <w:t xml:space="preserve"> </w:t>
      </w:r>
    </w:p>
    <w:p w:rsidR="00AF248B" w:rsidRPr="00DE4D50" w:rsidRDefault="00AF248B" w:rsidP="00AF248B">
      <w:pPr>
        <w:pStyle w:val="a3"/>
        <w:rPr>
          <w:b w:val="0"/>
          <w:bCs/>
          <w:i w:val="0"/>
          <w:iCs/>
          <w:sz w:val="24"/>
          <w:szCs w:val="24"/>
        </w:rPr>
      </w:pPr>
      <w:r w:rsidRPr="00DE4D50">
        <w:rPr>
          <w:sz w:val="24"/>
          <w:szCs w:val="24"/>
        </w:rPr>
        <w:t xml:space="preserve">   </w:t>
      </w:r>
      <w:r w:rsidRPr="00DE4D50">
        <w:rPr>
          <w:sz w:val="24"/>
          <w:szCs w:val="24"/>
        </w:rPr>
        <w:tab/>
      </w:r>
      <w:r w:rsidRPr="00DE4D50">
        <w:rPr>
          <w:b w:val="0"/>
          <w:i w:val="0"/>
          <w:sz w:val="24"/>
          <w:szCs w:val="24"/>
        </w:rPr>
        <w:t>Публичные слушания открыла Бокова В.И. - председатель рабочей группы и ведущий публичных слушаний и предложила утвердить регламент публичных слушаний.</w:t>
      </w:r>
    </w:p>
    <w:p w:rsidR="00AF248B" w:rsidRPr="00DE4D50" w:rsidRDefault="00AF248B" w:rsidP="00AF248B">
      <w:pPr>
        <w:pStyle w:val="a3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 Регламент публичных слушаний:</w:t>
      </w:r>
    </w:p>
    <w:p w:rsidR="00AF248B" w:rsidRPr="00DE4D50" w:rsidRDefault="00AF248B" w:rsidP="00AF248B">
      <w:pPr>
        <w:pStyle w:val="a3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>для информации по теме публичных слушаний – до 15 минут;</w:t>
      </w:r>
    </w:p>
    <w:p w:rsidR="00AF248B" w:rsidRPr="00DE4D50" w:rsidRDefault="00AF248B" w:rsidP="00AF248B">
      <w:pPr>
        <w:pStyle w:val="a3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 для выступлений участников публичных слушаний-до 5 минут;</w:t>
      </w:r>
    </w:p>
    <w:p w:rsidR="00AF248B" w:rsidRPr="00DE4D50" w:rsidRDefault="00AF248B" w:rsidP="00AF248B">
      <w:pPr>
        <w:pStyle w:val="a3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>публичные слушания провести без перерыва.</w:t>
      </w:r>
    </w:p>
    <w:p w:rsidR="00AF248B" w:rsidRPr="00DE4D50" w:rsidRDefault="00AF248B" w:rsidP="00AF248B">
      <w:pPr>
        <w:pStyle w:val="a3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>Вопрос об утверждении регламента публичных слушаний поставлен на голосование.</w:t>
      </w:r>
    </w:p>
    <w:p w:rsidR="00AF248B" w:rsidRPr="00DE4D50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      </w:t>
      </w:r>
      <w:r w:rsidRPr="00DE4D50">
        <w:rPr>
          <w:b w:val="0"/>
          <w:i w:val="0"/>
          <w:sz w:val="24"/>
          <w:szCs w:val="24"/>
        </w:rPr>
        <w:tab/>
        <w:t>Участники публичных слушаний, решили:</w:t>
      </w:r>
    </w:p>
    <w:p w:rsidR="00AF248B" w:rsidRPr="00DE4D50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      </w:t>
      </w:r>
      <w:r w:rsidRPr="00DE4D50">
        <w:rPr>
          <w:b w:val="0"/>
          <w:i w:val="0"/>
          <w:sz w:val="24"/>
          <w:szCs w:val="24"/>
        </w:rPr>
        <w:tab/>
        <w:t>Утвердить регламент публичных слушаний:</w:t>
      </w:r>
    </w:p>
    <w:p w:rsidR="00AF248B" w:rsidRPr="00DE4D50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 для информации по теме публичных слушаний – до 15 минут;</w:t>
      </w:r>
    </w:p>
    <w:p w:rsidR="00AF248B" w:rsidRPr="00DE4D50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 для выступлений участников публичных слушаний-до 5 минут;</w:t>
      </w:r>
    </w:p>
    <w:p w:rsidR="00AF248B" w:rsidRPr="00DE4D50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 публичные слушания провести без перерыва;</w:t>
      </w:r>
    </w:p>
    <w:p w:rsidR="00AF248B" w:rsidRPr="00DE4D50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      </w:t>
      </w:r>
      <w:r w:rsidRPr="00DE4D50">
        <w:rPr>
          <w:b w:val="0"/>
          <w:i w:val="0"/>
          <w:sz w:val="24"/>
          <w:szCs w:val="24"/>
        </w:rPr>
        <w:tab/>
        <w:t xml:space="preserve">Голосовали: </w:t>
      </w:r>
    </w:p>
    <w:p w:rsidR="00AF248B" w:rsidRPr="00DE4D50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>«за» - 22;</w:t>
      </w:r>
    </w:p>
    <w:p w:rsidR="00AF248B" w:rsidRPr="00DE4D50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>«против» - нет;</w:t>
      </w:r>
    </w:p>
    <w:p w:rsidR="00AF248B" w:rsidRPr="00DE4D50" w:rsidRDefault="00AF248B" w:rsidP="00A666A9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>«воздержалось» - нет.</w:t>
      </w:r>
    </w:p>
    <w:p w:rsidR="00AF248B" w:rsidRPr="00DE4D50" w:rsidRDefault="00AF248B" w:rsidP="00AF248B">
      <w:pPr>
        <w:pStyle w:val="a3"/>
        <w:ind w:firstLine="708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Бокова В.И предоставила слово для информации по теме публичных слушаний председателю Совета народных депутатов </w:t>
      </w:r>
      <w:proofErr w:type="spellStart"/>
      <w:r w:rsidRPr="00DE4D50">
        <w:rPr>
          <w:b w:val="0"/>
          <w:i w:val="0"/>
          <w:sz w:val="24"/>
          <w:szCs w:val="24"/>
        </w:rPr>
        <w:t>Почепского</w:t>
      </w:r>
      <w:proofErr w:type="spellEnd"/>
      <w:r w:rsidRPr="00DE4D50">
        <w:rPr>
          <w:b w:val="0"/>
          <w:i w:val="0"/>
          <w:sz w:val="24"/>
          <w:szCs w:val="24"/>
        </w:rPr>
        <w:t xml:space="preserve"> сельского поселения Лискинского муниципального района Ковалеву В.А.</w:t>
      </w:r>
    </w:p>
    <w:p w:rsidR="00AF248B" w:rsidRPr="00DE4D50" w:rsidRDefault="00AF248B" w:rsidP="00AF248B">
      <w:pPr>
        <w:pStyle w:val="a3"/>
        <w:rPr>
          <w:b w:val="0"/>
          <w:bCs/>
          <w:i w:val="0"/>
          <w:iCs/>
          <w:sz w:val="24"/>
          <w:szCs w:val="24"/>
        </w:rPr>
      </w:pPr>
      <w:r w:rsidRPr="00DE4D50">
        <w:rPr>
          <w:b w:val="0"/>
          <w:i w:val="0"/>
          <w:sz w:val="24"/>
          <w:szCs w:val="24"/>
        </w:rPr>
        <w:t xml:space="preserve">В </w:t>
      </w:r>
      <w:proofErr w:type="gramStart"/>
      <w:r w:rsidRPr="00DE4D50">
        <w:rPr>
          <w:b w:val="0"/>
          <w:i w:val="0"/>
          <w:sz w:val="24"/>
          <w:szCs w:val="24"/>
        </w:rPr>
        <w:t>своем</w:t>
      </w:r>
      <w:proofErr w:type="gramEnd"/>
      <w:r w:rsidRPr="00DE4D50">
        <w:rPr>
          <w:b w:val="0"/>
          <w:i w:val="0"/>
          <w:sz w:val="24"/>
          <w:szCs w:val="24"/>
        </w:rPr>
        <w:t xml:space="preserve"> докладе, обращаясь к участникам публичных слушаний, он сказал следующее:</w:t>
      </w:r>
    </w:p>
    <w:p w:rsidR="00AF248B" w:rsidRPr="00DE4D50" w:rsidRDefault="00AF248B" w:rsidP="00AF248B">
      <w:pPr>
        <w:pStyle w:val="a5"/>
      </w:pPr>
      <w:r w:rsidRPr="00DE4D50">
        <w:t xml:space="preserve">«Сегодня проводятся публичные слушания по проекту изменений и дополнений в Устав </w:t>
      </w:r>
      <w:proofErr w:type="spellStart"/>
      <w:r w:rsidRPr="00DE4D50">
        <w:t>Почепского</w:t>
      </w:r>
      <w:proofErr w:type="spellEnd"/>
      <w:r w:rsidRPr="00DE4D50">
        <w:rPr>
          <w:color w:val="000000"/>
          <w:lang w:eastAsia="en-US"/>
        </w:rPr>
        <w:t xml:space="preserve"> сельского поселения Лискинского муниципального района Воронежской области»</w:t>
      </w:r>
      <w:r w:rsidRPr="00DE4D50">
        <w:t xml:space="preserve"> и я, как председатель Совета народных депутатов, представляю доклад на публичные слушания.</w:t>
      </w:r>
    </w:p>
    <w:p w:rsidR="00AF248B" w:rsidRPr="00DE4D50" w:rsidRDefault="00AF248B" w:rsidP="00AF248B">
      <w:pPr>
        <w:ind w:left="-360" w:firstLine="360"/>
        <w:jc w:val="both"/>
      </w:pPr>
      <w:r w:rsidRPr="00DE4D50">
        <w:t xml:space="preserve">   </w:t>
      </w:r>
      <w:proofErr w:type="gramStart"/>
      <w:r w:rsidRPr="00DE4D50">
        <w:t xml:space="preserve">В соответствии со ст.14 Федерального закона Российской Федерации от 06.10.2003 года № 131-ФЗ «Об общих принципах организации местного самоуправления в Российской Федерации»,  и в соответствии с Уставом </w:t>
      </w:r>
      <w:proofErr w:type="spellStart"/>
      <w:r w:rsidRPr="00DE4D50">
        <w:t>Почепского</w:t>
      </w:r>
      <w:proofErr w:type="spellEnd"/>
      <w:r w:rsidRPr="00DE4D50">
        <w:t xml:space="preserve"> сельского поселения Лискинского муниципального района, в целях обеспечения благоустройства территории </w:t>
      </w:r>
      <w:proofErr w:type="spellStart"/>
      <w:r w:rsidRPr="00DE4D50">
        <w:t>Почепского</w:t>
      </w:r>
      <w:proofErr w:type="spellEnd"/>
      <w:r w:rsidRPr="00DE4D50">
        <w:t xml:space="preserve"> сельского поселения вынести на публичные слушания проект решения Совета народных депутатов </w:t>
      </w:r>
      <w:proofErr w:type="spellStart"/>
      <w:r w:rsidRPr="00DE4D50">
        <w:t>Почепского</w:t>
      </w:r>
      <w:proofErr w:type="spellEnd"/>
      <w:r w:rsidRPr="00DE4D50">
        <w:t xml:space="preserve"> сельского поселения «Об утверждении проекта Правил </w:t>
      </w:r>
      <w:r w:rsidRPr="00DE4D50">
        <w:lastRenderedPageBreak/>
        <w:t xml:space="preserve">благоустройства </w:t>
      </w:r>
      <w:proofErr w:type="spellStart"/>
      <w:r w:rsidRPr="00DE4D50">
        <w:t>Почепского</w:t>
      </w:r>
      <w:proofErr w:type="spellEnd"/>
      <w:r w:rsidRPr="00DE4D50">
        <w:t xml:space="preserve"> сельского</w:t>
      </w:r>
      <w:proofErr w:type="gramEnd"/>
      <w:r w:rsidRPr="00DE4D50">
        <w:t xml:space="preserve"> поселения Лискинского муниципального района Воронежской области»    </w:t>
      </w:r>
    </w:p>
    <w:p w:rsidR="00AF248B" w:rsidRPr="00DE4D50" w:rsidRDefault="00AF248B" w:rsidP="00AF248B">
      <w:pPr>
        <w:pStyle w:val="a5"/>
      </w:pPr>
      <w:r w:rsidRPr="00DE4D50">
        <w:t xml:space="preserve">Хочу поблагодарить всех участников публичных слушаний и прошу Вашего одобрения проекта правил благоустройства </w:t>
      </w:r>
      <w:proofErr w:type="spellStart"/>
      <w:r w:rsidRPr="00DE4D50">
        <w:t>Почепского</w:t>
      </w:r>
      <w:proofErr w:type="spellEnd"/>
      <w:r w:rsidRPr="00DE4D50">
        <w:t xml:space="preserve"> сельского поселения Лискинского муниципального района Воронежской области.</w:t>
      </w:r>
    </w:p>
    <w:p w:rsidR="00AF248B" w:rsidRPr="00DE4D50" w:rsidRDefault="00AF248B" w:rsidP="00AF248B">
      <w:pPr>
        <w:pStyle w:val="2"/>
        <w:spacing w:line="240" w:lineRule="auto"/>
      </w:pPr>
      <w:r w:rsidRPr="00DE4D50">
        <w:t xml:space="preserve">      Далее, ведущий публичных слушаний – Бокова В.И. сказала, что согласно положения «О публичных слушаниях в </w:t>
      </w:r>
      <w:proofErr w:type="spellStart"/>
      <w:r w:rsidRPr="00DE4D50">
        <w:t>Почепском</w:t>
      </w:r>
      <w:proofErr w:type="spellEnd"/>
      <w:r w:rsidRPr="00DE4D50">
        <w:t xml:space="preserve"> сельском поселении Лискинского муниципального района Воронежской области», утвержденного решением  Совета народных депутатов </w:t>
      </w:r>
      <w:proofErr w:type="spellStart"/>
      <w:r w:rsidRPr="00DE4D50">
        <w:t>Почепского</w:t>
      </w:r>
      <w:proofErr w:type="spellEnd"/>
      <w:r w:rsidRPr="00DE4D50">
        <w:t xml:space="preserve"> сельского поселения Лискинского муниципального района</w:t>
      </w:r>
      <w:proofErr w:type="gramStart"/>
      <w:r w:rsidRPr="00DE4D50">
        <w:t xml:space="preserve"> ,</w:t>
      </w:r>
      <w:proofErr w:type="gramEnd"/>
      <w:r w:rsidRPr="00DE4D50">
        <w:t xml:space="preserve">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В комиссию поступили заявления:</w:t>
      </w:r>
    </w:p>
    <w:p w:rsidR="00AF248B" w:rsidRPr="00DE4D50" w:rsidRDefault="00AF248B" w:rsidP="00AF248B">
      <w:r w:rsidRPr="00DE4D50">
        <w:t xml:space="preserve">-   </w:t>
      </w:r>
      <w:proofErr w:type="spellStart"/>
      <w:r w:rsidRPr="00DE4D50">
        <w:t>Подакиний</w:t>
      </w:r>
      <w:proofErr w:type="spellEnd"/>
      <w:r w:rsidRPr="00DE4D50">
        <w:t xml:space="preserve">  Н.С. жительницы села </w:t>
      </w:r>
      <w:proofErr w:type="spellStart"/>
      <w:r w:rsidRPr="00DE4D50">
        <w:t>Почепское</w:t>
      </w:r>
      <w:proofErr w:type="spellEnd"/>
    </w:p>
    <w:p w:rsidR="00AF248B" w:rsidRPr="00DE4D50" w:rsidRDefault="00AF248B" w:rsidP="00AF248B">
      <w:r w:rsidRPr="00DE4D50">
        <w:t>-   Воронковой Р.</w:t>
      </w:r>
      <w:proofErr w:type="gramStart"/>
      <w:r w:rsidRPr="00DE4D50">
        <w:t>К</w:t>
      </w:r>
      <w:proofErr w:type="gramEnd"/>
      <w:r w:rsidRPr="00DE4D50">
        <w:t xml:space="preserve"> жительницы села </w:t>
      </w:r>
      <w:proofErr w:type="spellStart"/>
      <w:r w:rsidRPr="00DE4D50">
        <w:t>Почепское</w:t>
      </w:r>
      <w:proofErr w:type="spellEnd"/>
    </w:p>
    <w:p w:rsidR="00AF248B" w:rsidRDefault="00AF248B" w:rsidP="00AF248B">
      <w:pPr>
        <w:pStyle w:val="a3"/>
        <w:rPr>
          <w:b w:val="0"/>
          <w:i w:val="0"/>
          <w:sz w:val="24"/>
          <w:szCs w:val="24"/>
        </w:rPr>
      </w:pPr>
      <w:r w:rsidRPr="00DE4D50">
        <w:rPr>
          <w:sz w:val="24"/>
          <w:szCs w:val="24"/>
        </w:rPr>
        <w:t xml:space="preserve">    </w:t>
      </w:r>
      <w:r w:rsidRPr="00DE4D50">
        <w:rPr>
          <w:b w:val="0"/>
          <w:i w:val="0"/>
          <w:sz w:val="24"/>
          <w:szCs w:val="24"/>
        </w:rPr>
        <w:t>Переходим к  обсуждению проекта  изменений и дополнений в Устав</w:t>
      </w:r>
      <w:r w:rsidRPr="00DE4D50">
        <w:rPr>
          <w:b w:val="0"/>
          <w:i w:val="0"/>
          <w:color w:val="000000"/>
          <w:sz w:val="24"/>
          <w:szCs w:val="24"/>
          <w:lang w:eastAsia="en-US"/>
        </w:rPr>
        <w:t xml:space="preserve"> </w:t>
      </w:r>
      <w:proofErr w:type="spellStart"/>
      <w:r w:rsidRPr="00DE4D50">
        <w:rPr>
          <w:b w:val="0"/>
          <w:i w:val="0"/>
          <w:color w:val="000000"/>
          <w:sz w:val="24"/>
          <w:szCs w:val="24"/>
          <w:lang w:eastAsia="en-US"/>
        </w:rPr>
        <w:t>Почепского</w:t>
      </w:r>
      <w:proofErr w:type="spellEnd"/>
      <w:r w:rsidRPr="00DE4D50">
        <w:rPr>
          <w:b w:val="0"/>
          <w:i w:val="0"/>
          <w:color w:val="000000"/>
          <w:sz w:val="24"/>
          <w:szCs w:val="24"/>
          <w:lang w:eastAsia="en-US"/>
        </w:rPr>
        <w:t xml:space="preserve"> сельского поселения Лискинского муниципального района Воронежской области.</w:t>
      </w:r>
      <w:r w:rsidRPr="00DE4D50">
        <w:rPr>
          <w:b w:val="0"/>
          <w:i w:val="0"/>
          <w:sz w:val="24"/>
          <w:szCs w:val="24"/>
        </w:rPr>
        <w:t xml:space="preserve"> Слово для выступления предоставляется участникам публичных слушаний.</w:t>
      </w:r>
    </w:p>
    <w:p w:rsidR="00A666A9" w:rsidRPr="00DE4D50" w:rsidRDefault="00A666A9" w:rsidP="00AF248B">
      <w:pPr>
        <w:pStyle w:val="a3"/>
        <w:rPr>
          <w:b w:val="0"/>
          <w:bCs/>
          <w:i w:val="0"/>
          <w:iCs/>
          <w:sz w:val="24"/>
          <w:szCs w:val="24"/>
        </w:rPr>
      </w:pPr>
    </w:p>
    <w:p w:rsidR="00AF248B" w:rsidRPr="00DE4D50" w:rsidRDefault="00AF248B" w:rsidP="00AF248B">
      <w:pPr>
        <w:jc w:val="both"/>
      </w:pPr>
      <w:r w:rsidRPr="00DE4D50">
        <w:t xml:space="preserve">Выступили: </w:t>
      </w:r>
    </w:p>
    <w:p w:rsidR="00AF248B" w:rsidRPr="00614A0B" w:rsidRDefault="00AF248B" w:rsidP="00AF248B">
      <w:pPr>
        <w:jc w:val="both"/>
      </w:pPr>
      <w:r w:rsidRPr="00DE4D50">
        <w:t>Малахова Т.И.,  которая сказала, что рассматриваемый на публичных слушаниях проект изменений и дополнений в Устав</w:t>
      </w:r>
      <w:r w:rsidRPr="00DE4D50">
        <w:rPr>
          <w:color w:val="000000"/>
          <w:lang w:eastAsia="en-US"/>
        </w:rPr>
        <w:t xml:space="preserve"> </w:t>
      </w:r>
      <w:proofErr w:type="spellStart"/>
      <w:r w:rsidRPr="00DE4D50">
        <w:rPr>
          <w:color w:val="000000"/>
          <w:lang w:eastAsia="en-US"/>
        </w:rPr>
        <w:t>Почепского</w:t>
      </w:r>
      <w:proofErr w:type="spellEnd"/>
      <w:r w:rsidRPr="00DE4D50">
        <w:rPr>
          <w:color w:val="000000"/>
          <w:lang w:eastAsia="en-US"/>
        </w:rPr>
        <w:t xml:space="preserve"> сельского поселения  </w:t>
      </w:r>
      <w:r w:rsidRPr="00DE4D50">
        <w:t xml:space="preserve">касается приведения в соответствие с действующим законодательством Устава </w:t>
      </w:r>
      <w:proofErr w:type="spellStart"/>
      <w:r w:rsidRPr="00DE4D50">
        <w:t>Почепского</w:t>
      </w:r>
      <w:proofErr w:type="spellEnd"/>
      <w:r w:rsidRPr="00DE4D50">
        <w:t xml:space="preserve"> сельского поселения Лискинского муниципального района. Я считаю, что предложенные предложения должны быть в </w:t>
      </w:r>
      <w:r w:rsidRPr="00614A0B">
        <w:t xml:space="preserve">обязательном порядке приняты Советом народных депутатов </w:t>
      </w:r>
      <w:proofErr w:type="spellStart"/>
      <w:r w:rsidRPr="00614A0B">
        <w:t>Почепского</w:t>
      </w:r>
      <w:proofErr w:type="spellEnd"/>
      <w:r w:rsidRPr="00614A0B">
        <w:t xml:space="preserve"> сельского поселения, но с учетом некоторых замечаний. Введение новых изменений повышает уровень ответственности местной власти и статус местного самоуправления, расширяя сферу, за которую предстоит отвечать местным органам власти.  </w:t>
      </w:r>
    </w:p>
    <w:p w:rsidR="00AF248B" w:rsidRPr="00614A0B" w:rsidRDefault="00AF248B" w:rsidP="00AF248B">
      <w:pPr>
        <w:jc w:val="both"/>
      </w:pPr>
      <w:r w:rsidRPr="00614A0B">
        <w:rPr>
          <w:b/>
          <w:bCs/>
        </w:rPr>
        <w:t xml:space="preserve"> </w:t>
      </w:r>
      <w:r w:rsidRPr="00614A0B">
        <w:t xml:space="preserve"> Мешалкин Н.П.</w:t>
      </w:r>
      <w:r w:rsidRPr="00614A0B">
        <w:rPr>
          <w:b/>
          <w:bCs/>
        </w:rPr>
        <w:t xml:space="preserve"> - </w:t>
      </w:r>
      <w:r w:rsidRPr="00614A0B">
        <w:t xml:space="preserve">предлагаю участникам публичных слушаний одобрить проект  изменений и дополнений в Устав </w:t>
      </w:r>
      <w:r w:rsidRPr="00614A0B">
        <w:rPr>
          <w:color w:val="000000"/>
          <w:lang w:eastAsia="en-US"/>
        </w:rPr>
        <w:t xml:space="preserve"> </w:t>
      </w:r>
      <w:proofErr w:type="spellStart"/>
      <w:r w:rsidRPr="00614A0B">
        <w:rPr>
          <w:color w:val="000000"/>
          <w:lang w:eastAsia="en-US"/>
        </w:rPr>
        <w:t>Почепского</w:t>
      </w:r>
      <w:proofErr w:type="spellEnd"/>
      <w:r w:rsidRPr="00614A0B">
        <w:rPr>
          <w:color w:val="000000"/>
          <w:lang w:eastAsia="en-US"/>
        </w:rPr>
        <w:t xml:space="preserve"> сельского поселения Лискинского муниципального района Воронежской области</w:t>
      </w:r>
      <w:r w:rsidRPr="00614A0B">
        <w:t xml:space="preserve"> и рекомендовать Совету народных депутатов </w:t>
      </w:r>
      <w:proofErr w:type="spellStart"/>
      <w:r w:rsidRPr="00614A0B">
        <w:t>Почепского</w:t>
      </w:r>
      <w:proofErr w:type="spellEnd"/>
      <w:r w:rsidRPr="00614A0B">
        <w:t xml:space="preserve"> сельского поселения  внести </w:t>
      </w:r>
      <w:r w:rsidR="00A666A9">
        <w:t xml:space="preserve">в </w:t>
      </w:r>
      <w:r w:rsidRPr="00614A0B">
        <w:t xml:space="preserve">Устав </w:t>
      </w:r>
      <w:proofErr w:type="spellStart"/>
      <w:r w:rsidRPr="00614A0B">
        <w:t>Почепского</w:t>
      </w:r>
      <w:proofErr w:type="spellEnd"/>
      <w:r w:rsidRPr="00614A0B">
        <w:t xml:space="preserve"> сельского поселения Лискинского муниципального района </w:t>
      </w:r>
      <w:proofErr w:type="gramStart"/>
      <w:r w:rsidRPr="00614A0B">
        <w:t>согласно</w:t>
      </w:r>
      <w:proofErr w:type="gramEnd"/>
      <w:r w:rsidRPr="00614A0B">
        <w:t xml:space="preserve"> данного проекта.</w:t>
      </w:r>
    </w:p>
    <w:p w:rsidR="00AF248B" w:rsidRDefault="00AF248B" w:rsidP="00AF248B">
      <w:pPr>
        <w:jc w:val="both"/>
      </w:pPr>
    </w:p>
    <w:p w:rsidR="00AF248B" w:rsidRDefault="00AF248B" w:rsidP="00AF248B">
      <w:pPr>
        <w:jc w:val="both"/>
      </w:pPr>
      <w:r w:rsidRPr="00614A0B">
        <w:t xml:space="preserve">         Бокова В.И. поставила  на голосование предложение участников выступлений на  публичных слушаниях.</w:t>
      </w:r>
    </w:p>
    <w:p w:rsidR="00A666A9" w:rsidRPr="00614A0B" w:rsidRDefault="00A666A9" w:rsidP="00AF248B">
      <w:pPr>
        <w:jc w:val="both"/>
      </w:pPr>
    </w:p>
    <w:p w:rsidR="00AF248B" w:rsidRPr="00614A0B" w:rsidRDefault="00AF248B" w:rsidP="00AF248B">
      <w:pPr>
        <w:jc w:val="both"/>
      </w:pPr>
      <w:r w:rsidRPr="00614A0B">
        <w:t xml:space="preserve">      Голосовали:  «за» - 22;  «против» - нет;  «воздержалось» - нет</w:t>
      </w:r>
    </w:p>
    <w:p w:rsidR="00AF248B" w:rsidRPr="00614A0B" w:rsidRDefault="00AF248B" w:rsidP="00AF248B">
      <w:r w:rsidRPr="00614A0B">
        <w:t xml:space="preserve">      Решение принято единогласно (прилагается).</w:t>
      </w:r>
    </w:p>
    <w:p w:rsidR="00AF248B" w:rsidRPr="00614A0B" w:rsidRDefault="00AF248B" w:rsidP="00AF248B">
      <w:pPr>
        <w:tabs>
          <w:tab w:val="left" w:pos="2130"/>
        </w:tabs>
        <w:jc w:val="both"/>
        <w:rPr>
          <w:color w:val="020202"/>
        </w:rPr>
      </w:pPr>
      <w:r w:rsidRPr="00614A0B">
        <w:t xml:space="preserve">Бокова В.И. -  По итогам проведения публичных слушаний необходимо принять заключение. </w:t>
      </w:r>
      <w:proofErr w:type="gramStart"/>
      <w:r w:rsidRPr="00614A0B">
        <w:t xml:space="preserve">Рабочая группа по подготовке и проведению публичных слушаний по вопросу  проекта изменений и дополнений в Устав </w:t>
      </w:r>
      <w:r w:rsidRPr="00614A0B">
        <w:rPr>
          <w:color w:val="000000"/>
          <w:lang w:eastAsia="en-US"/>
        </w:rPr>
        <w:t xml:space="preserve"> </w:t>
      </w:r>
      <w:proofErr w:type="spellStart"/>
      <w:r w:rsidRPr="00614A0B">
        <w:rPr>
          <w:color w:val="000000"/>
          <w:lang w:eastAsia="en-US"/>
        </w:rPr>
        <w:t>Почепского</w:t>
      </w:r>
      <w:proofErr w:type="spellEnd"/>
      <w:r w:rsidRPr="00614A0B">
        <w:rPr>
          <w:color w:val="000000"/>
          <w:lang w:eastAsia="en-US"/>
        </w:rPr>
        <w:t xml:space="preserve"> сельского поселения Лискинского муниципального района Воронежской области </w:t>
      </w:r>
      <w:r w:rsidRPr="00614A0B">
        <w:t xml:space="preserve"> информирует, что при проведении публичных слушаний  участники публичных слушаний внесли предложение Совету народных депутатов </w:t>
      </w:r>
      <w:proofErr w:type="spellStart"/>
      <w:r w:rsidRPr="00614A0B">
        <w:t>Почепского</w:t>
      </w:r>
      <w:proofErr w:type="spellEnd"/>
      <w:r w:rsidRPr="00614A0B">
        <w:t xml:space="preserve"> сельского поселения Лискинского муниципального района Воронежской области утвердить проект изменений и дополнений  в Устав </w:t>
      </w:r>
      <w:proofErr w:type="spellStart"/>
      <w:r w:rsidRPr="00614A0B">
        <w:rPr>
          <w:color w:val="000000"/>
          <w:lang w:eastAsia="en-US"/>
        </w:rPr>
        <w:t>Почепского</w:t>
      </w:r>
      <w:proofErr w:type="spellEnd"/>
      <w:r w:rsidRPr="00614A0B">
        <w:rPr>
          <w:color w:val="000000"/>
          <w:lang w:eastAsia="en-US"/>
        </w:rPr>
        <w:t xml:space="preserve"> сельского поселения Лискинского муниципального района Воронежской</w:t>
      </w:r>
      <w:proofErr w:type="gramEnd"/>
      <w:r w:rsidRPr="00614A0B">
        <w:rPr>
          <w:color w:val="000000"/>
          <w:lang w:eastAsia="en-US"/>
        </w:rPr>
        <w:t xml:space="preserve"> области</w:t>
      </w:r>
      <w:r w:rsidRPr="00614A0B">
        <w:t xml:space="preserve"> согласно проекту</w:t>
      </w:r>
      <w:r w:rsidRPr="00614A0B">
        <w:rPr>
          <w:color w:val="020202"/>
        </w:rPr>
        <w:t xml:space="preserve"> с учетом замечаний и предложений, поступивших от участников публичных слушаний.</w:t>
      </w:r>
    </w:p>
    <w:p w:rsidR="00AF248B" w:rsidRPr="00614A0B" w:rsidRDefault="00AF248B" w:rsidP="00AF248B">
      <w:pPr>
        <w:tabs>
          <w:tab w:val="left" w:pos="2130"/>
        </w:tabs>
        <w:jc w:val="both"/>
      </w:pPr>
      <w:r w:rsidRPr="00614A0B">
        <w:t xml:space="preserve">Данное заключение доводится до сведения граждан </w:t>
      </w:r>
      <w:proofErr w:type="spellStart"/>
      <w:r w:rsidRPr="00614A0B">
        <w:t>Почепского</w:t>
      </w:r>
      <w:proofErr w:type="spellEnd"/>
      <w:r w:rsidRPr="00614A0B">
        <w:t xml:space="preserve"> сельского поселения. </w:t>
      </w:r>
    </w:p>
    <w:p w:rsidR="00AF248B" w:rsidRPr="00614A0B" w:rsidRDefault="00AF248B" w:rsidP="00AF248B">
      <w:pPr>
        <w:jc w:val="both"/>
      </w:pPr>
      <w:r w:rsidRPr="00614A0B">
        <w:t>Данное заключение вынесено на голосование.</w:t>
      </w:r>
    </w:p>
    <w:p w:rsidR="00AF248B" w:rsidRPr="00614A0B" w:rsidRDefault="00AF248B" w:rsidP="00AF248B">
      <w:pPr>
        <w:jc w:val="both"/>
      </w:pPr>
      <w:r w:rsidRPr="00614A0B">
        <w:t xml:space="preserve">Голосовали:  «за» - 22; </w:t>
      </w:r>
    </w:p>
    <w:p w:rsidR="00AF248B" w:rsidRPr="00614A0B" w:rsidRDefault="00AF248B" w:rsidP="00AF248B">
      <w:pPr>
        <w:jc w:val="both"/>
      </w:pPr>
      <w:r w:rsidRPr="00614A0B">
        <w:lastRenderedPageBreak/>
        <w:t xml:space="preserve">«против» -  нет;  </w:t>
      </w:r>
    </w:p>
    <w:p w:rsidR="00AF248B" w:rsidRPr="00614A0B" w:rsidRDefault="00AF248B" w:rsidP="00AF248B">
      <w:pPr>
        <w:jc w:val="both"/>
      </w:pPr>
      <w:r w:rsidRPr="00614A0B">
        <w:t>«воздержалось» - нет</w:t>
      </w:r>
    </w:p>
    <w:p w:rsidR="00AF248B" w:rsidRPr="00614A0B" w:rsidRDefault="00AF248B" w:rsidP="00AF248B">
      <w:pPr>
        <w:jc w:val="both"/>
      </w:pPr>
      <w:r w:rsidRPr="00614A0B">
        <w:t>Принято единогласно.</w:t>
      </w:r>
    </w:p>
    <w:p w:rsidR="00AF248B" w:rsidRPr="00614A0B" w:rsidRDefault="00AF248B" w:rsidP="00AF248B">
      <w:pPr>
        <w:jc w:val="both"/>
      </w:pPr>
    </w:p>
    <w:p w:rsidR="00AF248B" w:rsidRPr="00614A0B" w:rsidRDefault="00AF248B" w:rsidP="00AF248B">
      <w:pPr>
        <w:jc w:val="both"/>
      </w:pPr>
      <w:r w:rsidRPr="00614A0B">
        <w:t>Спасибо за участие в проведении публичных слушаний.</w:t>
      </w:r>
    </w:p>
    <w:p w:rsidR="00AF248B" w:rsidRPr="00614A0B" w:rsidRDefault="00AF248B" w:rsidP="00AF248B"/>
    <w:p w:rsidR="00AF248B" w:rsidRPr="00614A0B" w:rsidRDefault="00AF248B" w:rsidP="00AF248B">
      <w:r w:rsidRPr="00614A0B">
        <w:t>Председатель рабочей группы                                      В.И.Бокова</w:t>
      </w:r>
    </w:p>
    <w:p w:rsidR="00AF248B" w:rsidRPr="00DE4D50" w:rsidRDefault="00AF248B" w:rsidP="00AF248B">
      <w:r w:rsidRPr="00614A0B">
        <w:t>(ведущий публичных слушаний)</w:t>
      </w:r>
      <w:r w:rsidRPr="00DE4D50">
        <w:t xml:space="preserve">  </w:t>
      </w:r>
    </w:p>
    <w:p w:rsidR="00AF248B" w:rsidRPr="00DE4D50" w:rsidRDefault="00AF248B" w:rsidP="00AF248B">
      <w:r w:rsidRPr="00DE4D50">
        <w:t xml:space="preserve">                                                              </w:t>
      </w:r>
    </w:p>
    <w:p w:rsidR="00AF248B" w:rsidRDefault="00AF248B" w:rsidP="00AF248B">
      <w:r w:rsidRPr="00DE4D50">
        <w:t>Секретарь публичных слушаний                                  С.С.</w:t>
      </w:r>
      <w:r w:rsidR="00A666A9">
        <w:t xml:space="preserve"> </w:t>
      </w:r>
      <w:proofErr w:type="spellStart"/>
      <w:r w:rsidRPr="00DE4D50">
        <w:t>Коровкин</w:t>
      </w:r>
      <w:r>
        <w:t>а</w:t>
      </w:r>
      <w:proofErr w:type="spellEnd"/>
    </w:p>
    <w:p w:rsidR="00AF248B" w:rsidRDefault="00AF248B" w:rsidP="00AF248B"/>
    <w:p w:rsidR="00AF248B" w:rsidRDefault="00AF248B" w:rsidP="00AF248B"/>
    <w:p w:rsidR="00AF248B" w:rsidRDefault="00AF248B" w:rsidP="00AF248B"/>
    <w:p w:rsidR="00AF248B" w:rsidRDefault="00AF248B" w:rsidP="00AF248B"/>
    <w:p w:rsidR="00AF248B" w:rsidRDefault="00AF248B" w:rsidP="00AF248B"/>
    <w:p w:rsidR="00AF248B" w:rsidRDefault="00AF248B" w:rsidP="00AF248B"/>
    <w:p w:rsidR="00AF248B" w:rsidRDefault="00AF248B" w:rsidP="00AF248B"/>
    <w:p w:rsidR="00AF248B" w:rsidRDefault="00AF248B" w:rsidP="00AF248B"/>
    <w:p w:rsidR="00AF248B" w:rsidRDefault="00AF248B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666A9" w:rsidRDefault="00A666A9" w:rsidP="00AF248B"/>
    <w:p w:rsidR="00AF248B" w:rsidRDefault="00AF248B" w:rsidP="00AF248B"/>
    <w:p w:rsidR="00AF248B" w:rsidRDefault="00AF248B" w:rsidP="00AF248B"/>
    <w:p w:rsidR="00AF248B" w:rsidRDefault="00AF248B" w:rsidP="00AF248B"/>
    <w:p w:rsidR="00AF248B" w:rsidRPr="00DE4D50" w:rsidRDefault="00AF248B" w:rsidP="00AF248B"/>
    <w:p w:rsidR="00AF248B" w:rsidRPr="00DE4D50" w:rsidRDefault="00AF248B" w:rsidP="00AF248B">
      <w:pPr>
        <w:jc w:val="right"/>
      </w:pPr>
      <w:r w:rsidRPr="00DE4D50">
        <w:t>Приложение</w:t>
      </w:r>
    </w:p>
    <w:p w:rsidR="00AF248B" w:rsidRPr="00DE4D50" w:rsidRDefault="00AF248B" w:rsidP="00AF248B">
      <w:pPr>
        <w:jc w:val="right"/>
      </w:pPr>
      <w:r w:rsidRPr="00DE4D50">
        <w:t>к протоколу проведения</w:t>
      </w:r>
    </w:p>
    <w:p w:rsidR="00AF248B" w:rsidRPr="00DE4D50" w:rsidRDefault="00AF248B" w:rsidP="00AF248B">
      <w:pPr>
        <w:jc w:val="right"/>
      </w:pPr>
      <w:r w:rsidRPr="00DE4D50">
        <w:t>публичных слушаний</w:t>
      </w:r>
    </w:p>
    <w:p w:rsidR="00AF248B" w:rsidRPr="00DE4D50" w:rsidRDefault="00AF248B" w:rsidP="00AF248B">
      <w:pPr>
        <w:jc w:val="right"/>
      </w:pPr>
    </w:p>
    <w:p w:rsidR="00AF248B" w:rsidRPr="00DE4D50" w:rsidRDefault="00AF248B" w:rsidP="00AF248B">
      <w:pPr>
        <w:jc w:val="center"/>
      </w:pPr>
    </w:p>
    <w:p w:rsidR="00AF248B" w:rsidRPr="00DE4D50" w:rsidRDefault="00AF248B" w:rsidP="00AF248B">
      <w:pPr>
        <w:jc w:val="center"/>
      </w:pPr>
      <w:r w:rsidRPr="00DE4D50">
        <w:t xml:space="preserve">СПИСОК УЧАСТНИКОВ ПУБЛИЧНЫХ СЛУШАНИЙ </w:t>
      </w:r>
    </w:p>
    <w:p w:rsidR="00AF248B" w:rsidRPr="00DE4D50" w:rsidRDefault="00AF248B" w:rsidP="00AF248B">
      <w:pPr>
        <w:jc w:val="both"/>
      </w:pPr>
    </w:p>
    <w:p w:rsidR="00AF248B" w:rsidRPr="00DE4D50" w:rsidRDefault="00AF248B" w:rsidP="00AF248B">
      <w:pPr>
        <w:numPr>
          <w:ilvl w:val="0"/>
          <w:numId w:val="1"/>
        </w:numPr>
        <w:jc w:val="both"/>
      </w:pPr>
      <w:r w:rsidRPr="00DE4D50">
        <w:t>Бокова В.И.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proofErr w:type="spellStart"/>
      <w:r w:rsidRPr="00DE4D50">
        <w:t>Коровкина</w:t>
      </w:r>
      <w:proofErr w:type="spellEnd"/>
      <w:r w:rsidRPr="00DE4D50">
        <w:t xml:space="preserve"> С.С.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r w:rsidRPr="00DE4D50">
        <w:t>Андреева В.М.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proofErr w:type="spellStart"/>
      <w:r w:rsidRPr="00DE4D50">
        <w:t>Подакина</w:t>
      </w:r>
      <w:proofErr w:type="spellEnd"/>
      <w:r w:rsidRPr="00DE4D50">
        <w:t xml:space="preserve"> Н.С.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r w:rsidRPr="00DE4D50">
        <w:t>Воронкова Р.К.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r w:rsidRPr="00DE4D50">
        <w:t>Мешалкин Н.П.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r w:rsidRPr="00DE4D50">
        <w:t>Ковалев В.А.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proofErr w:type="spellStart"/>
      <w:r w:rsidRPr="00DE4D50">
        <w:t>Гуньков</w:t>
      </w:r>
      <w:proofErr w:type="spellEnd"/>
      <w:r w:rsidRPr="00DE4D50">
        <w:t xml:space="preserve"> А.Т.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r w:rsidRPr="00DE4D50">
        <w:t>Малахова Т.И.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r w:rsidRPr="00DE4D50">
        <w:t>Воронкова Т.А.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r w:rsidRPr="00DE4D50">
        <w:t>Воронкова Р.К.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proofErr w:type="spellStart"/>
      <w:r w:rsidRPr="00DE4D50">
        <w:t>Тужиков</w:t>
      </w:r>
      <w:proofErr w:type="spellEnd"/>
      <w:r w:rsidRPr="00DE4D50">
        <w:t xml:space="preserve"> Г.А.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r w:rsidRPr="00DE4D50">
        <w:t>Алексеева И.Т.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proofErr w:type="spellStart"/>
      <w:r w:rsidRPr="00DE4D50">
        <w:t>Сохнышев</w:t>
      </w:r>
      <w:proofErr w:type="spellEnd"/>
      <w:r w:rsidRPr="00DE4D50">
        <w:t xml:space="preserve"> Е.Н.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proofErr w:type="spellStart"/>
      <w:r w:rsidRPr="00DE4D50">
        <w:t>Шарков</w:t>
      </w:r>
      <w:proofErr w:type="spellEnd"/>
      <w:r w:rsidRPr="00DE4D50">
        <w:t xml:space="preserve"> С.Ф.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proofErr w:type="spellStart"/>
      <w:r w:rsidRPr="00DE4D50">
        <w:t>Земина</w:t>
      </w:r>
      <w:proofErr w:type="spellEnd"/>
      <w:r w:rsidRPr="00DE4D50">
        <w:t xml:space="preserve"> Т.С.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r w:rsidRPr="00DE4D50">
        <w:t>Скоробогатов В.А.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proofErr w:type="spellStart"/>
      <w:r w:rsidRPr="00DE4D50">
        <w:t>Чижикова</w:t>
      </w:r>
      <w:proofErr w:type="spellEnd"/>
      <w:r w:rsidRPr="00DE4D50">
        <w:t xml:space="preserve"> У.М.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r w:rsidRPr="00DE4D50">
        <w:t>Воронков С.В.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r w:rsidRPr="00DE4D50">
        <w:t>Епишев В.П.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proofErr w:type="spellStart"/>
      <w:r w:rsidRPr="00DE4D50">
        <w:t>Менжулина</w:t>
      </w:r>
      <w:proofErr w:type="spellEnd"/>
      <w:r w:rsidRPr="00DE4D50">
        <w:t xml:space="preserve"> С.Д.</w:t>
      </w:r>
    </w:p>
    <w:p w:rsidR="00AF248B" w:rsidRPr="00DE4D50" w:rsidRDefault="00AF248B" w:rsidP="00AF248B">
      <w:pPr>
        <w:numPr>
          <w:ilvl w:val="0"/>
          <w:numId w:val="1"/>
        </w:numPr>
        <w:jc w:val="both"/>
      </w:pPr>
      <w:r w:rsidRPr="00DE4D50">
        <w:t>Овсянникова А.А.</w:t>
      </w:r>
    </w:p>
    <w:p w:rsidR="00AF248B" w:rsidRPr="00DE4D50" w:rsidRDefault="00AF248B" w:rsidP="00AF248B">
      <w:pPr>
        <w:jc w:val="both"/>
      </w:pPr>
    </w:p>
    <w:p w:rsidR="00AF248B" w:rsidRPr="00DE4D50" w:rsidRDefault="00AF248B" w:rsidP="00AF248B">
      <w:pPr>
        <w:pStyle w:val="a3"/>
        <w:jc w:val="right"/>
        <w:rPr>
          <w:sz w:val="24"/>
          <w:szCs w:val="24"/>
        </w:rPr>
      </w:pPr>
    </w:p>
    <w:p w:rsidR="00AF248B" w:rsidRPr="00DE4D50" w:rsidRDefault="00AF248B" w:rsidP="00AF248B">
      <w:pPr>
        <w:pStyle w:val="a3"/>
        <w:jc w:val="right"/>
        <w:rPr>
          <w:sz w:val="24"/>
          <w:szCs w:val="24"/>
        </w:rPr>
      </w:pPr>
    </w:p>
    <w:p w:rsidR="00AF248B" w:rsidRPr="00DE4D50" w:rsidRDefault="00AF248B" w:rsidP="00AF248B">
      <w:pPr>
        <w:pStyle w:val="a3"/>
        <w:jc w:val="right"/>
        <w:rPr>
          <w:sz w:val="24"/>
          <w:szCs w:val="24"/>
        </w:rPr>
      </w:pPr>
    </w:p>
    <w:p w:rsidR="00AF248B" w:rsidRPr="00DE4D50" w:rsidRDefault="00AF248B" w:rsidP="00AF248B">
      <w:pPr>
        <w:pStyle w:val="a3"/>
        <w:jc w:val="right"/>
        <w:rPr>
          <w:sz w:val="24"/>
          <w:szCs w:val="24"/>
        </w:rPr>
      </w:pPr>
    </w:p>
    <w:p w:rsidR="00AF248B" w:rsidRPr="00DE4D50" w:rsidRDefault="00AF248B" w:rsidP="00AF248B">
      <w:pPr>
        <w:pStyle w:val="a3"/>
        <w:jc w:val="right"/>
        <w:rPr>
          <w:sz w:val="24"/>
          <w:szCs w:val="24"/>
        </w:rPr>
      </w:pPr>
    </w:p>
    <w:p w:rsidR="00AF248B" w:rsidRPr="00DE4D50" w:rsidRDefault="00AF248B" w:rsidP="00AF248B">
      <w:pPr>
        <w:pStyle w:val="a3"/>
        <w:jc w:val="right"/>
        <w:rPr>
          <w:sz w:val="24"/>
          <w:szCs w:val="24"/>
        </w:rPr>
      </w:pPr>
    </w:p>
    <w:p w:rsidR="00AF248B" w:rsidRPr="00DE4D50" w:rsidRDefault="00AF248B" w:rsidP="00AF248B">
      <w:pPr>
        <w:pStyle w:val="a3"/>
        <w:jc w:val="right"/>
        <w:rPr>
          <w:sz w:val="24"/>
          <w:szCs w:val="24"/>
        </w:rPr>
      </w:pPr>
    </w:p>
    <w:p w:rsidR="00AF248B" w:rsidRPr="00DE4D50" w:rsidRDefault="00AF248B" w:rsidP="00AF248B">
      <w:pPr>
        <w:pStyle w:val="a3"/>
        <w:jc w:val="right"/>
        <w:rPr>
          <w:sz w:val="24"/>
          <w:szCs w:val="24"/>
        </w:rPr>
      </w:pPr>
    </w:p>
    <w:p w:rsidR="00AF248B" w:rsidRPr="00DE4D50" w:rsidRDefault="00AF248B" w:rsidP="00AF248B">
      <w:pPr>
        <w:pStyle w:val="a3"/>
        <w:jc w:val="right"/>
        <w:rPr>
          <w:sz w:val="24"/>
          <w:szCs w:val="24"/>
        </w:rPr>
      </w:pPr>
    </w:p>
    <w:p w:rsidR="00AF248B" w:rsidRPr="00DE4D50" w:rsidRDefault="00AF248B" w:rsidP="00AF248B">
      <w:pPr>
        <w:pStyle w:val="a3"/>
        <w:jc w:val="right"/>
        <w:rPr>
          <w:sz w:val="24"/>
          <w:szCs w:val="24"/>
        </w:rPr>
      </w:pPr>
    </w:p>
    <w:p w:rsidR="00AF248B" w:rsidRPr="00DE4D50" w:rsidRDefault="00AF248B" w:rsidP="00AF248B">
      <w:pPr>
        <w:pStyle w:val="a3"/>
        <w:jc w:val="right"/>
        <w:rPr>
          <w:sz w:val="24"/>
          <w:szCs w:val="24"/>
        </w:rPr>
      </w:pPr>
    </w:p>
    <w:p w:rsidR="00AF248B" w:rsidRDefault="00AF248B" w:rsidP="00AF248B">
      <w:pPr>
        <w:pStyle w:val="a3"/>
        <w:jc w:val="right"/>
        <w:rPr>
          <w:sz w:val="24"/>
          <w:szCs w:val="24"/>
        </w:rPr>
      </w:pPr>
    </w:p>
    <w:p w:rsidR="00AF248B" w:rsidRDefault="00AF248B" w:rsidP="00AF248B">
      <w:pPr>
        <w:pStyle w:val="a3"/>
        <w:jc w:val="right"/>
        <w:rPr>
          <w:sz w:val="24"/>
          <w:szCs w:val="24"/>
        </w:rPr>
      </w:pPr>
    </w:p>
    <w:p w:rsidR="00AF248B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</w:p>
    <w:p w:rsidR="00AF248B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</w:p>
    <w:p w:rsidR="00AF248B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</w:p>
    <w:p w:rsidR="00AF248B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</w:p>
    <w:p w:rsidR="00AF248B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</w:p>
    <w:p w:rsidR="00AF248B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</w:p>
    <w:p w:rsidR="00AF248B" w:rsidRPr="00DE4D50" w:rsidRDefault="00AF248B" w:rsidP="00AF248B">
      <w:pPr>
        <w:pStyle w:val="a3"/>
        <w:jc w:val="left"/>
        <w:rPr>
          <w:b w:val="0"/>
          <w:bCs/>
          <w:i w:val="0"/>
          <w:iCs/>
          <w:sz w:val="24"/>
          <w:szCs w:val="24"/>
        </w:rPr>
      </w:pPr>
    </w:p>
    <w:p w:rsidR="00AF248B" w:rsidRDefault="00AF248B" w:rsidP="00AF248B"/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Приложение № 2</w:t>
      </w: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</w:rPr>
      </w:pPr>
      <w:r>
        <w:rPr>
          <w:color w:val="000000"/>
        </w:rPr>
        <w:t xml:space="preserve"> к решению Совета народных депутатов</w:t>
      </w: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</w:t>
      </w: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муниципального района Воронежской области </w:t>
      </w:r>
      <w:proofErr w:type="gramStart"/>
      <w:r>
        <w:rPr>
          <w:color w:val="000000"/>
        </w:rPr>
        <w:t>от</w:t>
      </w:r>
      <w:proofErr w:type="gramEnd"/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15 января 2015 года № 161</w:t>
      </w: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 xml:space="preserve">Учета предложений по проекту Устава </w:t>
      </w:r>
      <w:proofErr w:type="spellStart"/>
      <w:r>
        <w:rPr>
          <w:b/>
          <w:bCs/>
          <w:color w:val="000000"/>
        </w:rPr>
        <w:t>Почепского</w:t>
      </w:r>
      <w:proofErr w:type="spellEnd"/>
      <w:r>
        <w:rPr>
          <w:b/>
          <w:bCs/>
          <w:color w:val="000000"/>
        </w:rPr>
        <w:t xml:space="preserve"> сельского поселения Лискинского муниципального района Воронежской области и участия граждан в его обсуждении</w:t>
      </w: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center"/>
      </w:pP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1.   </w:t>
      </w:r>
      <w:proofErr w:type="gramStart"/>
      <w:r>
        <w:rPr>
          <w:color w:val="000000"/>
        </w:rPr>
        <w:t xml:space="preserve">Предложения по проекту Устава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(далее Предложения) могут быть направлены жителями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  Предложения принимаются в течение 14 дней со дня обнародования проекта изменений и дополнений в Устав в установленных местах.</w:t>
      </w: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3.  Предложения по проекту изменений и дополнений в Устав представляются в письменной форме на имя главы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Воронежская область, Лискинский район, с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ракино, ул. Ленина, д. 110 а (телефон для справок 68-4-58), либо могут быть направлены по почте.</w:t>
      </w: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5.  Поступившие предложения предварительно рассматриваются на заседании </w:t>
      </w:r>
      <w:r>
        <w:t xml:space="preserve">постоянной </w:t>
      </w:r>
      <w:r>
        <w:rPr>
          <w:color w:val="000000"/>
        </w:rPr>
        <w:t xml:space="preserve">комиссии Совета народных депутатов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 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AF248B" w:rsidRDefault="00AF248B" w:rsidP="00AF248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7.   Комиссия представляет в Совет народных депутатов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AF248B" w:rsidRDefault="00AF248B" w:rsidP="00AF248B">
      <w:pPr>
        <w:jc w:val="both"/>
        <w:rPr>
          <w:color w:val="000000"/>
        </w:rPr>
      </w:pPr>
      <w:r>
        <w:rPr>
          <w:color w:val="000000"/>
        </w:rPr>
        <w:t xml:space="preserve">8.  Жители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AF248B" w:rsidRDefault="00AF248B" w:rsidP="00AF24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48B" w:rsidRDefault="00AF248B" w:rsidP="00AF248B"/>
    <w:p w:rsidR="00AF248B" w:rsidRDefault="00AF248B" w:rsidP="00AF248B"/>
    <w:p w:rsidR="0074653E" w:rsidRDefault="0074653E"/>
    <w:sectPr w:rsidR="0074653E" w:rsidSect="0074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53EA9"/>
    <w:multiLevelType w:val="hybridMultilevel"/>
    <w:tmpl w:val="E4AC5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C6E30"/>
    <w:multiLevelType w:val="hybridMultilevel"/>
    <w:tmpl w:val="4C3AC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48B"/>
    <w:rsid w:val="00195DA0"/>
    <w:rsid w:val="0074653E"/>
    <w:rsid w:val="00A666A9"/>
    <w:rsid w:val="00AF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248B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AF248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F248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F2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F24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F2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248B"/>
    <w:pPr>
      <w:ind w:left="720"/>
    </w:pPr>
  </w:style>
  <w:style w:type="paragraph" w:customStyle="1" w:styleId="ConsPlusNormal">
    <w:name w:val="ConsPlusNormal"/>
    <w:rsid w:val="00AF24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66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6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1448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2015-03-01T09:28:00Z</cp:lastPrinted>
  <dcterms:created xsi:type="dcterms:W3CDTF">2015-02-18T13:43:00Z</dcterms:created>
  <dcterms:modified xsi:type="dcterms:W3CDTF">2015-03-01T09:29:00Z</dcterms:modified>
</cp:coreProperties>
</file>