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E4" w:rsidRPr="00442F7E" w:rsidRDefault="003246E4" w:rsidP="00442F7E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F7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246E4" w:rsidRPr="00442F7E" w:rsidRDefault="003246E4" w:rsidP="00442F7E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F7E">
        <w:rPr>
          <w:rFonts w:ascii="Times New Roman" w:hAnsi="Times New Roman" w:cs="Times New Roman"/>
          <w:b/>
          <w:sz w:val="28"/>
          <w:szCs w:val="28"/>
        </w:rPr>
        <w:t>ПОЧЕПСКОГО СЕЛЬСКОГО ПОСЕЛЕНИЯ</w:t>
      </w:r>
    </w:p>
    <w:p w:rsidR="003246E4" w:rsidRPr="00442F7E" w:rsidRDefault="003246E4" w:rsidP="00442F7E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F7E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3246E4" w:rsidRPr="00442F7E" w:rsidRDefault="003246E4" w:rsidP="00442F7E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F7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246E4" w:rsidRPr="00442F7E" w:rsidRDefault="003246E4" w:rsidP="00442F7E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42F7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246E4" w:rsidRPr="00442F7E" w:rsidRDefault="003246E4" w:rsidP="00442F7E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246E4" w:rsidRPr="00442F7E" w:rsidRDefault="003246E4" w:rsidP="00442F7E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F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46E4" w:rsidRPr="00442F7E" w:rsidRDefault="003246E4" w:rsidP="00442F7E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246E4" w:rsidRPr="00442F7E" w:rsidRDefault="003246E4" w:rsidP="00442F7E">
      <w:pPr>
        <w:spacing w:after="0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 w:rsidRPr="00442F7E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3301C7" w:rsidRPr="00442F7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F7AD3" w:rsidRPr="00442F7E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442F7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3301C7" w:rsidRPr="00442F7E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442F7E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E56911" w:rsidRPr="00442F7E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Pr="00442F7E">
        <w:rPr>
          <w:rFonts w:ascii="Times New Roman" w:hAnsi="Times New Roman" w:cs="Times New Roman"/>
          <w:sz w:val="28"/>
          <w:szCs w:val="28"/>
          <w:u w:val="single"/>
        </w:rPr>
        <w:t>г. №</w:t>
      </w:r>
      <w:r w:rsidR="00E56911" w:rsidRPr="00442F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01C7" w:rsidRPr="00442F7E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FF7AD3" w:rsidRPr="00442F7E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3246E4" w:rsidRPr="00442F7E" w:rsidRDefault="003246E4" w:rsidP="00442F7E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442F7E">
        <w:rPr>
          <w:rFonts w:ascii="Times New Roman" w:hAnsi="Times New Roman" w:cs="Times New Roman"/>
          <w:sz w:val="28"/>
          <w:szCs w:val="28"/>
        </w:rPr>
        <w:t xml:space="preserve">                с. Почепское</w:t>
      </w:r>
    </w:p>
    <w:p w:rsidR="003246E4" w:rsidRPr="00442F7E" w:rsidRDefault="003246E4" w:rsidP="00442F7E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D1587B" w:rsidRPr="00442F7E" w:rsidRDefault="00FF7AD3" w:rsidP="00442F7E">
      <w:pPr>
        <w:pStyle w:val="a3"/>
        <w:spacing w:line="276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7E">
        <w:rPr>
          <w:rFonts w:ascii="Times New Roman" w:hAnsi="Times New Roman" w:cs="Times New Roman"/>
          <w:b/>
          <w:sz w:val="28"/>
          <w:szCs w:val="28"/>
        </w:rPr>
        <w:t>О порядке расходования средств на комплексное развитие сельских территорий в 2023 году и назначении уполномоченного органа по расходованию указанных средств</w:t>
      </w:r>
    </w:p>
    <w:p w:rsidR="00D1587B" w:rsidRPr="00442F7E" w:rsidRDefault="00D1587B" w:rsidP="00442F7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587B" w:rsidRPr="00442F7E" w:rsidRDefault="00FF7AD3" w:rsidP="00442F7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7E">
        <w:rPr>
          <w:rFonts w:ascii="Times New Roman" w:hAnsi="Times New Roman" w:cs="Times New Roman"/>
          <w:sz w:val="28"/>
          <w:szCs w:val="28"/>
        </w:rPr>
        <w:t>В соответствии с Законом Воронежской области от 16.12.2022 г. № 119-ОЗ «Об областном бюджете на 2023 год и на плановый период 2024 и 2025 годов» и постановлением правительства Воронежской области от 13.12.2013 г. № 1088 «Об утверждении государственной программы Воронежской области «Развитие сельского хозяйства</w:t>
      </w:r>
      <w:r w:rsidR="00D1587B" w:rsidRPr="00442F7E">
        <w:rPr>
          <w:rFonts w:ascii="Times New Roman" w:hAnsi="Times New Roman" w:cs="Times New Roman"/>
          <w:sz w:val="28"/>
          <w:szCs w:val="28"/>
        </w:rPr>
        <w:t>,</w:t>
      </w:r>
      <w:r w:rsidRPr="00442F7E">
        <w:rPr>
          <w:rFonts w:ascii="Times New Roman" w:hAnsi="Times New Roman" w:cs="Times New Roman"/>
          <w:sz w:val="28"/>
          <w:szCs w:val="28"/>
        </w:rPr>
        <w:t xml:space="preserve"> производства пищевых продуктов и инфраструктуры агропродовольственного рынка»,</w:t>
      </w:r>
      <w:r w:rsidR="00D1587B" w:rsidRPr="00442F7E">
        <w:rPr>
          <w:rFonts w:ascii="Times New Roman" w:hAnsi="Times New Roman" w:cs="Times New Roman"/>
          <w:sz w:val="28"/>
          <w:szCs w:val="28"/>
        </w:rPr>
        <w:t xml:space="preserve"> администрация Почепского сельского поселения Лискинского муниципального района Воронежской области  </w:t>
      </w:r>
      <w:r w:rsidR="00D1587B" w:rsidRPr="00442F7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FF7AD3" w:rsidRPr="00442F7E" w:rsidRDefault="00D1587B" w:rsidP="00442F7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F7E">
        <w:rPr>
          <w:rFonts w:ascii="Times New Roman" w:hAnsi="Times New Roman" w:cs="Times New Roman"/>
          <w:sz w:val="28"/>
          <w:szCs w:val="28"/>
        </w:rPr>
        <w:t xml:space="preserve">1.  </w:t>
      </w:r>
      <w:r w:rsidR="00FF7AD3" w:rsidRPr="00442F7E">
        <w:rPr>
          <w:rFonts w:ascii="Times New Roman" w:hAnsi="Times New Roman" w:cs="Times New Roman"/>
          <w:sz w:val="28"/>
          <w:szCs w:val="28"/>
        </w:rPr>
        <w:t>Утвердить Порядок расходования средств, выделенных из федерального, областного и местного бюджетов на создание и развитие инфраструктуры на сельских территориях Лискинского муниципального района Воронежской области - Обустройство территории, прилегающей к зданию администрации Почепского сельского поселения Лискинского района Воронежской области в 2023 году согласно приложению к настоящему постановлению.</w:t>
      </w:r>
    </w:p>
    <w:p w:rsidR="00D1587B" w:rsidRPr="00442F7E" w:rsidRDefault="00D1587B" w:rsidP="00442F7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F7E">
        <w:rPr>
          <w:rFonts w:ascii="Times New Roman" w:hAnsi="Times New Roman" w:cs="Times New Roman"/>
          <w:sz w:val="28"/>
          <w:szCs w:val="28"/>
        </w:rPr>
        <w:t xml:space="preserve">2. </w:t>
      </w:r>
      <w:r w:rsidR="00FF7AD3" w:rsidRPr="00442F7E">
        <w:rPr>
          <w:rFonts w:ascii="Times New Roman" w:hAnsi="Times New Roman" w:cs="Times New Roman"/>
          <w:sz w:val="28"/>
          <w:szCs w:val="28"/>
        </w:rPr>
        <w:t xml:space="preserve">Назначить уполномоченным </w:t>
      </w:r>
      <w:r w:rsidR="00BF7EF3" w:rsidRPr="00442F7E">
        <w:rPr>
          <w:rFonts w:ascii="Times New Roman" w:hAnsi="Times New Roman" w:cs="Times New Roman"/>
          <w:sz w:val="28"/>
          <w:szCs w:val="28"/>
        </w:rPr>
        <w:t>органом</w:t>
      </w:r>
      <w:r w:rsidR="00FF7AD3" w:rsidRPr="00442F7E">
        <w:rPr>
          <w:rFonts w:ascii="Times New Roman" w:hAnsi="Times New Roman" w:cs="Times New Roman"/>
          <w:sz w:val="28"/>
          <w:szCs w:val="28"/>
        </w:rPr>
        <w:t xml:space="preserve"> по расходованию указанных средств администрацию Почепского сельского поселения Лискинского муниципального района Воронежской области.</w:t>
      </w:r>
    </w:p>
    <w:p w:rsidR="00D1587B" w:rsidRPr="00442F7E" w:rsidRDefault="00D1587B" w:rsidP="00442F7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7E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FF7AD3" w:rsidRPr="00442F7E">
        <w:rPr>
          <w:rFonts w:ascii="Times New Roman" w:hAnsi="Times New Roman" w:cs="Times New Roman"/>
          <w:sz w:val="28"/>
          <w:szCs w:val="28"/>
        </w:rPr>
        <w:t>Главе администрации Почепского сельского поселения Лискинского муниципального района Воронежской области производить в соответствии с Порядком</w:t>
      </w:r>
      <w:r w:rsidR="00BF7EF3" w:rsidRPr="00442F7E">
        <w:rPr>
          <w:rFonts w:ascii="Times New Roman" w:hAnsi="Times New Roman" w:cs="Times New Roman"/>
          <w:sz w:val="28"/>
          <w:szCs w:val="28"/>
        </w:rPr>
        <w:t xml:space="preserve"> расходования средств, выделенных из федерального, областного и местного бюджетов выплаты на обустройство </w:t>
      </w:r>
      <w:r w:rsidR="00BF7EF3" w:rsidRPr="00442F7E">
        <w:rPr>
          <w:rFonts w:ascii="Times New Roman" w:hAnsi="Times New Roman" w:cs="Times New Roman"/>
          <w:sz w:val="28"/>
          <w:szCs w:val="28"/>
        </w:rPr>
        <w:lastRenderedPageBreak/>
        <w:t>территории, прилегающей к зданию администрации Почепского сельского поселения Лискинского района Воронежской области в 2023 году.</w:t>
      </w:r>
    </w:p>
    <w:p w:rsidR="003246E4" w:rsidRPr="00442F7E" w:rsidRDefault="00D1587B" w:rsidP="00442F7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7E">
        <w:rPr>
          <w:rFonts w:ascii="Times New Roman" w:hAnsi="Times New Roman" w:cs="Times New Roman"/>
          <w:sz w:val="28"/>
          <w:szCs w:val="28"/>
        </w:rPr>
        <w:t xml:space="preserve">     </w:t>
      </w:r>
      <w:r w:rsidRPr="00442F7E">
        <w:rPr>
          <w:rFonts w:ascii="Times New Roman" w:hAnsi="Times New Roman" w:cs="Times New Roman"/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0C26B0" w:rsidRPr="00442F7E" w:rsidRDefault="000C26B0" w:rsidP="00442F7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EF3" w:rsidRPr="00442F7E" w:rsidRDefault="00BF7EF3" w:rsidP="00442F7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490" w:rsidRPr="00442F7E" w:rsidRDefault="000C26B0" w:rsidP="00442F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2F7E">
        <w:rPr>
          <w:rFonts w:ascii="Times New Roman" w:hAnsi="Times New Roman" w:cs="Times New Roman"/>
          <w:sz w:val="28"/>
          <w:szCs w:val="28"/>
        </w:rPr>
        <w:t>Г</w:t>
      </w:r>
      <w:r w:rsidR="003246E4" w:rsidRPr="00442F7E">
        <w:rPr>
          <w:rFonts w:ascii="Times New Roman" w:hAnsi="Times New Roman" w:cs="Times New Roman"/>
          <w:sz w:val="28"/>
          <w:szCs w:val="28"/>
        </w:rPr>
        <w:t>лава Почепского сельского поселения                                        В.И.Бокова</w:t>
      </w:r>
    </w:p>
    <w:p w:rsidR="00442F7E" w:rsidRPr="00442F7E" w:rsidRDefault="00BF7EF3" w:rsidP="00442F7E">
      <w:pPr>
        <w:pStyle w:val="a3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442F7E">
        <w:br w:type="page"/>
      </w:r>
      <w:r w:rsidR="00442F7E" w:rsidRPr="00442F7E">
        <w:rPr>
          <w:rFonts w:ascii="Times New Roman" w:eastAsia="Calibri" w:hAnsi="Times New Roman" w:cs="Times New Roman"/>
          <w:sz w:val="24"/>
          <w:lang w:eastAsia="en-US"/>
        </w:rPr>
        <w:lastRenderedPageBreak/>
        <w:t xml:space="preserve">Приложение  </w:t>
      </w:r>
    </w:p>
    <w:p w:rsidR="00442F7E" w:rsidRPr="00442F7E" w:rsidRDefault="00442F7E" w:rsidP="00442F7E">
      <w:pPr>
        <w:pStyle w:val="a3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442F7E">
        <w:rPr>
          <w:rFonts w:ascii="Times New Roman" w:eastAsia="Calibri" w:hAnsi="Times New Roman" w:cs="Times New Roman"/>
          <w:sz w:val="24"/>
          <w:lang w:eastAsia="en-US"/>
        </w:rPr>
        <w:t>к постановлению администрации</w:t>
      </w:r>
    </w:p>
    <w:p w:rsidR="00442F7E" w:rsidRPr="00442F7E" w:rsidRDefault="00442F7E" w:rsidP="00442F7E">
      <w:pPr>
        <w:pStyle w:val="a3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442F7E">
        <w:rPr>
          <w:rFonts w:ascii="Times New Roman" w:eastAsia="Calibri" w:hAnsi="Times New Roman" w:cs="Times New Roman"/>
          <w:sz w:val="24"/>
          <w:lang w:eastAsia="en-US"/>
        </w:rPr>
        <w:t xml:space="preserve"> Почепского сельского поселения</w:t>
      </w:r>
    </w:p>
    <w:p w:rsidR="00442F7E" w:rsidRPr="00442F7E" w:rsidRDefault="00442F7E" w:rsidP="00442F7E">
      <w:pPr>
        <w:pStyle w:val="a3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442F7E">
        <w:rPr>
          <w:rFonts w:ascii="Times New Roman" w:eastAsia="Calibri" w:hAnsi="Times New Roman" w:cs="Times New Roman"/>
          <w:sz w:val="24"/>
          <w:lang w:eastAsia="en-US"/>
        </w:rPr>
        <w:t>Лискинского муниципального района</w:t>
      </w:r>
    </w:p>
    <w:p w:rsidR="00442F7E" w:rsidRPr="00442F7E" w:rsidRDefault="00442F7E" w:rsidP="00442F7E">
      <w:pPr>
        <w:pStyle w:val="a3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442F7E">
        <w:rPr>
          <w:rFonts w:ascii="Times New Roman" w:eastAsia="Calibri" w:hAnsi="Times New Roman" w:cs="Times New Roman"/>
          <w:sz w:val="24"/>
          <w:lang w:eastAsia="en-US"/>
        </w:rPr>
        <w:t>Воронежской области</w:t>
      </w:r>
    </w:p>
    <w:p w:rsidR="00442F7E" w:rsidRPr="00442F7E" w:rsidRDefault="00442F7E" w:rsidP="00442F7E">
      <w:pPr>
        <w:pStyle w:val="a3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442F7E">
        <w:rPr>
          <w:rFonts w:ascii="Times New Roman" w:eastAsia="Calibri" w:hAnsi="Times New Roman" w:cs="Times New Roman"/>
          <w:sz w:val="24"/>
          <w:lang w:eastAsia="en-US"/>
        </w:rPr>
        <w:t xml:space="preserve">                                                               от  «27» июня 2023г. № 66</w:t>
      </w:r>
    </w:p>
    <w:p w:rsidR="00442F7E" w:rsidRPr="00442F7E" w:rsidRDefault="00442F7E" w:rsidP="00442F7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2F7E" w:rsidRPr="00442F7E" w:rsidRDefault="00442F7E" w:rsidP="00442F7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2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</w:t>
      </w:r>
    </w:p>
    <w:p w:rsidR="00442F7E" w:rsidRPr="00442F7E" w:rsidRDefault="00442F7E" w:rsidP="00442F7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2F7E">
        <w:rPr>
          <w:rFonts w:ascii="Times New Roman" w:eastAsia="Calibri" w:hAnsi="Times New Roman" w:cs="Times New Roman"/>
          <w:sz w:val="28"/>
          <w:szCs w:val="28"/>
          <w:lang w:eastAsia="en-US"/>
        </w:rPr>
        <w:t>расходования средств,</w:t>
      </w:r>
    </w:p>
    <w:p w:rsidR="00442F7E" w:rsidRPr="00442F7E" w:rsidRDefault="00442F7E" w:rsidP="00442F7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2F7E">
        <w:rPr>
          <w:rFonts w:ascii="Times New Roman" w:eastAsia="Calibri" w:hAnsi="Times New Roman" w:cs="Times New Roman"/>
          <w:sz w:val="28"/>
          <w:szCs w:val="28"/>
          <w:lang w:eastAsia="en-US"/>
        </w:rPr>
        <w:t>выделенных из федерального, областного и местного бюджетов на комплексное развитие сельских территорий Лискинского муниципального района Воронежской области-обустройство территории, прилегающей к зданию администрации Почепского сельского поселения Лискинского муниципального района Воронежской области на 2023 год.</w:t>
      </w:r>
    </w:p>
    <w:p w:rsidR="00442F7E" w:rsidRPr="00442F7E" w:rsidRDefault="00442F7E" w:rsidP="00442F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2F7E" w:rsidRPr="00442F7E" w:rsidRDefault="00442F7E" w:rsidP="00442F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42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определяет механизм расходования средств, выделенных из федерального, областного и местного бюджетов, бюджету Почепского сельского поселения Лискинского муниципального района Воронежской области на комплексное развитие сельских территорий Лискинского муниципального района Воронежской области- Обустройство территории, прилегающей к зданию администрации Почепского сельского поселения Лискинского муниципального района Воронежской области </w:t>
      </w:r>
      <w:r w:rsidRPr="00442F7E">
        <w:rPr>
          <w:rFonts w:ascii="Times New Roman" w:eastAsia="Times New Roman" w:hAnsi="Times New Roman" w:cs="Times New Roman"/>
          <w:sz w:val="28"/>
          <w:szCs w:val="28"/>
        </w:rPr>
        <w:t>на 2023 год:</w:t>
      </w:r>
    </w:p>
    <w:p w:rsidR="00442F7E" w:rsidRPr="00442F7E" w:rsidRDefault="00442F7E" w:rsidP="00442F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2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442F7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42F7E">
        <w:rPr>
          <w:rFonts w:ascii="Times New Roman" w:eastAsia="Times New Roman" w:hAnsi="Times New Roman" w:cs="Times New Roman"/>
          <w:sz w:val="28"/>
          <w:szCs w:val="28"/>
        </w:rPr>
        <w:t>1. Администрация Почепского сельского поселения Лискинского муниципального района  после получения выписки о зачислении субсидий из федерального, областного бюджета на лицевой счет получателя бюджетных средств  04313006090, перечисляет вышеуказанные средства</w:t>
      </w:r>
      <w:r w:rsidRPr="00442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платежным поручением</w:t>
      </w:r>
      <w:r w:rsidRPr="00442F7E">
        <w:rPr>
          <w:rFonts w:ascii="Times New Roman" w:eastAsia="Times New Roman" w:hAnsi="Times New Roman" w:cs="Times New Roman"/>
          <w:sz w:val="28"/>
          <w:szCs w:val="28"/>
        </w:rPr>
        <w:t xml:space="preserve">  с лицевого счете 02313006090  на счета поставщиков в соответствии с предоставленными документами, подтверждающими возникновение денежного обязательства при поставке товаров, работ и услуг (договор или государственный контракт, накладная и (или) акт приемки-передачи, акт выполненных работ, услуг и (или) счет-фактура)</w:t>
      </w:r>
    </w:p>
    <w:p w:rsidR="00442F7E" w:rsidRPr="00442F7E" w:rsidRDefault="00442F7E" w:rsidP="00442F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F7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42F7E">
        <w:rPr>
          <w:rFonts w:ascii="Times New Roman" w:eastAsia="Times New Roman" w:hAnsi="Times New Roman" w:cs="Times New Roman"/>
          <w:sz w:val="28"/>
          <w:szCs w:val="28"/>
        </w:rPr>
        <w:t>2. Средства федерального, областного бюджета отражаются в доходах местного бюджета по кодам классификации доходов бюджетов Российской Федерации «91420249999100000150» код цели «23-55760-00000-00000».</w:t>
      </w:r>
    </w:p>
    <w:p w:rsidR="00BF7EF3" w:rsidRPr="00442F7E" w:rsidRDefault="00442F7E" w:rsidP="00442F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F7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42F7E">
        <w:rPr>
          <w:rFonts w:ascii="Times New Roman" w:eastAsia="Times New Roman" w:hAnsi="Times New Roman" w:cs="Times New Roman"/>
          <w:sz w:val="28"/>
          <w:szCs w:val="28"/>
        </w:rPr>
        <w:t>3. Расходование средств осуществляется по коду «</w:t>
      </w:r>
      <w:r w:rsidRPr="00442F7E">
        <w:rPr>
          <w:rFonts w:ascii="Times New Roman" w:eastAsia="Calibri" w:hAnsi="Times New Roman" w:cs="Times New Roman"/>
          <w:sz w:val="28"/>
          <w:szCs w:val="28"/>
          <w:lang w:eastAsia="en-US"/>
        </w:rPr>
        <w:t>914050319301</w:t>
      </w:r>
      <w:r w:rsidRPr="00442F7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L</w:t>
      </w:r>
      <w:r w:rsidRPr="00442F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5760244» </w:t>
      </w:r>
      <w:r w:rsidRPr="00442F7E">
        <w:rPr>
          <w:rFonts w:ascii="Times New Roman" w:eastAsia="Times New Roman" w:hAnsi="Times New Roman" w:cs="Times New Roman"/>
          <w:sz w:val="28"/>
          <w:szCs w:val="28"/>
        </w:rPr>
        <w:t xml:space="preserve">код  ЦБС  «23-55760-00000-00000». </w:t>
      </w:r>
    </w:p>
    <w:sectPr w:rsidR="00BF7EF3" w:rsidRPr="00442F7E" w:rsidSect="00BF7EF3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998" w:rsidRDefault="002A6998" w:rsidP="00D1587B">
      <w:pPr>
        <w:spacing w:after="0" w:line="240" w:lineRule="auto"/>
      </w:pPr>
      <w:r>
        <w:separator/>
      </w:r>
    </w:p>
  </w:endnote>
  <w:endnote w:type="continuationSeparator" w:id="1">
    <w:p w:rsidR="002A6998" w:rsidRDefault="002A6998" w:rsidP="00D1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998" w:rsidRDefault="002A6998" w:rsidP="00D1587B">
      <w:pPr>
        <w:spacing w:after="0" w:line="240" w:lineRule="auto"/>
      </w:pPr>
      <w:r>
        <w:separator/>
      </w:r>
    </w:p>
  </w:footnote>
  <w:footnote w:type="continuationSeparator" w:id="1">
    <w:p w:rsidR="002A6998" w:rsidRDefault="002A6998" w:rsidP="00D15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6E4"/>
    <w:rsid w:val="000538B0"/>
    <w:rsid w:val="000C26B0"/>
    <w:rsid w:val="00136AFD"/>
    <w:rsid w:val="00151C5A"/>
    <w:rsid w:val="001568A8"/>
    <w:rsid w:val="001B3639"/>
    <w:rsid w:val="001C0391"/>
    <w:rsid w:val="001E63B4"/>
    <w:rsid w:val="001F390A"/>
    <w:rsid w:val="002A6998"/>
    <w:rsid w:val="002C3256"/>
    <w:rsid w:val="002E38A4"/>
    <w:rsid w:val="002F2E6A"/>
    <w:rsid w:val="002F3C9E"/>
    <w:rsid w:val="003246E4"/>
    <w:rsid w:val="003301C7"/>
    <w:rsid w:val="00386B49"/>
    <w:rsid w:val="003E1E9D"/>
    <w:rsid w:val="004102C6"/>
    <w:rsid w:val="00442F7E"/>
    <w:rsid w:val="00446ADA"/>
    <w:rsid w:val="00487172"/>
    <w:rsid w:val="006055A7"/>
    <w:rsid w:val="00665F6C"/>
    <w:rsid w:val="00812E41"/>
    <w:rsid w:val="00955153"/>
    <w:rsid w:val="0098255D"/>
    <w:rsid w:val="00A043A1"/>
    <w:rsid w:val="00A15A5A"/>
    <w:rsid w:val="00A531E0"/>
    <w:rsid w:val="00AC3F01"/>
    <w:rsid w:val="00BF7EF3"/>
    <w:rsid w:val="00C04D89"/>
    <w:rsid w:val="00C05282"/>
    <w:rsid w:val="00C257FB"/>
    <w:rsid w:val="00C525C0"/>
    <w:rsid w:val="00C60490"/>
    <w:rsid w:val="00CB7607"/>
    <w:rsid w:val="00CD01DE"/>
    <w:rsid w:val="00D1587B"/>
    <w:rsid w:val="00D5423B"/>
    <w:rsid w:val="00DD3D32"/>
    <w:rsid w:val="00E05FD8"/>
    <w:rsid w:val="00E56911"/>
    <w:rsid w:val="00E56F2C"/>
    <w:rsid w:val="00E9786F"/>
    <w:rsid w:val="00F416B4"/>
    <w:rsid w:val="00FF7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6E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23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15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587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15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587B"/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BF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7EBB-53AE-44E2-B126-EF31E7A5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32</cp:revision>
  <cp:lastPrinted>2023-06-27T10:51:00Z</cp:lastPrinted>
  <dcterms:created xsi:type="dcterms:W3CDTF">2020-12-08T05:06:00Z</dcterms:created>
  <dcterms:modified xsi:type="dcterms:W3CDTF">2023-06-27T10:51:00Z</dcterms:modified>
</cp:coreProperties>
</file>