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FF3" w:rsidRPr="00A17FF3" w:rsidRDefault="00A17FF3" w:rsidP="00A17FF3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A17FF3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A17FF3" w:rsidRPr="00A17FF3" w:rsidRDefault="00A17FF3" w:rsidP="00A17FF3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A17FF3">
        <w:rPr>
          <w:rFonts w:ascii="Times New Roman" w:hAnsi="Times New Roman"/>
          <w:b/>
          <w:sz w:val="28"/>
          <w:szCs w:val="28"/>
        </w:rPr>
        <w:t>ПОЧЕПСКОГО СЕЛЬСКОГО ПОСЕЛЕНИЯ</w:t>
      </w:r>
    </w:p>
    <w:p w:rsidR="00A17FF3" w:rsidRPr="00A17FF3" w:rsidRDefault="00A17FF3" w:rsidP="00A17FF3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A17FF3"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A17FF3" w:rsidRPr="00A17FF3" w:rsidRDefault="00A17FF3" w:rsidP="00A17FF3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A17FF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17FF3" w:rsidRPr="00A17FF3" w:rsidRDefault="00A17FF3" w:rsidP="00A17FF3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  <w:r w:rsidRPr="00A17FF3">
        <w:rPr>
          <w:rFonts w:ascii="Times New Roman" w:hAnsi="Times New Roman"/>
          <w:b/>
          <w:sz w:val="28"/>
          <w:szCs w:val="28"/>
        </w:rPr>
        <w:t>_____________________________________________________________</w:t>
      </w:r>
    </w:p>
    <w:p w:rsidR="00A17FF3" w:rsidRPr="00A17FF3" w:rsidRDefault="00A17FF3" w:rsidP="00A17FF3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</w:p>
    <w:p w:rsidR="00A17FF3" w:rsidRPr="00A17FF3" w:rsidRDefault="00A17FF3" w:rsidP="00A17FF3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A17FF3">
        <w:rPr>
          <w:rFonts w:ascii="Times New Roman" w:hAnsi="Times New Roman"/>
          <w:b/>
          <w:sz w:val="28"/>
          <w:szCs w:val="28"/>
        </w:rPr>
        <w:t>РЕШЕНИЕ</w:t>
      </w:r>
    </w:p>
    <w:p w:rsidR="00A17FF3" w:rsidRPr="00A17FF3" w:rsidRDefault="00A17FF3" w:rsidP="00A17FF3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</w:p>
    <w:p w:rsidR="00A17FF3" w:rsidRPr="00A17FF3" w:rsidRDefault="00A17FF3" w:rsidP="00A17FF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A17FF3">
        <w:rPr>
          <w:rFonts w:ascii="Times New Roman" w:hAnsi="Times New Roman"/>
          <w:sz w:val="28"/>
          <w:szCs w:val="28"/>
          <w:u w:val="single"/>
        </w:rPr>
        <w:t>от  «</w:t>
      </w:r>
      <w:proofErr w:type="gramEnd"/>
      <w:r w:rsidRPr="00A17FF3">
        <w:rPr>
          <w:rFonts w:ascii="Times New Roman" w:hAnsi="Times New Roman"/>
          <w:sz w:val="28"/>
          <w:szCs w:val="28"/>
          <w:u w:val="single"/>
        </w:rPr>
        <w:t>15»  ноября  202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A17FF3">
        <w:rPr>
          <w:rFonts w:ascii="Times New Roman" w:hAnsi="Times New Roman"/>
          <w:sz w:val="28"/>
          <w:szCs w:val="28"/>
          <w:u w:val="single"/>
        </w:rPr>
        <w:t xml:space="preserve">  г.  № </w:t>
      </w:r>
      <w:r>
        <w:rPr>
          <w:rFonts w:ascii="Times New Roman" w:hAnsi="Times New Roman"/>
          <w:sz w:val="28"/>
          <w:szCs w:val="28"/>
          <w:u w:val="single"/>
        </w:rPr>
        <w:t>139</w:t>
      </w:r>
    </w:p>
    <w:p w:rsidR="00A17FF3" w:rsidRPr="00A17FF3" w:rsidRDefault="00A17FF3" w:rsidP="00A17FF3">
      <w:pPr>
        <w:spacing w:after="0" w:line="240" w:lineRule="auto"/>
        <w:ind w:firstLine="540"/>
        <w:jc w:val="both"/>
        <w:rPr>
          <w:rFonts w:ascii="Times New Roman" w:hAnsi="Times New Roman"/>
          <w:szCs w:val="28"/>
        </w:rPr>
      </w:pPr>
      <w:r w:rsidRPr="00A17FF3">
        <w:rPr>
          <w:rFonts w:ascii="Times New Roman" w:hAnsi="Times New Roman"/>
          <w:szCs w:val="28"/>
        </w:rPr>
        <w:t xml:space="preserve">                   с. </w:t>
      </w:r>
      <w:proofErr w:type="spellStart"/>
      <w:r w:rsidRPr="00A17FF3">
        <w:rPr>
          <w:rFonts w:ascii="Times New Roman" w:hAnsi="Times New Roman"/>
          <w:szCs w:val="28"/>
        </w:rPr>
        <w:t>Почепское</w:t>
      </w:r>
      <w:proofErr w:type="spellEnd"/>
    </w:p>
    <w:p w:rsidR="00A17FF3" w:rsidRPr="00A17FF3" w:rsidRDefault="00A17FF3" w:rsidP="00A17FF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FF3" w:rsidRPr="00A17FF3" w:rsidRDefault="00A17FF3" w:rsidP="00A17FF3">
      <w:pPr>
        <w:spacing w:after="0" w:line="240" w:lineRule="auto"/>
        <w:ind w:right="4252"/>
        <w:jc w:val="both"/>
        <w:rPr>
          <w:rFonts w:ascii="Times New Roman" w:hAnsi="Times New Roman"/>
          <w:b/>
          <w:sz w:val="28"/>
          <w:szCs w:val="28"/>
        </w:rPr>
      </w:pPr>
      <w:r w:rsidRPr="00A17FF3">
        <w:rPr>
          <w:rFonts w:ascii="Times New Roman" w:hAnsi="Times New Roman"/>
          <w:b/>
          <w:sz w:val="28"/>
          <w:szCs w:val="28"/>
        </w:rPr>
        <w:t xml:space="preserve">О проекте решения Совета народных депутатов </w:t>
      </w:r>
      <w:proofErr w:type="spellStart"/>
      <w:r w:rsidRPr="00A17FF3">
        <w:rPr>
          <w:rFonts w:ascii="Times New Roman" w:hAnsi="Times New Roman"/>
          <w:b/>
          <w:sz w:val="28"/>
          <w:szCs w:val="28"/>
        </w:rPr>
        <w:t>Почепского</w:t>
      </w:r>
      <w:proofErr w:type="spellEnd"/>
      <w:r w:rsidRPr="00A17FF3">
        <w:rPr>
          <w:rFonts w:ascii="Times New Roman" w:hAnsi="Times New Roman"/>
          <w:b/>
          <w:sz w:val="28"/>
          <w:szCs w:val="28"/>
        </w:rPr>
        <w:t xml:space="preserve"> сельского поселения Лискинского муниципального района Воронежской области «О бюджете </w:t>
      </w:r>
      <w:proofErr w:type="spellStart"/>
      <w:r w:rsidRPr="00A17FF3">
        <w:rPr>
          <w:rFonts w:ascii="Times New Roman" w:hAnsi="Times New Roman"/>
          <w:b/>
          <w:sz w:val="28"/>
          <w:szCs w:val="28"/>
        </w:rPr>
        <w:t>Почепского</w:t>
      </w:r>
      <w:proofErr w:type="spellEnd"/>
      <w:r w:rsidRPr="00A17FF3">
        <w:rPr>
          <w:rFonts w:ascii="Times New Roman" w:hAnsi="Times New Roman"/>
          <w:b/>
          <w:sz w:val="28"/>
          <w:szCs w:val="28"/>
        </w:rPr>
        <w:t xml:space="preserve"> сельского </w:t>
      </w:r>
      <w:proofErr w:type="gramStart"/>
      <w:r w:rsidRPr="00A17FF3">
        <w:rPr>
          <w:rFonts w:ascii="Times New Roman" w:hAnsi="Times New Roman"/>
          <w:b/>
          <w:sz w:val="28"/>
          <w:szCs w:val="28"/>
        </w:rPr>
        <w:t>поселения  Лискинского</w:t>
      </w:r>
      <w:proofErr w:type="gramEnd"/>
      <w:r w:rsidRPr="00A17FF3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 на  202</w:t>
      </w:r>
      <w:r>
        <w:rPr>
          <w:rFonts w:ascii="Times New Roman" w:hAnsi="Times New Roman"/>
          <w:b/>
          <w:sz w:val="28"/>
          <w:szCs w:val="28"/>
        </w:rPr>
        <w:t>4</w:t>
      </w:r>
      <w:r w:rsidRPr="00A17FF3">
        <w:rPr>
          <w:rFonts w:ascii="Times New Roman" w:hAnsi="Times New Roman"/>
          <w:b/>
          <w:sz w:val="28"/>
          <w:szCs w:val="28"/>
        </w:rPr>
        <w:t xml:space="preserve"> год и  плановый период 202</w:t>
      </w:r>
      <w:r>
        <w:rPr>
          <w:rFonts w:ascii="Times New Roman" w:hAnsi="Times New Roman"/>
          <w:b/>
          <w:sz w:val="28"/>
          <w:szCs w:val="28"/>
        </w:rPr>
        <w:t>5</w:t>
      </w:r>
      <w:r w:rsidRPr="00A17FF3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6</w:t>
      </w:r>
      <w:r w:rsidRPr="00A17FF3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A17FF3" w:rsidRPr="00A17FF3" w:rsidRDefault="00A17FF3" w:rsidP="00A17FF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FF3" w:rsidRPr="00A17FF3" w:rsidRDefault="00A17FF3" w:rsidP="00A17FF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FF3" w:rsidRPr="00A17FF3" w:rsidRDefault="00A17FF3" w:rsidP="00A17FF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7FF3">
        <w:rPr>
          <w:rFonts w:ascii="Times New Roman" w:hAnsi="Times New Roman"/>
          <w:sz w:val="28"/>
          <w:szCs w:val="28"/>
        </w:rPr>
        <w:t xml:space="preserve">В соответствии с Бюджетным кодексом </w:t>
      </w:r>
      <w:proofErr w:type="gramStart"/>
      <w:r w:rsidRPr="00A17FF3">
        <w:rPr>
          <w:rFonts w:ascii="Times New Roman" w:hAnsi="Times New Roman"/>
          <w:sz w:val="28"/>
          <w:szCs w:val="28"/>
        </w:rPr>
        <w:t>РФ,  Федеральным</w:t>
      </w:r>
      <w:proofErr w:type="gramEnd"/>
      <w:r w:rsidRPr="00A17FF3">
        <w:rPr>
          <w:rFonts w:ascii="Times New Roman" w:hAnsi="Times New Roman"/>
          <w:sz w:val="28"/>
          <w:szCs w:val="28"/>
        </w:rPr>
        <w:t xml:space="preserve"> законом  от   6 октября 2003 г. № 131- ФЗ «Об общих принципах организации местного самоуправления  в Российской Федерации», на основании Устава </w:t>
      </w:r>
      <w:proofErr w:type="spellStart"/>
      <w:r w:rsidRPr="00A17FF3">
        <w:rPr>
          <w:rFonts w:ascii="Times New Roman" w:hAnsi="Times New Roman"/>
          <w:sz w:val="28"/>
          <w:szCs w:val="28"/>
        </w:rPr>
        <w:t>Почепского</w:t>
      </w:r>
      <w:proofErr w:type="spellEnd"/>
      <w:r w:rsidRPr="00A17FF3">
        <w:rPr>
          <w:rFonts w:ascii="Times New Roman" w:hAnsi="Times New Roman"/>
          <w:sz w:val="28"/>
          <w:szCs w:val="28"/>
        </w:rPr>
        <w:t xml:space="preserve"> сельского поселения  Лискинского муниципального района Воронежской области, Совет народных депутатов </w:t>
      </w:r>
      <w:proofErr w:type="spellStart"/>
      <w:r w:rsidRPr="00A17FF3">
        <w:rPr>
          <w:rFonts w:ascii="Times New Roman" w:hAnsi="Times New Roman"/>
          <w:sz w:val="28"/>
          <w:szCs w:val="28"/>
        </w:rPr>
        <w:t>Почепского</w:t>
      </w:r>
      <w:proofErr w:type="spellEnd"/>
      <w:r w:rsidRPr="00A17FF3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A17FF3" w:rsidRPr="00A17FF3" w:rsidRDefault="00A17FF3" w:rsidP="00A17FF3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A17FF3">
        <w:rPr>
          <w:rFonts w:ascii="Times New Roman" w:hAnsi="Times New Roman"/>
          <w:b/>
          <w:sz w:val="28"/>
          <w:szCs w:val="28"/>
        </w:rPr>
        <w:t>РЕШИЛ:</w:t>
      </w:r>
    </w:p>
    <w:p w:rsidR="00A17FF3" w:rsidRPr="00A17FF3" w:rsidRDefault="00A17FF3" w:rsidP="00A17FF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7FF3">
        <w:rPr>
          <w:rFonts w:ascii="Times New Roman" w:hAnsi="Times New Roman"/>
          <w:sz w:val="28"/>
          <w:szCs w:val="28"/>
        </w:rPr>
        <w:t xml:space="preserve">1. Принять к </w:t>
      </w:r>
      <w:proofErr w:type="gramStart"/>
      <w:r w:rsidRPr="00A17FF3">
        <w:rPr>
          <w:rFonts w:ascii="Times New Roman" w:hAnsi="Times New Roman"/>
          <w:sz w:val="28"/>
          <w:szCs w:val="28"/>
        </w:rPr>
        <w:t>рассмотрению  проект</w:t>
      </w:r>
      <w:proofErr w:type="gramEnd"/>
      <w:r w:rsidRPr="00A17FF3">
        <w:rPr>
          <w:rFonts w:ascii="Times New Roman" w:hAnsi="Times New Roman"/>
          <w:sz w:val="28"/>
          <w:szCs w:val="28"/>
        </w:rPr>
        <w:t xml:space="preserve"> решения Совета народных депутатов </w:t>
      </w:r>
      <w:proofErr w:type="spellStart"/>
      <w:r w:rsidRPr="00A17FF3">
        <w:rPr>
          <w:rFonts w:ascii="Times New Roman" w:hAnsi="Times New Roman"/>
          <w:sz w:val="28"/>
          <w:szCs w:val="28"/>
        </w:rPr>
        <w:t>Почепского</w:t>
      </w:r>
      <w:proofErr w:type="spellEnd"/>
      <w:r w:rsidRPr="00A17FF3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«О бюджете </w:t>
      </w:r>
      <w:proofErr w:type="spellStart"/>
      <w:r w:rsidRPr="00A17FF3">
        <w:rPr>
          <w:rFonts w:ascii="Times New Roman" w:hAnsi="Times New Roman"/>
          <w:sz w:val="28"/>
          <w:szCs w:val="28"/>
        </w:rPr>
        <w:t>Почепского</w:t>
      </w:r>
      <w:proofErr w:type="spellEnd"/>
      <w:r w:rsidRPr="00A17FF3">
        <w:rPr>
          <w:rFonts w:ascii="Times New Roman" w:hAnsi="Times New Roman"/>
          <w:sz w:val="28"/>
          <w:szCs w:val="28"/>
        </w:rPr>
        <w:t xml:space="preserve"> сельского поселения  Лискинского муниципального района Воронежской области на  202</w:t>
      </w:r>
      <w:r>
        <w:rPr>
          <w:rFonts w:ascii="Times New Roman" w:hAnsi="Times New Roman"/>
          <w:sz w:val="28"/>
          <w:szCs w:val="28"/>
        </w:rPr>
        <w:t>4</w:t>
      </w:r>
      <w:r w:rsidRPr="00A17FF3">
        <w:rPr>
          <w:rFonts w:ascii="Times New Roman" w:hAnsi="Times New Roman"/>
          <w:sz w:val="28"/>
          <w:szCs w:val="28"/>
        </w:rPr>
        <w:t xml:space="preserve"> год и 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A17FF3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A17FF3">
        <w:rPr>
          <w:rFonts w:ascii="Times New Roman" w:hAnsi="Times New Roman"/>
          <w:sz w:val="28"/>
          <w:szCs w:val="28"/>
        </w:rPr>
        <w:t xml:space="preserve"> годов»  согласно приложению  1 к настоящему решению.</w:t>
      </w:r>
    </w:p>
    <w:p w:rsidR="00A17FF3" w:rsidRPr="00A17FF3" w:rsidRDefault="00A17FF3" w:rsidP="00A17FF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7FF3">
        <w:rPr>
          <w:rFonts w:ascii="Times New Roman" w:hAnsi="Times New Roman"/>
          <w:sz w:val="28"/>
          <w:szCs w:val="28"/>
        </w:rPr>
        <w:t xml:space="preserve">2. Утвердить прилагаемый Порядок учета предложений по проекту решения Совета народных депутатов </w:t>
      </w:r>
      <w:proofErr w:type="spellStart"/>
      <w:r w:rsidRPr="00A17FF3">
        <w:rPr>
          <w:rFonts w:ascii="Times New Roman" w:hAnsi="Times New Roman"/>
          <w:sz w:val="28"/>
          <w:szCs w:val="28"/>
        </w:rPr>
        <w:t>Почепского</w:t>
      </w:r>
      <w:proofErr w:type="spellEnd"/>
      <w:r w:rsidRPr="00A17FF3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«О бюджете </w:t>
      </w:r>
      <w:proofErr w:type="spellStart"/>
      <w:r w:rsidRPr="00A17FF3">
        <w:rPr>
          <w:rFonts w:ascii="Times New Roman" w:hAnsi="Times New Roman"/>
          <w:sz w:val="28"/>
          <w:szCs w:val="28"/>
        </w:rPr>
        <w:t>Почепского</w:t>
      </w:r>
      <w:proofErr w:type="spellEnd"/>
      <w:r w:rsidRPr="00A17FF3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A17FF3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A17FF3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A17FF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17FF3">
        <w:rPr>
          <w:rFonts w:ascii="Times New Roman" w:hAnsi="Times New Roman"/>
          <w:sz w:val="28"/>
          <w:szCs w:val="28"/>
        </w:rPr>
        <w:t>годов»  и</w:t>
      </w:r>
      <w:proofErr w:type="gramEnd"/>
      <w:r w:rsidRPr="00A17FF3">
        <w:rPr>
          <w:rFonts w:ascii="Times New Roman" w:hAnsi="Times New Roman"/>
          <w:sz w:val="28"/>
          <w:szCs w:val="28"/>
        </w:rPr>
        <w:t xml:space="preserve"> участия граждан в его обсуждении (приложение  2).</w:t>
      </w:r>
    </w:p>
    <w:p w:rsidR="00A17FF3" w:rsidRPr="00A17FF3" w:rsidRDefault="00A17FF3" w:rsidP="00A17FF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7FF3">
        <w:rPr>
          <w:rFonts w:ascii="Times New Roman" w:hAnsi="Times New Roman"/>
          <w:sz w:val="28"/>
          <w:szCs w:val="28"/>
        </w:rPr>
        <w:t xml:space="preserve">3. Назначить публичные слушания по обсуждению проекта решения Совета народных депутатов </w:t>
      </w:r>
      <w:proofErr w:type="spellStart"/>
      <w:r w:rsidRPr="00A17FF3">
        <w:rPr>
          <w:rFonts w:ascii="Times New Roman" w:hAnsi="Times New Roman"/>
          <w:sz w:val="28"/>
          <w:szCs w:val="28"/>
        </w:rPr>
        <w:t>Почепского</w:t>
      </w:r>
      <w:proofErr w:type="spellEnd"/>
      <w:r w:rsidRPr="00A17FF3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«О бюджете </w:t>
      </w:r>
      <w:proofErr w:type="spellStart"/>
      <w:r w:rsidRPr="00A17FF3">
        <w:rPr>
          <w:rFonts w:ascii="Times New Roman" w:hAnsi="Times New Roman"/>
          <w:sz w:val="28"/>
          <w:szCs w:val="28"/>
        </w:rPr>
        <w:t>Почепского</w:t>
      </w:r>
      <w:proofErr w:type="spellEnd"/>
      <w:r w:rsidRPr="00A17FF3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A17FF3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A17FF3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A17FF3">
        <w:rPr>
          <w:rFonts w:ascii="Times New Roman" w:hAnsi="Times New Roman"/>
          <w:sz w:val="28"/>
          <w:szCs w:val="28"/>
        </w:rPr>
        <w:t xml:space="preserve"> годов»  на 1</w:t>
      </w:r>
      <w:r>
        <w:rPr>
          <w:rFonts w:ascii="Times New Roman" w:hAnsi="Times New Roman"/>
          <w:sz w:val="28"/>
          <w:szCs w:val="28"/>
        </w:rPr>
        <w:t>2</w:t>
      </w:r>
      <w:r w:rsidRPr="00A17FF3">
        <w:rPr>
          <w:rFonts w:ascii="Times New Roman" w:hAnsi="Times New Roman"/>
          <w:sz w:val="28"/>
          <w:szCs w:val="28"/>
        </w:rPr>
        <w:t xml:space="preserve"> декабря  </w:t>
      </w:r>
      <w:r w:rsidRPr="00A17FF3">
        <w:rPr>
          <w:rFonts w:ascii="Times New Roman" w:hAnsi="Times New Roman"/>
          <w:sz w:val="28"/>
          <w:szCs w:val="28"/>
        </w:rPr>
        <w:lastRenderedPageBreak/>
        <w:t>202</w:t>
      </w:r>
      <w:r>
        <w:rPr>
          <w:rFonts w:ascii="Times New Roman" w:hAnsi="Times New Roman"/>
          <w:sz w:val="28"/>
          <w:szCs w:val="28"/>
        </w:rPr>
        <w:t>3</w:t>
      </w:r>
      <w:r w:rsidRPr="00A17FF3">
        <w:rPr>
          <w:rFonts w:ascii="Times New Roman" w:hAnsi="Times New Roman"/>
          <w:sz w:val="28"/>
          <w:szCs w:val="28"/>
        </w:rPr>
        <w:t xml:space="preserve"> г. в 15.00 в здании администрации </w:t>
      </w:r>
      <w:proofErr w:type="spellStart"/>
      <w:r w:rsidRPr="00A17FF3">
        <w:rPr>
          <w:rFonts w:ascii="Times New Roman" w:hAnsi="Times New Roman"/>
          <w:sz w:val="28"/>
          <w:szCs w:val="28"/>
        </w:rPr>
        <w:t>Почепского</w:t>
      </w:r>
      <w:proofErr w:type="spellEnd"/>
      <w:r w:rsidRPr="00A17FF3">
        <w:rPr>
          <w:rFonts w:ascii="Times New Roman" w:hAnsi="Times New Roman"/>
          <w:sz w:val="28"/>
          <w:szCs w:val="28"/>
        </w:rPr>
        <w:t xml:space="preserve"> сельского поселения, расположенном по адресу: Воронежская область, </w:t>
      </w:r>
      <w:proofErr w:type="spellStart"/>
      <w:r w:rsidRPr="00A17FF3">
        <w:rPr>
          <w:rFonts w:ascii="Times New Roman" w:hAnsi="Times New Roman"/>
          <w:sz w:val="28"/>
          <w:szCs w:val="28"/>
        </w:rPr>
        <w:t>Лискинский</w:t>
      </w:r>
      <w:proofErr w:type="spellEnd"/>
      <w:r w:rsidRPr="00A17FF3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A17FF3">
        <w:rPr>
          <w:rFonts w:ascii="Times New Roman" w:hAnsi="Times New Roman"/>
          <w:sz w:val="28"/>
          <w:szCs w:val="28"/>
        </w:rPr>
        <w:t>Почепское</w:t>
      </w:r>
      <w:proofErr w:type="spellEnd"/>
      <w:r w:rsidRPr="00A17FF3">
        <w:rPr>
          <w:rFonts w:ascii="Times New Roman" w:hAnsi="Times New Roman"/>
          <w:sz w:val="28"/>
          <w:szCs w:val="28"/>
        </w:rPr>
        <w:t xml:space="preserve"> сельское поселение, с. </w:t>
      </w:r>
      <w:proofErr w:type="spellStart"/>
      <w:r w:rsidRPr="00A17FF3">
        <w:rPr>
          <w:rFonts w:ascii="Times New Roman" w:hAnsi="Times New Roman"/>
          <w:sz w:val="28"/>
          <w:szCs w:val="28"/>
        </w:rPr>
        <w:t>Почепское</w:t>
      </w:r>
      <w:proofErr w:type="spellEnd"/>
      <w:r w:rsidRPr="00A17FF3">
        <w:rPr>
          <w:rFonts w:ascii="Times New Roman" w:hAnsi="Times New Roman"/>
          <w:sz w:val="28"/>
          <w:szCs w:val="28"/>
        </w:rPr>
        <w:t>, ул. Садовая, д. 8.</w:t>
      </w:r>
    </w:p>
    <w:p w:rsidR="00A17FF3" w:rsidRPr="00A17FF3" w:rsidRDefault="00A17FF3" w:rsidP="00A17FF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7FF3">
        <w:rPr>
          <w:rFonts w:ascii="Times New Roman" w:hAnsi="Times New Roman"/>
          <w:sz w:val="28"/>
          <w:szCs w:val="28"/>
        </w:rPr>
        <w:t xml:space="preserve">4. Порядок информирования населения о публичных слушаниях включает в себя: предварительное ознакомление с материалами публичных слушаний: проектом решения Совета народных депутатов </w:t>
      </w:r>
      <w:proofErr w:type="spellStart"/>
      <w:r w:rsidRPr="00A17FF3">
        <w:rPr>
          <w:rFonts w:ascii="Times New Roman" w:hAnsi="Times New Roman"/>
          <w:sz w:val="28"/>
          <w:szCs w:val="28"/>
        </w:rPr>
        <w:t>Почепского</w:t>
      </w:r>
      <w:proofErr w:type="spellEnd"/>
      <w:r w:rsidRPr="00A17FF3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«О бюджете </w:t>
      </w:r>
      <w:proofErr w:type="spellStart"/>
      <w:r w:rsidRPr="00A17FF3">
        <w:rPr>
          <w:rFonts w:ascii="Times New Roman" w:hAnsi="Times New Roman"/>
          <w:sz w:val="28"/>
          <w:szCs w:val="28"/>
        </w:rPr>
        <w:t>Почепского</w:t>
      </w:r>
      <w:proofErr w:type="spellEnd"/>
      <w:r w:rsidRPr="00A17FF3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A17FF3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A17FF3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A17FF3">
        <w:rPr>
          <w:rFonts w:ascii="Times New Roman" w:hAnsi="Times New Roman"/>
          <w:sz w:val="28"/>
          <w:szCs w:val="28"/>
        </w:rPr>
        <w:t xml:space="preserve"> годов»  путем опубликования данного решения в газете «</w:t>
      </w:r>
      <w:proofErr w:type="spellStart"/>
      <w:r w:rsidRPr="00A17FF3">
        <w:rPr>
          <w:rFonts w:ascii="Times New Roman" w:hAnsi="Times New Roman"/>
          <w:sz w:val="28"/>
          <w:szCs w:val="28"/>
        </w:rPr>
        <w:t>Почепской</w:t>
      </w:r>
      <w:proofErr w:type="spellEnd"/>
      <w:r w:rsidRPr="00A17FF3">
        <w:rPr>
          <w:rFonts w:ascii="Times New Roman" w:hAnsi="Times New Roman"/>
          <w:sz w:val="28"/>
          <w:szCs w:val="28"/>
        </w:rPr>
        <w:t xml:space="preserve"> муниципальный вестник» и на официальном сайте администрации </w:t>
      </w:r>
      <w:proofErr w:type="spellStart"/>
      <w:r w:rsidRPr="00A17FF3">
        <w:rPr>
          <w:rFonts w:ascii="Times New Roman" w:hAnsi="Times New Roman"/>
          <w:sz w:val="28"/>
          <w:szCs w:val="28"/>
        </w:rPr>
        <w:t>Почепского</w:t>
      </w:r>
      <w:proofErr w:type="spellEnd"/>
      <w:r w:rsidRPr="00A17FF3">
        <w:rPr>
          <w:rFonts w:ascii="Times New Roman" w:hAnsi="Times New Roman"/>
          <w:sz w:val="28"/>
          <w:szCs w:val="28"/>
        </w:rPr>
        <w:t xml:space="preserve"> сельского поселения www.pochepskoe.ru.</w:t>
      </w:r>
    </w:p>
    <w:p w:rsidR="00A17FF3" w:rsidRPr="00A17FF3" w:rsidRDefault="00A17FF3" w:rsidP="00A17FF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7FF3">
        <w:rPr>
          <w:rFonts w:ascii="Times New Roman" w:hAnsi="Times New Roman"/>
          <w:sz w:val="28"/>
          <w:szCs w:val="28"/>
        </w:rPr>
        <w:t>5. Утвердить рабочую группу по подготовке и проведению публичных слушаний в составе:</w:t>
      </w:r>
    </w:p>
    <w:p w:rsidR="00A17FF3" w:rsidRPr="00A17FF3" w:rsidRDefault="00A17FF3" w:rsidP="00A17FF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7FF3">
        <w:rPr>
          <w:rFonts w:ascii="Times New Roman" w:hAnsi="Times New Roman"/>
          <w:sz w:val="28"/>
          <w:szCs w:val="28"/>
        </w:rPr>
        <w:t xml:space="preserve">- Бокова Валентина Ивановна – </w:t>
      </w:r>
      <w:proofErr w:type="gramStart"/>
      <w:r w:rsidRPr="00A17FF3"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 w:rsidRPr="00A17FF3">
        <w:rPr>
          <w:rFonts w:ascii="Times New Roman" w:hAnsi="Times New Roman"/>
          <w:sz w:val="28"/>
          <w:szCs w:val="28"/>
        </w:rPr>
        <w:t>Почепского</w:t>
      </w:r>
      <w:proofErr w:type="spellEnd"/>
      <w:proofErr w:type="gramEnd"/>
      <w:r w:rsidRPr="00A17FF3">
        <w:rPr>
          <w:rFonts w:ascii="Times New Roman" w:hAnsi="Times New Roman"/>
          <w:sz w:val="28"/>
          <w:szCs w:val="28"/>
        </w:rPr>
        <w:t xml:space="preserve"> сельского поселения, председатель рабочей группы;</w:t>
      </w:r>
    </w:p>
    <w:p w:rsidR="00A17FF3" w:rsidRPr="00A17FF3" w:rsidRDefault="00A17FF3" w:rsidP="00A17FF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17FF3">
        <w:rPr>
          <w:rFonts w:ascii="Times New Roman" w:hAnsi="Times New Roman"/>
          <w:sz w:val="28"/>
          <w:szCs w:val="28"/>
        </w:rPr>
        <w:t xml:space="preserve">Плотникова Анастасия </w:t>
      </w:r>
      <w:proofErr w:type="gramStart"/>
      <w:r w:rsidRPr="00A17FF3">
        <w:rPr>
          <w:rFonts w:ascii="Times New Roman" w:hAnsi="Times New Roman"/>
          <w:sz w:val="28"/>
          <w:szCs w:val="28"/>
        </w:rPr>
        <w:t>Михайловна  -</w:t>
      </w:r>
      <w:proofErr w:type="gramEnd"/>
      <w:r w:rsidRPr="00A17FF3">
        <w:rPr>
          <w:rFonts w:ascii="Times New Roman" w:hAnsi="Times New Roman"/>
          <w:sz w:val="28"/>
          <w:szCs w:val="28"/>
        </w:rPr>
        <w:t xml:space="preserve"> ведущий специалист администрации </w:t>
      </w:r>
      <w:proofErr w:type="spellStart"/>
      <w:r w:rsidRPr="00A17FF3">
        <w:rPr>
          <w:rFonts w:ascii="Times New Roman" w:hAnsi="Times New Roman"/>
          <w:sz w:val="28"/>
          <w:szCs w:val="28"/>
        </w:rPr>
        <w:t>Почепского</w:t>
      </w:r>
      <w:proofErr w:type="spellEnd"/>
      <w:r w:rsidRPr="00A17FF3">
        <w:rPr>
          <w:rFonts w:ascii="Times New Roman" w:hAnsi="Times New Roman"/>
          <w:sz w:val="28"/>
          <w:szCs w:val="28"/>
        </w:rPr>
        <w:t xml:space="preserve"> сельского поселения, секретарь рабочей группы;</w:t>
      </w:r>
    </w:p>
    <w:p w:rsidR="00A17FF3" w:rsidRPr="00A17FF3" w:rsidRDefault="00A17FF3" w:rsidP="00A17FF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7FF3">
        <w:rPr>
          <w:rFonts w:ascii="Times New Roman" w:hAnsi="Times New Roman"/>
          <w:sz w:val="28"/>
          <w:szCs w:val="28"/>
        </w:rPr>
        <w:t xml:space="preserve">- Малахова Татьяна Ивановна - депутат Совета народных </w:t>
      </w:r>
      <w:proofErr w:type="gramStart"/>
      <w:r w:rsidRPr="00A17FF3">
        <w:rPr>
          <w:rFonts w:ascii="Times New Roman" w:hAnsi="Times New Roman"/>
          <w:sz w:val="28"/>
          <w:szCs w:val="28"/>
        </w:rPr>
        <w:t xml:space="preserve">депутатов  </w:t>
      </w:r>
      <w:proofErr w:type="spellStart"/>
      <w:r w:rsidRPr="00A17FF3">
        <w:rPr>
          <w:rFonts w:ascii="Times New Roman" w:hAnsi="Times New Roman"/>
          <w:sz w:val="28"/>
          <w:szCs w:val="28"/>
        </w:rPr>
        <w:t>Почепского</w:t>
      </w:r>
      <w:proofErr w:type="spellEnd"/>
      <w:proofErr w:type="gramEnd"/>
      <w:r w:rsidRPr="00A17FF3">
        <w:rPr>
          <w:rFonts w:ascii="Times New Roman" w:hAnsi="Times New Roman"/>
          <w:sz w:val="28"/>
          <w:szCs w:val="28"/>
        </w:rPr>
        <w:t xml:space="preserve"> сельского поселения, член рабочей группы;</w:t>
      </w:r>
    </w:p>
    <w:p w:rsidR="00A17FF3" w:rsidRPr="00A17FF3" w:rsidRDefault="00A17FF3" w:rsidP="00A17FF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7FF3">
        <w:rPr>
          <w:rFonts w:ascii="Times New Roman" w:hAnsi="Times New Roman"/>
          <w:sz w:val="28"/>
          <w:szCs w:val="28"/>
        </w:rPr>
        <w:t xml:space="preserve">- Гуньков Александр Тихонович – депутат Совета народных </w:t>
      </w:r>
      <w:proofErr w:type="gramStart"/>
      <w:r w:rsidRPr="00A17FF3">
        <w:rPr>
          <w:rFonts w:ascii="Times New Roman" w:hAnsi="Times New Roman"/>
          <w:sz w:val="28"/>
          <w:szCs w:val="28"/>
        </w:rPr>
        <w:t xml:space="preserve">депутатов  </w:t>
      </w:r>
      <w:proofErr w:type="spellStart"/>
      <w:r w:rsidRPr="00A17FF3">
        <w:rPr>
          <w:rFonts w:ascii="Times New Roman" w:hAnsi="Times New Roman"/>
          <w:sz w:val="28"/>
          <w:szCs w:val="28"/>
        </w:rPr>
        <w:t>Почепского</w:t>
      </w:r>
      <w:proofErr w:type="spellEnd"/>
      <w:proofErr w:type="gramEnd"/>
      <w:r w:rsidRPr="00A17FF3">
        <w:rPr>
          <w:rFonts w:ascii="Times New Roman" w:hAnsi="Times New Roman"/>
          <w:sz w:val="28"/>
          <w:szCs w:val="28"/>
        </w:rPr>
        <w:t xml:space="preserve"> сельского поселения, член рабочей группы.</w:t>
      </w:r>
    </w:p>
    <w:p w:rsidR="00A17FF3" w:rsidRPr="00A17FF3" w:rsidRDefault="00A17FF3" w:rsidP="00A17FF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7FF3">
        <w:rPr>
          <w:rFonts w:ascii="Times New Roman" w:hAnsi="Times New Roman"/>
          <w:sz w:val="28"/>
          <w:szCs w:val="28"/>
        </w:rPr>
        <w:t>6.  Опубликовать настоящее решение в газете «</w:t>
      </w:r>
      <w:proofErr w:type="spellStart"/>
      <w:r w:rsidRPr="00A17FF3">
        <w:rPr>
          <w:rFonts w:ascii="Times New Roman" w:hAnsi="Times New Roman"/>
          <w:sz w:val="28"/>
          <w:szCs w:val="28"/>
        </w:rPr>
        <w:t>Почепской</w:t>
      </w:r>
      <w:proofErr w:type="spellEnd"/>
      <w:r w:rsidRPr="00A17FF3">
        <w:rPr>
          <w:rFonts w:ascii="Times New Roman" w:hAnsi="Times New Roman"/>
          <w:sz w:val="28"/>
          <w:szCs w:val="28"/>
        </w:rPr>
        <w:t xml:space="preserve"> муниципальный вестник» и на официальном сайте администрации </w:t>
      </w:r>
      <w:proofErr w:type="spellStart"/>
      <w:r w:rsidRPr="00A17FF3">
        <w:rPr>
          <w:rFonts w:ascii="Times New Roman" w:hAnsi="Times New Roman"/>
          <w:sz w:val="28"/>
          <w:szCs w:val="28"/>
        </w:rPr>
        <w:t>Почепского</w:t>
      </w:r>
      <w:proofErr w:type="spellEnd"/>
      <w:r w:rsidRPr="00A17FF3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в сети «Интернет».</w:t>
      </w:r>
    </w:p>
    <w:p w:rsidR="00A17FF3" w:rsidRPr="00A17FF3" w:rsidRDefault="00A17FF3" w:rsidP="00A17FF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7FF3">
        <w:rPr>
          <w:rFonts w:ascii="Times New Roman" w:hAnsi="Times New Roman"/>
          <w:sz w:val="28"/>
          <w:szCs w:val="28"/>
        </w:rPr>
        <w:t xml:space="preserve">7. Контроль за исполнением настоящего решения возложить на постоянную комиссию Совета народных </w:t>
      </w:r>
      <w:proofErr w:type="gramStart"/>
      <w:r w:rsidRPr="00A17FF3">
        <w:rPr>
          <w:rFonts w:ascii="Times New Roman" w:hAnsi="Times New Roman"/>
          <w:sz w:val="28"/>
          <w:szCs w:val="28"/>
        </w:rPr>
        <w:t xml:space="preserve">депутатов  </w:t>
      </w:r>
      <w:proofErr w:type="spellStart"/>
      <w:r w:rsidRPr="00A17FF3">
        <w:rPr>
          <w:rFonts w:ascii="Times New Roman" w:hAnsi="Times New Roman"/>
          <w:sz w:val="28"/>
          <w:szCs w:val="28"/>
        </w:rPr>
        <w:t>Почепского</w:t>
      </w:r>
      <w:proofErr w:type="spellEnd"/>
      <w:proofErr w:type="gramEnd"/>
      <w:r w:rsidRPr="00A17FF3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по бюджету, муниципальной собственности и налоговой политике.</w:t>
      </w:r>
    </w:p>
    <w:p w:rsidR="00A17FF3" w:rsidRPr="00A17FF3" w:rsidRDefault="00A17FF3" w:rsidP="00A17FF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FF3" w:rsidRPr="00A17FF3" w:rsidRDefault="00A17FF3" w:rsidP="00A17FF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FF3" w:rsidRPr="00A17FF3" w:rsidRDefault="00A17FF3" w:rsidP="00A17FF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7FF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A17FF3">
        <w:rPr>
          <w:rFonts w:ascii="Times New Roman" w:hAnsi="Times New Roman"/>
          <w:sz w:val="28"/>
          <w:szCs w:val="28"/>
        </w:rPr>
        <w:t>Почепского</w:t>
      </w:r>
      <w:proofErr w:type="spellEnd"/>
      <w:r w:rsidRPr="00A17FF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17FF3" w:rsidRPr="00A17FF3" w:rsidRDefault="00A17FF3" w:rsidP="00A17FF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7FF3">
        <w:rPr>
          <w:rFonts w:ascii="Times New Roman" w:hAnsi="Times New Roman"/>
          <w:sz w:val="28"/>
          <w:szCs w:val="28"/>
        </w:rPr>
        <w:t>Лискинского муниципального района                                     В.И. Бокова</w:t>
      </w:r>
    </w:p>
    <w:p w:rsidR="00A17FF3" w:rsidRPr="00A17FF3" w:rsidRDefault="00A17FF3" w:rsidP="00A17FF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FF3" w:rsidRPr="00A17FF3" w:rsidRDefault="00A17FF3" w:rsidP="00A17FF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7FF3">
        <w:rPr>
          <w:rFonts w:ascii="Times New Roman" w:hAnsi="Times New Roman"/>
          <w:sz w:val="28"/>
          <w:szCs w:val="28"/>
        </w:rPr>
        <w:t xml:space="preserve">Председатель Совета народных депутатов </w:t>
      </w:r>
    </w:p>
    <w:p w:rsidR="00A17FF3" w:rsidRPr="00A17FF3" w:rsidRDefault="00A17FF3" w:rsidP="00A17FF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17FF3">
        <w:rPr>
          <w:rFonts w:ascii="Times New Roman" w:hAnsi="Times New Roman"/>
          <w:sz w:val="28"/>
          <w:szCs w:val="28"/>
        </w:rPr>
        <w:t>Почепского</w:t>
      </w:r>
      <w:proofErr w:type="spellEnd"/>
      <w:r w:rsidRPr="00A17FF3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A17FF3" w:rsidRPr="00A17FF3" w:rsidRDefault="00A17FF3" w:rsidP="00A17FF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7FF3">
        <w:rPr>
          <w:rFonts w:ascii="Times New Roman" w:hAnsi="Times New Roman"/>
          <w:sz w:val="28"/>
          <w:szCs w:val="28"/>
        </w:rPr>
        <w:t xml:space="preserve">Лискинского муниципального района                                    В.А. Ковалев            </w:t>
      </w:r>
    </w:p>
    <w:p w:rsidR="00A17FF3" w:rsidRPr="00A17FF3" w:rsidRDefault="00A17FF3" w:rsidP="00A17FF3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  <w:r w:rsidRPr="00A17FF3">
        <w:rPr>
          <w:rFonts w:ascii="Times New Roman" w:hAnsi="Times New Roman"/>
          <w:b/>
          <w:sz w:val="28"/>
          <w:szCs w:val="28"/>
        </w:rPr>
        <w:t> </w:t>
      </w:r>
    </w:p>
    <w:p w:rsidR="00A17FF3" w:rsidRDefault="00A17FF3" w:rsidP="00A17FF3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A17FF3" w:rsidRDefault="00A17FF3" w:rsidP="00A17FF3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A17FF3" w:rsidRDefault="00A17FF3" w:rsidP="00A17FF3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A17FF3" w:rsidRDefault="00A17FF3" w:rsidP="00A17FF3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A17FF3" w:rsidRDefault="00A17FF3" w:rsidP="00A17FF3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A17FF3" w:rsidRDefault="00A17FF3" w:rsidP="00A17FF3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A17FF3" w:rsidRDefault="00A17FF3" w:rsidP="00A17FF3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A17FF3" w:rsidRDefault="00A17FF3" w:rsidP="00A17FF3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A17FF3" w:rsidRDefault="00A17FF3" w:rsidP="00A17FF3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A17FF3" w:rsidRDefault="00A17FF3" w:rsidP="00A17FF3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A17FF3" w:rsidRPr="00A17FF3" w:rsidRDefault="00A17FF3" w:rsidP="00A17FF3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A17FF3">
        <w:rPr>
          <w:rFonts w:ascii="Times New Roman" w:hAnsi="Times New Roman"/>
          <w:sz w:val="28"/>
          <w:szCs w:val="28"/>
        </w:rPr>
        <w:t>Приложение №1</w:t>
      </w:r>
    </w:p>
    <w:p w:rsidR="00A17FF3" w:rsidRPr="00A17FF3" w:rsidRDefault="00A17FF3" w:rsidP="00A17FF3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A17FF3">
        <w:rPr>
          <w:rFonts w:ascii="Times New Roman" w:hAnsi="Times New Roman"/>
          <w:sz w:val="28"/>
          <w:szCs w:val="28"/>
        </w:rPr>
        <w:t>к решению Совета народных депутатов</w:t>
      </w:r>
    </w:p>
    <w:p w:rsidR="00A17FF3" w:rsidRPr="00A17FF3" w:rsidRDefault="00A17FF3" w:rsidP="00A17FF3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A17FF3">
        <w:rPr>
          <w:rFonts w:ascii="Times New Roman" w:hAnsi="Times New Roman"/>
          <w:sz w:val="28"/>
          <w:szCs w:val="28"/>
        </w:rPr>
        <w:t>Почепского</w:t>
      </w:r>
      <w:proofErr w:type="spellEnd"/>
      <w:r w:rsidRPr="00A17FF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17FF3" w:rsidRPr="00A17FF3" w:rsidRDefault="00A17FF3" w:rsidP="00A17FF3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A17FF3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A17FF3" w:rsidRPr="00A17FF3" w:rsidRDefault="00A17FF3" w:rsidP="00A17FF3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A17FF3">
        <w:rPr>
          <w:rFonts w:ascii="Times New Roman" w:hAnsi="Times New Roman"/>
          <w:sz w:val="28"/>
          <w:szCs w:val="28"/>
        </w:rPr>
        <w:t>Воронежской области</w:t>
      </w:r>
    </w:p>
    <w:p w:rsidR="00A17FF3" w:rsidRDefault="00A17FF3" w:rsidP="00A17FF3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13</w:t>
      </w:r>
      <w:r w:rsidRPr="00A17FF3">
        <w:rPr>
          <w:rFonts w:ascii="Times New Roman" w:hAnsi="Times New Roman"/>
          <w:sz w:val="28"/>
          <w:szCs w:val="28"/>
        </w:rPr>
        <w:t>9 от 15.11.202</w:t>
      </w:r>
      <w:r>
        <w:rPr>
          <w:rFonts w:ascii="Times New Roman" w:hAnsi="Times New Roman"/>
          <w:sz w:val="28"/>
          <w:szCs w:val="28"/>
        </w:rPr>
        <w:t>3</w:t>
      </w:r>
      <w:r w:rsidRPr="00A17FF3">
        <w:rPr>
          <w:rFonts w:ascii="Times New Roman" w:hAnsi="Times New Roman"/>
          <w:sz w:val="28"/>
          <w:szCs w:val="28"/>
        </w:rPr>
        <w:t xml:space="preserve"> г.</w:t>
      </w:r>
    </w:p>
    <w:p w:rsidR="00A17FF3" w:rsidRDefault="00A17FF3" w:rsidP="00A17FF3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905ADF" w:rsidRPr="00A17FF3" w:rsidRDefault="00905ADF" w:rsidP="00A17FF3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A17FF3">
        <w:rPr>
          <w:rFonts w:ascii="Times New Roman" w:hAnsi="Times New Roman"/>
          <w:b/>
          <w:sz w:val="28"/>
          <w:szCs w:val="28"/>
        </w:rPr>
        <w:t>ПРОЕКТ</w:t>
      </w:r>
    </w:p>
    <w:p w:rsidR="00905ADF" w:rsidRDefault="00905ADF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05ADF" w:rsidRDefault="00905ADF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30A">
        <w:rPr>
          <w:rFonts w:ascii="Times New Roman" w:hAnsi="Times New Roman"/>
          <w:b/>
          <w:sz w:val="28"/>
          <w:szCs w:val="28"/>
        </w:rPr>
        <w:t>СОВЕТ  НАРОДНЫХ  ДЕПУТАТОВ</w:t>
      </w:r>
    </w:p>
    <w:p w:rsidR="00961509" w:rsidRPr="00E2030A" w:rsidRDefault="00026B9F" w:rsidP="00576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ПОЧЕПСКОГО</w:t>
      </w:r>
      <w:r w:rsidR="00961509" w:rsidRPr="00E2030A">
        <w:rPr>
          <w:rFonts w:ascii="Times New Roman" w:hAnsi="Times New Roman"/>
          <w:b/>
          <w:sz w:val="28"/>
          <w:szCs w:val="28"/>
        </w:rPr>
        <w:t xml:space="preserve">  СЕЛЬСКОГО  ПОСЕЛЕНИЯ</w:t>
      </w:r>
    </w:p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30A"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026B9F" w:rsidRDefault="00961509" w:rsidP="00026B9F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30A"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026B9F" w:rsidRDefault="00026B9F" w:rsidP="00026B9F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26B9F" w:rsidRDefault="00026B9F" w:rsidP="00026B9F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/>
          <w:highlight w:val="yellow"/>
          <w:u w:val="single"/>
        </w:rPr>
      </w:pPr>
    </w:p>
    <w:p w:rsidR="00026B9F" w:rsidRPr="00026B9F" w:rsidRDefault="00026B9F" w:rsidP="00026B9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26B9F">
        <w:rPr>
          <w:rFonts w:ascii="Times New Roman" w:hAnsi="Times New Roman"/>
          <w:b/>
          <w:sz w:val="32"/>
          <w:szCs w:val="32"/>
        </w:rPr>
        <w:t>РЕШЕНИЕ</w:t>
      </w:r>
    </w:p>
    <w:p w:rsidR="00026B9F" w:rsidRDefault="00026B9F" w:rsidP="00026B9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5B0D22" w:rsidRPr="00AE4475" w:rsidRDefault="005B0D22" w:rsidP="005B0D22">
      <w:pPr>
        <w:tabs>
          <w:tab w:val="left" w:pos="4155"/>
        </w:tabs>
        <w:spacing w:after="0"/>
        <w:rPr>
          <w:rFonts w:ascii="Times New Roman" w:hAnsi="Times New Roman"/>
          <w:sz w:val="28"/>
          <w:szCs w:val="28"/>
          <w:u w:val="single"/>
        </w:rPr>
      </w:pPr>
      <w:r w:rsidRPr="00AE4475">
        <w:rPr>
          <w:rFonts w:ascii="Times New Roman" w:hAnsi="Times New Roman"/>
          <w:sz w:val="28"/>
          <w:szCs w:val="28"/>
          <w:u w:val="single"/>
        </w:rPr>
        <w:t>от  «</w:t>
      </w:r>
      <w:r w:rsidR="00905ADF" w:rsidRPr="00AE4475">
        <w:rPr>
          <w:rFonts w:ascii="Times New Roman" w:hAnsi="Times New Roman"/>
          <w:sz w:val="28"/>
          <w:szCs w:val="28"/>
          <w:u w:val="single"/>
        </w:rPr>
        <w:t xml:space="preserve">     </w:t>
      </w:r>
      <w:r w:rsidRPr="00AE4475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FE1781" w:rsidRPr="00AE4475">
        <w:rPr>
          <w:rFonts w:ascii="Times New Roman" w:hAnsi="Times New Roman"/>
          <w:sz w:val="28"/>
          <w:szCs w:val="28"/>
          <w:u w:val="single"/>
        </w:rPr>
        <w:t xml:space="preserve">                 </w:t>
      </w:r>
      <w:r w:rsidRPr="00AE4475">
        <w:rPr>
          <w:rFonts w:ascii="Times New Roman" w:hAnsi="Times New Roman"/>
          <w:sz w:val="28"/>
          <w:szCs w:val="28"/>
          <w:u w:val="single"/>
        </w:rPr>
        <w:t>202</w:t>
      </w:r>
      <w:r w:rsidR="0004656B">
        <w:rPr>
          <w:rFonts w:ascii="Times New Roman" w:hAnsi="Times New Roman"/>
          <w:sz w:val="28"/>
          <w:szCs w:val="28"/>
          <w:u w:val="single"/>
        </w:rPr>
        <w:t xml:space="preserve">3 </w:t>
      </w:r>
      <w:r w:rsidRPr="00AE4475">
        <w:rPr>
          <w:rFonts w:ascii="Times New Roman" w:hAnsi="Times New Roman"/>
          <w:sz w:val="28"/>
          <w:szCs w:val="28"/>
          <w:u w:val="single"/>
        </w:rPr>
        <w:t xml:space="preserve">г. №  </w:t>
      </w:r>
    </w:p>
    <w:p w:rsidR="00026B9F" w:rsidRPr="005B0D22" w:rsidRDefault="00026B9F" w:rsidP="00026B9F">
      <w:pPr>
        <w:tabs>
          <w:tab w:val="left" w:pos="4155"/>
        </w:tabs>
        <w:spacing w:after="0"/>
        <w:rPr>
          <w:rFonts w:ascii="Times New Roman" w:hAnsi="Times New Roman"/>
          <w:sz w:val="20"/>
          <w:szCs w:val="18"/>
        </w:rPr>
      </w:pPr>
      <w:r w:rsidRPr="005B0D22">
        <w:rPr>
          <w:rFonts w:ascii="Times New Roman" w:hAnsi="Times New Roman"/>
          <w:sz w:val="20"/>
          <w:szCs w:val="18"/>
        </w:rPr>
        <w:t xml:space="preserve">          с. </w:t>
      </w:r>
      <w:proofErr w:type="spellStart"/>
      <w:r w:rsidRPr="005B0D22">
        <w:rPr>
          <w:rFonts w:ascii="Times New Roman" w:hAnsi="Times New Roman"/>
          <w:sz w:val="20"/>
          <w:szCs w:val="18"/>
        </w:rPr>
        <w:t>Почепское</w:t>
      </w:r>
      <w:proofErr w:type="spellEnd"/>
    </w:p>
    <w:p w:rsidR="00026B9F" w:rsidRDefault="00026B9F" w:rsidP="00AF085E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</w:p>
    <w:p w:rsidR="00961509" w:rsidRPr="00AE4475" w:rsidRDefault="00905ADF" w:rsidP="00AF085E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B0D22">
        <w:rPr>
          <w:rFonts w:ascii="Times New Roman" w:hAnsi="Times New Roman"/>
          <w:b/>
          <w:sz w:val="24"/>
          <w:szCs w:val="24"/>
        </w:rPr>
        <w:t xml:space="preserve"> </w:t>
      </w:r>
      <w:r w:rsidR="00961509" w:rsidRPr="00AE4475">
        <w:rPr>
          <w:rFonts w:ascii="Times New Roman" w:hAnsi="Times New Roman" w:cs="Times New Roman"/>
          <w:b/>
          <w:bCs/>
          <w:sz w:val="28"/>
          <w:szCs w:val="28"/>
        </w:rPr>
        <w:t xml:space="preserve">О бюджете </w:t>
      </w:r>
      <w:proofErr w:type="spellStart"/>
      <w:r w:rsidR="00026B9F" w:rsidRPr="00AE4475">
        <w:rPr>
          <w:rFonts w:ascii="Times New Roman" w:hAnsi="Times New Roman" w:cs="Times New Roman"/>
          <w:b/>
          <w:bCs/>
          <w:sz w:val="28"/>
          <w:szCs w:val="28"/>
        </w:rPr>
        <w:t>Почепского</w:t>
      </w:r>
      <w:proofErr w:type="spellEnd"/>
      <w:r w:rsidR="00961509" w:rsidRPr="00AE44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1509" w:rsidRPr="00AE4475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961509" w:rsidRPr="00AE4475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961509" w:rsidRPr="00AE4475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961509" w:rsidRPr="00AE4475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961509" w:rsidRPr="00AE4475"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сельского </w:t>
      </w:r>
    </w:p>
    <w:p w:rsidR="00961509" w:rsidRPr="00AE4475" w:rsidRDefault="00961509" w:rsidP="00AF085E">
      <w:pPr>
        <w:pStyle w:val="2"/>
        <w:ind w:firstLine="0"/>
        <w:jc w:val="left"/>
        <w:rPr>
          <w:rFonts w:ascii="Times New Roman" w:hAnsi="Times New Roman"/>
          <w:bCs w:val="0"/>
          <w:sz w:val="28"/>
        </w:rPr>
      </w:pPr>
      <w:r w:rsidRPr="00AE4475">
        <w:rPr>
          <w:rFonts w:ascii="Times New Roman" w:hAnsi="Times New Roman"/>
          <w:bCs w:val="0"/>
          <w:sz w:val="28"/>
        </w:rPr>
        <w:t>поселения  Лискинского муниципального</w:t>
      </w:r>
    </w:p>
    <w:p w:rsidR="00961509" w:rsidRPr="00AE4475" w:rsidRDefault="00961509" w:rsidP="00AF085E">
      <w:pPr>
        <w:pStyle w:val="2"/>
        <w:ind w:firstLine="0"/>
        <w:jc w:val="left"/>
        <w:rPr>
          <w:rFonts w:ascii="Times New Roman" w:hAnsi="Times New Roman"/>
          <w:bCs w:val="0"/>
          <w:sz w:val="28"/>
        </w:rPr>
      </w:pPr>
      <w:r w:rsidRPr="00AE4475">
        <w:rPr>
          <w:rFonts w:ascii="Times New Roman" w:hAnsi="Times New Roman"/>
          <w:bCs w:val="0"/>
          <w:sz w:val="28"/>
        </w:rPr>
        <w:t xml:space="preserve">района Воронежской области на </w:t>
      </w:r>
      <w:r w:rsidR="00FE1781" w:rsidRPr="00AE4475">
        <w:rPr>
          <w:rFonts w:ascii="Times New Roman" w:hAnsi="Times New Roman"/>
          <w:bCs w:val="0"/>
          <w:sz w:val="28"/>
        </w:rPr>
        <w:t>202</w:t>
      </w:r>
      <w:r w:rsidR="00AA60B3">
        <w:rPr>
          <w:rFonts w:ascii="Times New Roman" w:hAnsi="Times New Roman"/>
          <w:bCs w:val="0"/>
          <w:sz w:val="28"/>
        </w:rPr>
        <w:t>4</w:t>
      </w:r>
      <w:r w:rsidRPr="00AE4475">
        <w:rPr>
          <w:rFonts w:ascii="Times New Roman" w:hAnsi="Times New Roman"/>
          <w:bCs w:val="0"/>
          <w:sz w:val="28"/>
        </w:rPr>
        <w:t xml:space="preserve"> год </w:t>
      </w:r>
    </w:p>
    <w:p w:rsidR="00961509" w:rsidRPr="00AE4475" w:rsidRDefault="00961509" w:rsidP="00AF085E">
      <w:pPr>
        <w:pStyle w:val="2"/>
        <w:ind w:firstLine="0"/>
        <w:jc w:val="left"/>
        <w:rPr>
          <w:rFonts w:ascii="Times New Roman" w:hAnsi="Times New Roman"/>
          <w:bCs w:val="0"/>
          <w:sz w:val="28"/>
        </w:rPr>
      </w:pPr>
      <w:r w:rsidRPr="00AE4475">
        <w:rPr>
          <w:rFonts w:ascii="Times New Roman" w:hAnsi="Times New Roman"/>
          <w:sz w:val="28"/>
        </w:rPr>
        <w:t>и на плановый период</w:t>
      </w:r>
      <w:r w:rsidRPr="00AE4475">
        <w:rPr>
          <w:rFonts w:ascii="Times New Roman" w:hAnsi="Times New Roman"/>
          <w:bCs w:val="0"/>
          <w:sz w:val="28"/>
        </w:rPr>
        <w:t xml:space="preserve"> </w:t>
      </w:r>
      <w:r w:rsidR="00FE1781" w:rsidRPr="00AE4475">
        <w:rPr>
          <w:rFonts w:ascii="Times New Roman" w:hAnsi="Times New Roman"/>
          <w:sz w:val="28"/>
        </w:rPr>
        <w:t>202</w:t>
      </w:r>
      <w:r w:rsidR="00AA60B3">
        <w:rPr>
          <w:rFonts w:ascii="Times New Roman" w:hAnsi="Times New Roman"/>
          <w:sz w:val="28"/>
        </w:rPr>
        <w:t>5</w:t>
      </w:r>
      <w:r w:rsidRPr="00AE4475">
        <w:rPr>
          <w:rFonts w:ascii="Times New Roman" w:hAnsi="Times New Roman"/>
          <w:sz w:val="28"/>
        </w:rPr>
        <w:t xml:space="preserve"> и </w:t>
      </w:r>
      <w:r w:rsidR="00FE1781" w:rsidRPr="00AE4475">
        <w:rPr>
          <w:rFonts w:ascii="Times New Roman" w:hAnsi="Times New Roman"/>
          <w:sz w:val="28"/>
        </w:rPr>
        <w:t>202</w:t>
      </w:r>
      <w:r w:rsidR="00AA60B3">
        <w:rPr>
          <w:rFonts w:ascii="Times New Roman" w:hAnsi="Times New Roman"/>
          <w:sz w:val="28"/>
        </w:rPr>
        <w:t>6</w:t>
      </w:r>
      <w:r w:rsidRPr="00AE4475">
        <w:rPr>
          <w:rFonts w:ascii="Times New Roman" w:hAnsi="Times New Roman"/>
          <w:sz w:val="28"/>
        </w:rPr>
        <w:t xml:space="preserve"> годов</w:t>
      </w:r>
      <w:r w:rsidRPr="00AE4475">
        <w:rPr>
          <w:rFonts w:ascii="Times New Roman" w:hAnsi="Times New Roman"/>
          <w:bCs w:val="0"/>
          <w:sz w:val="28"/>
        </w:rPr>
        <w:t xml:space="preserve"> </w:t>
      </w:r>
    </w:p>
    <w:p w:rsidR="00905ADF" w:rsidRDefault="00905ADF" w:rsidP="0096150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E4475" w:rsidRDefault="00AE4475" w:rsidP="0096150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05ADF" w:rsidRPr="00AE4475" w:rsidRDefault="00905ADF" w:rsidP="00905AD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кодексом РФ,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AE4475">
          <w:rPr>
            <w:rFonts w:ascii="Times New Roman" w:eastAsia="Times New Roman" w:hAnsi="Times New Roman" w:cs="Times New Roman"/>
            <w:sz w:val="28"/>
            <w:szCs w:val="28"/>
          </w:rPr>
          <w:t>2003 г</w:t>
        </w:r>
      </w:smartTag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</w:t>
      </w:r>
      <w:proofErr w:type="spellStart"/>
      <w:r w:rsidRPr="00AE4475"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области, Положения «О бюджетном процессе в </w:t>
      </w:r>
      <w:proofErr w:type="spellStart"/>
      <w:r w:rsidRPr="00AE4475">
        <w:rPr>
          <w:rFonts w:ascii="Times New Roman" w:eastAsia="Times New Roman" w:hAnsi="Times New Roman" w:cs="Times New Roman"/>
          <w:sz w:val="28"/>
          <w:szCs w:val="28"/>
        </w:rPr>
        <w:t>Почепском</w:t>
      </w:r>
      <w:proofErr w:type="spellEnd"/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Лискинского муниципального района Воронежской области», утвержденного Решением Совета народных депутатов </w:t>
      </w:r>
      <w:proofErr w:type="spellStart"/>
      <w:r w:rsidRPr="00AE4475"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04656B" w:rsidRPr="00D827E6">
        <w:rPr>
          <w:sz w:val="28"/>
          <w:szCs w:val="28"/>
        </w:rPr>
        <w:t xml:space="preserve">от </w:t>
      </w:r>
      <w:r w:rsidR="0004656B" w:rsidRPr="0004656B">
        <w:rPr>
          <w:rFonts w:ascii="Times New Roman" w:hAnsi="Times New Roman" w:cs="Times New Roman"/>
          <w:sz w:val="28"/>
          <w:szCs w:val="28"/>
        </w:rPr>
        <w:t>30.03.2022 г. № 63</w:t>
      </w:r>
      <w:r w:rsidRPr="000465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в целях осуществления бюджетного процесса в </w:t>
      </w:r>
      <w:proofErr w:type="spellStart"/>
      <w:r w:rsidRPr="00AE4475">
        <w:rPr>
          <w:rFonts w:ascii="Times New Roman" w:eastAsia="Times New Roman" w:hAnsi="Times New Roman" w:cs="Times New Roman"/>
          <w:sz w:val="28"/>
          <w:szCs w:val="28"/>
        </w:rPr>
        <w:t>Почепском</w:t>
      </w:r>
      <w:proofErr w:type="spellEnd"/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Лискинского муниципального района Воронежской области в </w:t>
      </w:r>
      <w:r w:rsidR="00FE1781" w:rsidRPr="00AE447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4656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году и планов</w:t>
      </w:r>
      <w:r w:rsidR="00FE1781" w:rsidRPr="00AE4475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lastRenderedPageBreak/>
        <w:t>период</w:t>
      </w:r>
      <w:r w:rsidR="00FE1781" w:rsidRPr="00AE447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781" w:rsidRPr="00AE447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4656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FE1781" w:rsidRPr="00AE447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4656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="00FE1781" w:rsidRPr="00AE447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Совет народных депутатов </w:t>
      </w:r>
      <w:proofErr w:type="spellStart"/>
      <w:r w:rsidRPr="00AE4475"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905ADF" w:rsidRPr="00AE4475" w:rsidRDefault="00905ADF" w:rsidP="00905AD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DF" w:rsidRPr="00AE4475" w:rsidRDefault="00905ADF" w:rsidP="00905ADF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4475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905ADF" w:rsidRPr="00AE4475" w:rsidRDefault="00905ADF" w:rsidP="00905AD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DF" w:rsidRPr="00AE4475" w:rsidRDefault="00905ADF" w:rsidP="00905AD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FE1781" w:rsidRPr="00AE4475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бюджет </w:t>
      </w:r>
      <w:proofErr w:type="spellStart"/>
      <w:r w:rsidRPr="00AE4475"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следующей редакции:</w:t>
      </w:r>
    </w:p>
    <w:p w:rsidR="00905ADF" w:rsidRPr="00AE4475" w:rsidRDefault="00905ADF" w:rsidP="00905AD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DF" w:rsidRPr="00AE4475" w:rsidRDefault="00905ADF" w:rsidP="00905ADF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4475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1. Основные характеристики бюджета </w:t>
      </w:r>
      <w:proofErr w:type="spellStart"/>
      <w:r w:rsidRPr="00AE4475">
        <w:rPr>
          <w:rFonts w:ascii="Times New Roman" w:eastAsia="Times New Roman" w:hAnsi="Times New Roman" w:cs="Times New Roman"/>
          <w:b/>
          <w:sz w:val="28"/>
          <w:szCs w:val="28"/>
        </w:rPr>
        <w:t>Почепского</w:t>
      </w:r>
      <w:proofErr w:type="spellEnd"/>
      <w:r w:rsidRPr="00AE447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FE1781" w:rsidRPr="00AE4475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04656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AE447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</w:t>
      </w:r>
      <w:r w:rsidR="00FE1781" w:rsidRPr="00AE4475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Pr="00AE4475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плановый период </w:t>
      </w:r>
      <w:r w:rsidR="00FE1781" w:rsidRPr="00AE4475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04656B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AE4475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="00FE1781" w:rsidRPr="00AE4475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04656B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AE447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годов.</w:t>
      </w:r>
    </w:p>
    <w:p w:rsidR="00905ADF" w:rsidRPr="00AE4475" w:rsidRDefault="00905ADF" w:rsidP="00905ADF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ADF" w:rsidRPr="00AE4475" w:rsidRDefault="00905ADF" w:rsidP="00905AD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1. Утвердить основные характеристики бюджета </w:t>
      </w:r>
      <w:proofErr w:type="spellStart"/>
      <w:r w:rsidRPr="00AE4475"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FE1781" w:rsidRPr="00AE447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871C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год: </w:t>
      </w:r>
    </w:p>
    <w:p w:rsidR="00905ADF" w:rsidRPr="00AE4475" w:rsidRDefault="00905ADF" w:rsidP="00905AD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proofErr w:type="spellStart"/>
      <w:r w:rsidRPr="00AE4475"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</w:t>
      </w:r>
      <w:proofErr w:type="gramStart"/>
      <w:r w:rsidRPr="00AE4475">
        <w:rPr>
          <w:rFonts w:ascii="Times New Roman" w:eastAsia="Times New Roman" w:hAnsi="Times New Roman" w:cs="Times New Roman"/>
          <w:sz w:val="28"/>
          <w:szCs w:val="28"/>
        </w:rPr>
        <w:t>района  Воронежской</w:t>
      </w:r>
      <w:proofErr w:type="gramEnd"/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области в сумме </w:t>
      </w:r>
      <w:r w:rsidR="002871CB" w:rsidRPr="002871CB">
        <w:rPr>
          <w:rFonts w:ascii="Times New Roman" w:eastAsia="Times New Roman" w:hAnsi="Times New Roman" w:cs="Times New Roman"/>
          <w:b/>
          <w:sz w:val="28"/>
          <w:szCs w:val="28"/>
        </w:rPr>
        <w:t>20820,7</w:t>
      </w:r>
      <w:r w:rsidRPr="00172E65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объём безвозмездных поступлений в сумме </w:t>
      </w:r>
      <w:r w:rsidR="002871CB" w:rsidRPr="002871CB">
        <w:rPr>
          <w:rFonts w:ascii="Times New Roman" w:eastAsia="Times New Roman" w:hAnsi="Times New Roman" w:cs="Times New Roman"/>
          <w:b/>
          <w:sz w:val="28"/>
          <w:szCs w:val="28"/>
        </w:rPr>
        <w:t>16583,7</w:t>
      </w:r>
      <w:r w:rsidRPr="00172E65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2871CB" w:rsidRPr="002871CB">
        <w:rPr>
          <w:rFonts w:ascii="Times New Roman" w:eastAsia="Times New Roman" w:hAnsi="Times New Roman" w:cs="Times New Roman"/>
          <w:b/>
          <w:sz w:val="28"/>
          <w:szCs w:val="28"/>
        </w:rPr>
        <w:t>4783,6</w:t>
      </w:r>
      <w:r w:rsidRPr="00172E65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районного бюджета в сумме </w:t>
      </w:r>
      <w:r w:rsidR="002871CB" w:rsidRPr="002871CB">
        <w:rPr>
          <w:rFonts w:ascii="Times New Roman" w:eastAsia="Times New Roman" w:hAnsi="Times New Roman" w:cs="Times New Roman"/>
          <w:b/>
          <w:sz w:val="28"/>
          <w:szCs w:val="28"/>
        </w:rPr>
        <w:t>11800,1</w:t>
      </w:r>
      <w:r w:rsidRPr="00172E65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  <w:r w:rsidR="00FE1781" w:rsidRPr="00172E6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5ADF" w:rsidRPr="00AE4475" w:rsidRDefault="00905ADF" w:rsidP="00905ADF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бюджета </w:t>
      </w:r>
      <w:proofErr w:type="spellStart"/>
      <w:r w:rsidRPr="00AE4475"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 w:rsidR="002871CB" w:rsidRPr="002871CB">
        <w:rPr>
          <w:rFonts w:ascii="Times New Roman" w:eastAsia="Times New Roman" w:hAnsi="Times New Roman" w:cs="Times New Roman"/>
          <w:b/>
          <w:sz w:val="28"/>
          <w:szCs w:val="28"/>
        </w:rPr>
        <w:t>20905,4</w:t>
      </w:r>
      <w:r w:rsidRPr="00172E65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FE1781" w:rsidRPr="00172E65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5ADF" w:rsidRPr="00AE4475" w:rsidRDefault="00905ADF" w:rsidP="00905AD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3) прогнозируемый дефицит бюджета </w:t>
      </w:r>
      <w:proofErr w:type="spellStart"/>
      <w:r w:rsidRPr="00AE4475"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FE1781" w:rsidRPr="00AE447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4656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172E65" w:rsidRPr="002871CB">
        <w:rPr>
          <w:rFonts w:ascii="Times New Roman" w:eastAsia="Times New Roman" w:hAnsi="Times New Roman" w:cs="Times New Roman"/>
          <w:b/>
          <w:sz w:val="28"/>
          <w:szCs w:val="28"/>
        </w:rPr>
        <w:t>84,</w:t>
      </w:r>
      <w:r w:rsidR="002871CB" w:rsidRPr="002871CB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172E65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5ADF" w:rsidRPr="00AE4475" w:rsidRDefault="00905ADF" w:rsidP="00905AD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4) источники внутреннего финансирования дефицита бюджета </w:t>
      </w:r>
      <w:proofErr w:type="spellStart"/>
      <w:r w:rsidRPr="00AE4475"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04656B" w:rsidRPr="00AE4475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04656B">
        <w:rPr>
          <w:rFonts w:ascii="Times New Roman" w:eastAsia="Times New Roman" w:hAnsi="Times New Roman" w:cs="Times New Roman"/>
          <w:sz w:val="28"/>
          <w:szCs w:val="28"/>
        </w:rPr>
        <w:t>4</w:t>
      </w:r>
      <w:r w:rsidR="0004656B" w:rsidRPr="00AE4475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04656B">
        <w:rPr>
          <w:rFonts w:ascii="Times New Roman" w:eastAsia="Times New Roman" w:hAnsi="Times New Roman" w:cs="Times New Roman"/>
          <w:sz w:val="28"/>
          <w:szCs w:val="28"/>
        </w:rPr>
        <w:t>5</w:t>
      </w:r>
      <w:r w:rsidR="0004656B" w:rsidRPr="00AE4475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04656B">
        <w:rPr>
          <w:rFonts w:ascii="Times New Roman" w:eastAsia="Times New Roman" w:hAnsi="Times New Roman" w:cs="Times New Roman"/>
          <w:sz w:val="28"/>
          <w:szCs w:val="28"/>
        </w:rPr>
        <w:t>6</w:t>
      </w:r>
      <w:r w:rsidR="0004656B" w:rsidRPr="00AE4475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, согласно приложению </w:t>
      </w:r>
      <w:r w:rsidR="00FE1781" w:rsidRPr="00AE4475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E4475">
        <w:rPr>
          <w:rFonts w:ascii="Times New Roman" w:eastAsia="Times New Roman" w:hAnsi="Times New Roman" w:cs="Times New Roman"/>
          <w:color w:val="FF0000"/>
          <w:sz w:val="28"/>
          <w:szCs w:val="28"/>
        </w:rPr>
        <w:t>1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</w:t>
      </w:r>
      <w:r w:rsidR="00FE1781" w:rsidRPr="00AE44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5ADF" w:rsidRPr="00AE4475" w:rsidRDefault="00905ADF" w:rsidP="00905AD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DF" w:rsidRPr="00AE4475" w:rsidRDefault="00905ADF" w:rsidP="00905AD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2. Утвердить основные характеристики бюджета </w:t>
      </w:r>
      <w:proofErr w:type="spellStart"/>
      <w:r w:rsidRPr="00AE4475"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FE1781" w:rsidRPr="00AE447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4656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год и на </w:t>
      </w:r>
      <w:r w:rsidR="00FE1781" w:rsidRPr="00AE447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4656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905ADF" w:rsidRPr="00AE4475" w:rsidRDefault="00905ADF" w:rsidP="00905AD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DF" w:rsidRPr="00AE4475" w:rsidRDefault="00905ADF" w:rsidP="00905AD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proofErr w:type="spellStart"/>
      <w:r w:rsidRPr="00AE4475"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905ADF" w:rsidRPr="00AE4475" w:rsidRDefault="00905ADF" w:rsidP="00905AD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47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на </w:t>
      </w:r>
      <w:r w:rsidR="00FE1781" w:rsidRPr="00AE447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4656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2871CB" w:rsidRPr="002871CB">
        <w:rPr>
          <w:rFonts w:ascii="Times New Roman" w:eastAsia="Times New Roman" w:hAnsi="Times New Roman" w:cs="Times New Roman"/>
          <w:b/>
          <w:sz w:val="28"/>
          <w:szCs w:val="28"/>
        </w:rPr>
        <w:t>19048,8</w:t>
      </w:r>
      <w:r w:rsidRPr="00172E65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объём безвозмездных поступлений в сумме </w:t>
      </w:r>
      <w:r w:rsidR="00172E65" w:rsidRPr="00172E65">
        <w:rPr>
          <w:rFonts w:ascii="Times New Roman" w:eastAsia="Times New Roman" w:hAnsi="Times New Roman" w:cs="Times New Roman"/>
          <w:sz w:val="28"/>
          <w:szCs w:val="28"/>
        </w:rPr>
        <w:t>14</w:t>
      </w:r>
      <w:r w:rsidR="002871CB">
        <w:rPr>
          <w:rFonts w:ascii="Times New Roman" w:eastAsia="Times New Roman" w:hAnsi="Times New Roman" w:cs="Times New Roman"/>
          <w:sz w:val="28"/>
          <w:szCs w:val="28"/>
        </w:rPr>
        <w:t>728</w:t>
      </w:r>
      <w:r w:rsidR="00172E65" w:rsidRPr="00172E65">
        <w:rPr>
          <w:rFonts w:ascii="Times New Roman" w:eastAsia="Times New Roman" w:hAnsi="Times New Roman" w:cs="Times New Roman"/>
          <w:sz w:val="28"/>
          <w:szCs w:val="28"/>
        </w:rPr>
        <w:t>,</w:t>
      </w:r>
      <w:r w:rsidR="002871C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72E65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2871CB" w:rsidRPr="002871CB">
        <w:rPr>
          <w:rFonts w:ascii="Times New Roman" w:eastAsia="Times New Roman" w:hAnsi="Times New Roman" w:cs="Times New Roman"/>
          <w:b/>
          <w:sz w:val="28"/>
          <w:szCs w:val="28"/>
        </w:rPr>
        <w:t>3574,5</w:t>
      </w:r>
      <w:r w:rsidRPr="00172E65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бюджета муниципального рай</w:t>
      </w:r>
      <w:r w:rsidR="00FE1781" w:rsidRPr="00172E65">
        <w:rPr>
          <w:rFonts w:ascii="Times New Roman" w:eastAsia="Times New Roman" w:hAnsi="Times New Roman" w:cs="Times New Roman"/>
          <w:sz w:val="28"/>
          <w:szCs w:val="28"/>
        </w:rPr>
        <w:t xml:space="preserve">она в сумме </w:t>
      </w:r>
      <w:r w:rsidR="002871CB" w:rsidRPr="002871CB">
        <w:rPr>
          <w:rFonts w:ascii="Times New Roman" w:eastAsia="Times New Roman" w:hAnsi="Times New Roman" w:cs="Times New Roman"/>
          <w:b/>
          <w:sz w:val="28"/>
          <w:szCs w:val="28"/>
        </w:rPr>
        <w:t>11154,3</w:t>
      </w:r>
      <w:r w:rsidR="00FE1781" w:rsidRPr="00172E65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905ADF" w:rsidRPr="00AE4475" w:rsidRDefault="00905ADF" w:rsidP="00905AD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- на </w:t>
      </w:r>
      <w:r w:rsidR="00FE1781" w:rsidRPr="00AE447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4656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2871CB" w:rsidRPr="002871CB">
        <w:rPr>
          <w:rFonts w:ascii="Times New Roman" w:eastAsia="Times New Roman" w:hAnsi="Times New Roman" w:cs="Times New Roman"/>
          <w:b/>
          <w:sz w:val="28"/>
          <w:szCs w:val="28"/>
        </w:rPr>
        <w:t>16483,0</w:t>
      </w:r>
      <w:r w:rsidRPr="00172E65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объём безвозмездных поступлений в сумме </w:t>
      </w:r>
      <w:r w:rsidR="002871CB" w:rsidRPr="002871CB">
        <w:rPr>
          <w:rFonts w:ascii="Times New Roman" w:eastAsia="Times New Roman" w:hAnsi="Times New Roman" w:cs="Times New Roman"/>
          <w:b/>
          <w:sz w:val="28"/>
          <w:szCs w:val="28"/>
        </w:rPr>
        <w:t>12074,0</w:t>
      </w:r>
      <w:r w:rsidRPr="00172E65">
        <w:rPr>
          <w:rFonts w:ascii="Times New Roman" w:eastAsia="Times New Roman" w:hAnsi="Times New Roman" w:cs="Times New Roman"/>
          <w:sz w:val="28"/>
          <w:szCs w:val="28"/>
        </w:rPr>
        <w:t xml:space="preserve">  тыс. руб., из них объём межбюджетных трансфертов, получаемых из областного бюджета в сумме </w:t>
      </w:r>
      <w:r w:rsidR="002871CB" w:rsidRPr="002871CB">
        <w:rPr>
          <w:rFonts w:ascii="Times New Roman" w:eastAsia="Times New Roman" w:hAnsi="Times New Roman" w:cs="Times New Roman"/>
          <w:b/>
          <w:sz w:val="28"/>
          <w:szCs w:val="28"/>
        </w:rPr>
        <w:t>599,5</w:t>
      </w:r>
      <w:r w:rsidRPr="00172E65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бюджета муниципального района в сумме </w:t>
      </w:r>
      <w:r w:rsidR="002871CB" w:rsidRPr="002871CB">
        <w:rPr>
          <w:rFonts w:ascii="Times New Roman" w:eastAsia="Times New Roman" w:hAnsi="Times New Roman" w:cs="Times New Roman"/>
          <w:b/>
          <w:sz w:val="28"/>
          <w:szCs w:val="28"/>
        </w:rPr>
        <w:t>11474,5</w:t>
      </w:r>
      <w:r w:rsidRPr="00172E65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5ADF" w:rsidRPr="00AE4475" w:rsidRDefault="00905ADF" w:rsidP="00905AD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бюджета </w:t>
      </w:r>
      <w:proofErr w:type="spellStart"/>
      <w:r w:rsidRPr="00AE4475"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</w:p>
    <w:p w:rsidR="00905ADF" w:rsidRPr="00172E65" w:rsidRDefault="00905ADF" w:rsidP="00905AD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- на </w:t>
      </w:r>
      <w:r w:rsidR="00FE1781" w:rsidRPr="00AE447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4656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2871CB" w:rsidRPr="002871CB">
        <w:rPr>
          <w:rFonts w:ascii="Times New Roman" w:eastAsia="Times New Roman" w:hAnsi="Times New Roman" w:cs="Times New Roman"/>
          <w:b/>
          <w:sz w:val="28"/>
          <w:szCs w:val="28"/>
        </w:rPr>
        <w:t>19135,2</w:t>
      </w:r>
      <w:r w:rsidRPr="00172E65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условно утвержденные рас</w:t>
      </w:r>
      <w:r w:rsidR="00FE1781" w:rsidRPr="00172E65">
        <w:rPr>
          <w:rFonts w:ascii="Times New Roman" w:eastAsia="Times New Roman" w:hAnsi="Times New Roman" w:cs="Times New Roman"/>
          <w:sz w:val="28"/>
          <w:szCs w:val="28"/>
        </w:rPr>
        <w:t xml:space="preserve">ходы в сумме </w:t>
      </w:r>
      <w:r w:rsidR="002871CB" w:rsidRPr="002871CB">
        <w:rPr>
          <w:rFonts w:ascii="Times New Roman" w:eastAsia="Times New Roman" w:hAnsi="Times New Roman" w:cs="Times New Roman"/>
          <w:b/>
          <w:sz w:val="28"/>
          <w:szCs w:val="28"/>
        </w:rPr>
        <w:t>320,1</w:t>
      </w:r>
      <w:r w:rsidR="00FE1781" w:rsidRPr="00172E65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905ADF" w:rsidRPr="00AE4475" w:rsidRDefault="00905ADF" w:rsidP="00905AD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E65">
        <w:rPr>
          <w:rFonts w:ascii="Times New Roman" w:eastAsia="Times New Roman" w:hAnsi="Times New Roman" w:cs="Times New Roman"/>
          <w:sz w:val="28"/>
          <w:szCs w:val="28"/>
        </w:rPr>
        <w:t xml:space="preserve">- на </w:t>
      </w:r>
      <w:r w:rsidR="00FE1781" w:rsidRPr="00172E6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4656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72E65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2871CB" w:rsidRPr="002871CB">
        <w:rPr>
          <w:rFonts w:ascii="Times New Roman" w:eastAsia="Times New Roman" w:hAnsi="Times New Roman" w:cs="Times New Roman"/>
          <w:b/>
          <w:sz w:val="28"/>
          <w:szCs w:val="28"/>
        </w:rPr>
        <w:t>16571,2</w:t>
      </w:r>
      <w:r w:rsidRPr="00172E65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="002871CB" w:rsidRPr="002871CB">
        <w:rPr>
          <w:rFonts w:ascii="Times New Roman" w:eastAsia="Times New Roman" w:hAnsi="Times New Roman" w:cs="Times New Roman"/>
          <w:b/>
          <w:sz w:val="28"/>
          <w:szCs w:val="28"/>
        </w:rPr>
        <w:t>675,1</w:t>
      </w:r>
      <w:r w:rsidRPr="00172E65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905ADF" w:rsidRPr="00AE4475" w:rsidRDefault="00905ADF" w:rsidP="00905AD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3) прогнозируемый дефицит бюджета </w:t>
      </w:r>
      <w:proofErr w:type="spellStart"/>
      <w:r w:rsidRPr="00AE4475"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FE1781" w:rsidRPr="00AE447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4656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2871CB" w:rsidRPr="002871CB">
        <w:rPr>
          <w:rFonts w:ascii="Times New Roman" w:eastAsia="Times New Roman" w:hAnsi="Times New Roman" w:cs="Times New Roman"/>
          <w:b/>
          <w:sz w:val="28"/>
          <w:szCs w:val="28"/>
        </w:rPr>
        <w:t>86,4</w:t>
      </w:r>
      <w:r w:rsidRPr="00172E65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на </w:t>
      </w:r>
      <w:r w:rsidR="00FE1781" w:rsidRPr="00172E6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4656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72E65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2871CB" w:rsidRPr="002871CB">
        <w:rPr>
          <w:rFonts w:ascii="Times New Roman" w:eastAsia="Times New Roman" w:hAnsi="Times New Roman" w:cs="Times New Roman"/>
          <w:b/>
          <w:sz w:val="28"/>
          <w:szCs w:val="28"/>
        </w:rPr>
        <w:t>88,2</w:t>
      </w:r>
      <w:r w:rsidR="00FE1781" w:rsidRPr="00172E65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905ADF" w:rsidRPr="00AE4475" w:rsidRDefault="00905ADF" w:rsidP="00905AD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DF" w:rsidRPr="00AE4475" w:rsidRDefault="00E62217" w:rsidP="00905ADF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2. Поступление доходов </w:t>
      </w:r>
      <w:r w:rsidR="00905ADF" w:rsidRPr="00AE4475"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905ADF" w:rsidRPr="00AE44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05ADF" w:rsidRPr="00AE4475">
        <w:rPr>
          <w:rFonts w:ascii="Times New Roman" w:eastAsia="Times New Roman" w:hAnsi="Times New Roman" w:cs="Times New Roman"/>
          <w:b/>
          <w:sz w:val="28"/>
          <w:szCs w:val="28"/>
        </w:rPr>
        <w:t>Почепского</w:t>
      </w:r>
      <w:proofErr w:type="spellEnd"/>
      <w:r w:rsidR="00905ADF" w:rsidRPr="00AE447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района Воронежской области по кодам видов доходов, подвидов доходов на </w:t>
      </w:r>
      <w:r w:rsidR="00FE1781" w:rsidRPr="00AE4475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04656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905ADF" w:rsidRPr="00AE447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</w:t>
      </w:r>
      <w:r w:rsidR="00FE1781" w:rsidRPr="00AE4475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="00905ADF" w:rsidRPr="00AE4475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плановый период </w:t>
      </w:r>
      <w:r w:rsidR="00FE1781" w:rsidRPr="00AE4475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04656B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905ADF" w:rsidRPr="00AE4475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="00FE1781" w:rsidRPr="00AE4475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04656B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905ADF" w:rsidRPr="00AE447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годов.</w:t>
      </w:r>
    </w:p>
    <w:p w:rsidR="00905ADF" w:rsidRPr="00AE4475" w:rsidRDefault="00905ADF" w:rsidP="00905ADF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ADF" w:rsidRPr="00AE4475" w:rsidRDefault="00E62217" w:rsidP="00905AD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поступление доходов </w:t>
      </w:r>
      <w:r w:rsidR="00905ADF" w:rsidRPr="00AE4475">
        <w:rPr>
          <w:rFonts w:ascii="Times New Roman" w:eastAsia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905ADF" w:rsidRPr="00AE4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05ADF" w:rsidRPr="00AE4475"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 w:rsidR="00905ADF" w:rsidRPr="00AE447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по кодам видов доходов, подвидов доходов </w:t>
      </w:r>
      <w:r w:rsidR="0004656B" w:rsidRPr="00AE4475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04656B">
        <w:rPr>
          <w:rFonts w:ascii="Times New Roman" w:eastAsia="Times New Roman" w:hAnsi="Times New Roman" w:cs="Times New Roman"/>
          <w:sz w:val="28"/>
          <w:szCs w:val="28"/>
        </w:rPr>
        <w:t>4</w:t>
      </w:r>
      <w:r w:rsidR="0004656B" w:rsidRPr="00AE4475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04656B">
        <w:rPr>
          <w:rFonts w:ascii="Times New Roman" w:eastAsia="Times New Roman" w:hAnsi="Times New Roman" w:cs="Times New Roman"/>
          <w:sz w:val="28"/>
          <w:szCs w:val="28"/>
        </w:rPr>
        <w:t>5</w:t>
      </w:r>
      <w:r w:rsidR="0004656B" w:rsidRPr="00AE4475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04656B">
        <w:rPr>
          <w:rFonts w:ascii="Times New Roman" w:eastAsia="Times New Roman" w:hAnsi="Times New Roman" w:cs="Times New Roman"/>
          <w:sz w:val="28"/>
          <w:szCs w:val="28"/>
        </w:rPr>
        <w:t>6</w:t>
      </w:r>
      <w:r w:rsidR="0004656B" w:rsidRPr="00AE4475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="00FE1781" w:rsidRPr="00AE4475">
        <w:rPr>
          <w:rFonts w:ascii="Times New Roman" w:eastAsia="Times New Roman" w:hAnsi="Times New Roman" w:cs="Times New Roman"/>
          <w:sz w:val="28"/>
          <w:szCs w:val="28"/>
        </w:rPr>
        <w:t>,</w:t>
      </w:r>
      <w:r w:rsidR="00905ADF" w:rsidRPr="00AE4475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</w:t>
      </w:r>
      <w:r w:rsidR="00FE1781" w:rsidRPr="00AE447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05ADF" w:rsidRPr="00AE4475">
        <w:rPr>
          <w:rFonts w:ascii="Times New Roman" w:eastAsia="Times New Roman" w:hAnsi="Times New Roman" w:cs="Times New Roman"/>
          <w:color w:val="FF0000"/>
          <w:sz w:val="28"/>
          <w:szCs w:val="28"/>
        </w:rPr>
        <w:t>2</w:t>
      </w:r>
      <w:r w:rsidR="00905ADF" w:rsidRPr="00AE4475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905ADF" w:rsidRPr="00AE4475" w:rsidRDefault="00905ADF" w:rsidP="00905AD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DF" w:rsidRPr="00AE4475" w:rsidRDefault="00905ADF" w:rsidP="00905ADF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4475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FE1781" w:rsidRPr="00AE4475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AE4475">
        <w:rPr>
          <w:rFonts w:ascii="Times New Roman" w:eastAsia="Times New Roman" w:hAnsi="Times New Roman" w:cs="Times New Roman"/>
          <w:b/>
          <w:sz w:val="28"/>
          <w:szCs w:val="28"/>
        </w:rPr>
        <w:t xml:space="preserve">. Бюджетные ассигнования бюджета </w:t>
      </w:r>
      <w:proofErr w:type="spellStart"/>
      <w:r w:rsidRPr="00AE4475">
        <w:rPr>
          <w:rFonts w:ascii="Times New Roman" w:eastAsia="Times New Roman" w:hAnsi="Times New Roman" w:cs="Times New Roman"/>
          <w:b/>
          <w:sz w:val="28"/>
          <w:szCs w:val="28"/>
        </w:rPr>
        <w:t>Почепского</w:t>
      </w:r>
      <w:proofErr w:type="spellEnd"/>
      <w:r w:rsidRPr="00AE447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FE1781" w:rsidRPr="00AE4475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04656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AE447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</w:t>
      </w:r>
      <w:r w:rsidR="00FE1781" w:rsidRPr="00AE4475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Pr="00AE4475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плановый период </w:t>
      </w:r>
      <w:r w:rsidR="00FE1781" w:rsidRPr="00AE4475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04656B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AE4475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="00FE1781" w:rsidRPr="00AE4475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04656B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AE447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годов.</w:t>
      </w:r>
    </w:p>
    <w:p w:rsidR="00905ADF" w:rsidRPr="00AE4475" w:rsidRDefault="00905ADF" w:rsidP="00905AD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DF" w:rsidRPr="00AE4475" w:rsidRDefault="00905ADF" w:rsidP="00905AD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1.Утвердить ведомственную структуру расходов бюджета </w:t>
      </w:r>
      <w:proofErr w:type="spellStart"/>
      <w:r w:rsidRPr="00AE4475"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04656B" w:rsidRPr="00AE4475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04656B">
        <w:rPr>
          <w:rFonts w:ascii="Times New Roman" w:eastAsia="Times New Roman" w:hAnsi="Times New Roman" w:cs="Times New Roman"/>
          <w:sz w:val="28"/>
          <w:szCs w:val="28"/>
        </w:rPr>
        <w:t>4</w:t>
      </w:r>
      <w:r w:rsidR="0004656B" w:rsidRPr="00AE4475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04656B">
        <w:rPr>
          <w:rFonts w:ascii="Times New Roman" w:eastAsia="Times New Roman" w:hAnsi="Times New Roman" w:cs="Times New Roman"/>
          <w:sz w:val="28"/>
          <w:szCs w:val="28"/>
        </w:rPr>
        <w:t>5</w:t>
      </w:r>
      <w:r w:rsidR="0004656B" w:rsidRPr="00AE4475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04656B">
        <w:rPr>
          <w:rFonts w:ascii="Times New Roman" w:eastAsia="Times New Roman" w:hAnsi="Times New Roman" w:cs="Times New Roman"/>
          <w:sz w:val="28"/>
          <w:szCs w:val="28"/>
        </w:rPr>
        <w:t>6</w:t>
      </w:r>
      <w:r w:rsidR="0004656B" w:rsidRPr="00AE4475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, согласно приложению </w:t>
      </w:r>
      <w:r w:rsidR="00FE1781" w:rsidRPr="00AE447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E1781" w:rsidRPr="00AE4475">
        <w:rPr>
          <w:rFonts w:ascii="Times New Roman" w:eastAsia="Times New Roman" w:hAnsi="Times New Roman" w:cs="Times New Roman"/>
          <w:color w:val="FF0000"/>
          <w:sz w:val="28"/>
          <w:szCs w:val="28"/>
        </w:rPr>
        <w:t>3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 </w:t>
      </w:r>
    </w:p>
    <w:p w:rsidR="00905ADF" w:rsidRPr="00AE4475" w:rsidRDefault="00905ADF" w:rsidP="00905AD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475">
        <w:rPr>
          <w:rFonts w:ascii="Times New Roman" w:eastAsia="Times New Roman" w:hAnsi="Times New Roman" w:cs="Times New Roman"/>
          <w:sz w:val="28"/>
          <w:szCs w:val="28"/>
        </w:rPr>
        <w:t>2. Утвердить распределение бюдж</w:t>
      </w:r>
      <w:r w:rsidR="00FE1781" w:rsidRPr="00AE4475">
        <w:rPr>
          <w:rFonts w:ascii="Times New Roman" w:eastAsia="Times New Roman" w:hAnsi="Times New Roman" w:cs="Times New Roman"/>
          <w:sz w:val="28"/>
          <w:szCs w:val="28"/>
        </w:rPr>
        <w:t xml:space="preserve">етных ассигнований по разделам, 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подразделам, целевым статьям (муниципальным программам), группам 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видам расходов классификации расходов бюджета </w:t>
      </w:r>
      <w:proofErr w:type="spellStart"/>
      <w:r w:rsidRPr="00AE4475"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04656B" w:rsidRPr="00AE4475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04656B">
        <w:rPr>
          <w:rFonts w:ascii="Times New Roman" w:eastAsia="Times New Roman" w:hAnsi="Times New Roman" w:cs="Times New Roman"/>
          <w:sz w:val="28"/>
          <w:szCs w:val="28"/>
        </w:rPr>
        <w:t>4</w:t>
      </w:r>
      <w:r w:rsidR="0004656B" w:rsidRPr="00AE4475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04656B">
        <w:rPr>
          <w:rFonts w:ascii="Times New Roman" w:eastAsia="Times New Roman" w:hAnsi="Times New Roman" w:cs="Times New Roman"/>
          <w:sz w:val="28"/>
          <w:szCs w:val="28"/>
        </w:rPr>
        <w:t>5</w:t>
      </w:r>
      <w:r w:rsidR="0004656B" w:rsidRPr="00AE4475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04656B">
        <w:rPr>
          <w:rFonts w:ascii="Times New Roman" w:eastAsia="Times New Roman" w:hAnsi="Times New Roman" w:cs="Times New Roman"/>
          <w:sz w:val="28"/>
          <w:szCs w:val="28"/>
        </w:rPr>
        <w:t>6</w:t>
      </w:r>
      <w:r w:rsidR="0004656B" w:rsidRPr="00AE4475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, согласно приложению </w:t>
      </w:r>
      <w:r w:rsidR="00FE1781" w:rsidRPr="00AE447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E1781" w:rsidRPr="00AE4475">
        <w:rPr>
          <w:rFonts w:ascii="Times New Roman" w:eastAsia="Times New Roman" w:hAnsi="Times New Roman" w:cs="Times New Roman"/>
          <w:color w:val="FF0000"/>
          <w:sz w:val="28"/>
          <w:szCs w:val="28"/>
        </w:rPr>
        <w:t>4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905ADF" w:rsidRPr="00AE4475" w:rsidRDefault="00905ADF" w:rsidP="00905AD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3. Утвердить 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</w:t>
      </w:r>
      <w:proofErr w:type="spellStart"/>
      <w:r w:rsidRPr="00AE4475"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04656B" w:rsidRPr="00AE4475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04656B">
        <w:rPr>
          <w:rFonts w:ascii="Times New Roman" w:eastAsia="Times New Roman" w:hAnsi="Times New Roman" w:cs="Times New Roman"/>
          <w:sz w:val="28"/>
          <w:szCs w:val="28"/>
        </w:rPr>
        <w:t>4</w:t>
      </w:r>
      <w:r w:rsidR="0004656B" w:rsidRPr="00AE4475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04656B">
        <w:rPr>
          <w:rFonts w:ascii="Times New Roman" w:eastAsia="Times New Roman" w:hAnsi="Times New Roman" w:cs="Times New Roman"/>
          <w:sz w:val="28"/>
          <w:szCs w:val="28"/>
        </w:rPr>
        <w:t>5</w:t>
      </w:r>
      <w:r w:rsidR="0004656B" w:rsidRPr="00AE4475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04656B">
        <w:rPr>
          <w:rFonts w:ascii="Times New Roman" w:eastAsia="Times New Roman" w:hAnsi="Times New Roman" w:cs="Times New Roman"/>
          <w:sz w:val="28"/>
          <w:szCs w:val="28"/>
        </w:rPr>
        <w:t>6</w:t>
      </w:r>
      <w:r w:rsidR="0004656B" w:rsidRPr="00AE4475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>, согласно приложению 8 к настоящему Решению.</w:t>
      </w:r>
    </w:p>
    <w:p w:rsidR="00905ADF" w:rsidRPr="00AE4475" w:rsidRDefault="00905ADF" w:rsidP="00905AD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4. Утвердить объём бюджетных ассигнований дорожного фонда </w:t>
      </w:r>
      <w:proofErr w:type="spellStart"/>
      <w:r w:rsidRPr="00AE4475"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04656B" w:rsidRPr="00AE4475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04656B">
        <w:rPr>
          <w:rFonts w:ascii="Times New Roman" w:eastAsia="Times New Roman" w:hAnsi="Times New Roman" w:cs="Times New Roman"/>
          <w:sz w:val="28"/>
          <w:szCs w:val="28"/>
        </w:rPr>
        <w:t>4</w:t>
      </w:r>
      <w:r w:rsidR="0004656B" w:rsidRPr="00AE4475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04656B">
        <w:rPr>
          <w:rFonts w:ascii="Times New Roman" w:eastAsia="Times New Roman" w:hAnsi="Times New Roman" w:cs="Times New Roman"/>
          <w:sz w:val="28"/>
          <w:szCs w:val="28"/>
        </w:rPr>
        <w:t>5</w:t>
      </w:r>
      <w:r w:rsidR="0004656B" w:rsidRPr="00AE4475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04656B">
        <w:rPr>
          <w:rFonts w:ascii="Times New Roman" w:eastAsia="Times New Roman" w:hAnsi="Times New Roman" w:cs="Times New Roman"/>
          <w:sz w:val="28"/>
          <w:szCs w:val="28"/>
        </w:rPr>
        <w:t>6</w:t>
      </w:r>
      <w:r w:rsidR="0004656B" w:rsidRPr="00AE4475">
        <w:rPr>
          <w:rFonts w:ascii="Times New Roman" w:eastAsia="Times New Roman" w:hAnsi="Times New Roman" w:cs="Times New Roman"/>
          <w:sz w:val="28"/>
          <w:szCs w:val="28"/>
        </w:rPr>
        <w:t xml:space="preserve"> годов 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в размере прогнозируемого объёма установленных действующим законодательством источников формирования дорожного фонда </w:t>
      </w:r>
      <w:proofErr w:type="spellStart"/>
      <w:r w:rsidRPr="00AE4475"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</w:t>
      </w:r>
      <w:proofErr w:type="gramStart"/>
      <w:r w:rsidRPr="00AE4475">
        <w:rPr>
          <w:rFonts w:ascii="Times New Roman" w:eastAsia="Times New Roman" w:hAnsi="Times New Roman" w:cs="Times New Roman"/>
          <w:sz w:val="28"/>
          <w:szCs w:val="28"/>
        </w:rPr>
        <w:t>области ,</w:t>
      </w:r>
      <w:proofErr w:type="gramEnd"/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</w:t>
      </w:r>
      <w:r w:rsidR="00FE1781" w:rsidRPr="00AE447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E1781" w:rsidRPr="00AE4475">
        <w:rPr>
          <w:rFonts w:ascii="Times New Roman" w:eastAsia="Times New Roman" w:hAnsi="Times New Roman" w:cs="Times New Roman"/>
          <w:color w:val="FF0000"/>
          <w:sz w:val="28"/>
          <w:szCs w:val="28"/>
        </w:rPr>
        <w:t>6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905ADF" w:rsidRPr="00AE4475" w:rsidRDefault="00905ADF" w:rsidP="00905AD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средства дорожного фонда </w:t>
      </w:r>
      <w:proofErr w:type="spellStart"/>
      <w:r w:rsidRPr="00AE4475"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направляются на мероприятия по развитию сети автомобильных дорог общего пользования в границах поселения.</w:t>
      </w:r>
    </w:p>
    <w:p w:rsidR="00905ADF" w:rsidRPr="00AE4475" w:rsidRDefault="00905ADF" w:rsidP="00905AD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средств дорожного фонда </w:t>
      </w:r>
      <w:proofErr w:type="spellStart"/>
      <w:r w:rsidRPr="00AE4475"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осуществляется в порядке, </w:t>
      </w:r>
      <w:proofErr w:type="gramStart"/>
      <w:r w:rsidRPr="00AE4475">
        <w:rPr>
          <w:rFonts w:ascii="Times New Roman" w:eastAsia="Times New Roman" w:hAnsi="Times New Roman" w:cs="Times New Roman"/>
          <w:sz w:val="28"/>
          <w:szCs w:val="28"/>
        </w:rPr>
        <w:t>установленном  Советом</w:t>
      </w:r>
      <w:proofErr w:type="gramEnd"/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народных депутатов </w:t>
      </w:r>
      <w:proofErr w:type="spellStart"/>
      <w:r w:rsidRPr="00AE4475"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.</w:t>
      </w:r>
    </w:p>
    <w:p w:rsidR="00905ADF" w:rsidRPr="00AE4475" w:rsidRDefault="00905ADF" w:rsidP="00905AD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DF" w:rsidRPr="00AE4475" w:rsidRDefault="00905ADF" w:rsidP="00905ADF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4475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FE1781" w:rsidRPr="00AE4475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AE4475">
        <w:rPr>
          <w:rFonts w:ascii="Times New Roman" w:eastAsia="Times New Roman" w:hAnsi="Times New Roman" w:cs="Times New Roman"/>
          <w:b/>
          <w:sz w:val="28"/>
          <w:szCs w:val="28"/>
        </w:rPr>
        <w:t xml:space="preserve">. Особенности использования бюджетных ассигнований по обеспечению деятельности органов местного самоуправления и муниципальных учреждений </w:t>
      </w:r>
      <w:proofErr w:type="spellStart"/>
      <w:r w:rsidRPr="00AE4475">
        <w:rPr>
          <w:rFonts w:ascii="Times New Roman" w:eastAsia="Times New Roman" w:hAnsi="Times New Roman" w:cs="Times New Roman"/>
          <w:b/>
          <w:sz w:val="28"/>
          <w:szCs w:val="28"/>
        </w:rPr>
        <w:t>Почепского</w:t>
      </w:r>
      <w:proofErr w:type="spellEnd"/>
      <w:r w:rsidRPr="00AE447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  <w:r w:rsidRPr="00AE44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905ADF" w:rsidRPr="00AE4475" w:rsidRDefault="00905ADF" w:rsidP="00905ADF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5ADF" w:rsidRPr="00AE4475" w:rsidRDefault="00905ADF" w:rsidP="00905AD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Органы местного самоуправления </w:t>
      </w:r>
      <w:proofErr w:type="spellStart"/>
      <w:r w:rsidRPr="00AE4475"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не вправе принимать решения, приводящие к увеличению в </w:t>
      </w:r>
      <w:r w:rsidR="00FE1781" w:rsidRPr="00AE447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4656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году численности муниципальных служащих и работников муниципальных казенных учреждений и организаций бюджетной сферы, за исключением установленных федеральными законами и законами Воронежской области случаев передачи отдельных государственных полномочий органам местного 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lastRenderedPageBreak/>
        <w:t>самоуправления сельских поселений, осуществляемых за счет субвенций из соответствующего бюджета.</w:t>
      </w:r>
    </w:p>
    <w:p w:rsidR="00905ADF" w:rsidRPr="00AE4475" w:rsidRDefault="00905ADF" w:rsidP="00905ADF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DF" w:rsidRPr="00AE4475" w:rsidRDefault="00905ADF" w:rsidP="00905ADF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4475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641CFA" w:rsidRPr="00AE4475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AE4475">
        <w:rPr>
          <w:rFonts w:ascii="Times New Roman" w:eastAsia="Times New Roman" w:hAnsi="Times New Roman" w:cs="Times New Roman"/>
          <w:b/>
          <w:sz w:val="28"/>
          <w:szCs w:val="28"/>
        </w:rPr>
        <w:t xml:space="preserve">. Муниципальные внутренние заимствования, муниципальный внутренний долг, обслуживание муниципального внутреннего долга и предоставление муниципальных гарантий </w:t>
      </w:r>
      <w:proofErr w:type="spellStart"/>
      <w:r w:rsidRPr="00AE4475">
        <w:rPr>
          <w:rFonts w:ascii="Times New Roman" w:eastAsia="Times New Roman" w:hAnsi="Times New Roman" w:cs="Times New Roman"/>
          <w:b/>
          <w:sz w:val="28"/>
          <w:szCs w:val="28"/>
        </w:rPr>
        <w:t>Почепского</w:t>
      </w:r>
      <w:proofErr w:type="spellEnd"/>
      <w:r w:rsidRPr="00AE447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905ADF" w:rsidRPr="00AE4475" w:rsidRDefault="00905ADF" w:rsidP="00905AD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DF" w:rsidRPr="00AE4475" w:rsidRDefault="00905ADF" w:rsidP="00905AD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1. Установить верхний предел муниципального долга </w:t>
      </w:r>
      <w:proofErr w:type="spellStart"/>
      <w:r w:rsidRPr="00AE4475"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01 января </w:t>
      </w:r>
      <w:r w:rsidR="00FE1781" w:rsidRPr="00AE447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4656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0 рублей, в том числе верхний предел по муниципальным гарантиям </w:t>
      </w:r>
      <w:proofErr w:type="spellStart"/>
      <w:r w:rsidRPr="00AE4475"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сумме 0 руб</w:t>
      </w:r>
      <w:r w:rsidR="00641CFA" w:rsidRPr="00AE4475"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; на 01 января </w:t>
      </w:r>
      <w:r w:rsidR="00FE1781" w:rsidRPr="00AE447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4656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0 рублей, в том числе верхний предел по муниципальным гарантиям </w:t>
      </w:r>
      <w:proofErr w:type="spellStart"/>
      <w:r w:rsidRPr="00AE4475"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Воронежской области в сумме 0 руб</w:t>
      </w:r>
      <w:r w:rsidR="00641CFA" w:rsidRPr="00AE4475"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>; на 01 января 202</w:t>
      </w:r>
      <w:r w:rsidR="0004656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0 рублей , в том числе верхний предел по муниципальным гарантиям </w:t>
      </w:r>
      <w:proofErr w:type="spellStart"/>
      <w:r w:rsidRPr="00AE4475"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сумме 0 руб</w:t>
      </w:r>
      <w:r w:rsidR="00641CFA" w:rsidRPr="00AE4475"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05ADF" w:rsidRPr="00AE4475" w:rsidRDefault="00905ADF" w:rsidP="00905AD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2. Установить объем расходов на обслуживание муниципального долга </w:t>
      </w:r>
      <w:proofErr w:type="spellStart"/>
      <w:r w:rsidRPr="00AE4475"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FE1781" w:rsidRPr="00AE447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4656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год в сумме 1,0 тыс. рублей, на </w:t>
      </w:r>
      <w:r w:rsidR="00FE1781" w:rsidRPr="00AE447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4656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год в сумме 1,0 тыс. рублей, на </w:t>
      </w:r>
      <w:r w:rsidR="00FE1781" w:rsidRPr="00AE447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4656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год в сумме 1,0 тыс. рублей .</w:t>
      </w:r>
    </w:p>
    <w:p w:rsidR="00905ADF" w:rsidRPr="00AE4475" w:rsidRDefault="00905ADF" w:rsidP="00905AD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3. Утвердить программу внутренних муниципальных заимствований </w:t>
      </w:r>
      <w:proofErr w:type="spellStart"/>
      <w:r w:rsidRPr="00AE4475"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04656B" w:rsidRPr="00AE4475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04656B">
        <w:rPr>
          <w:rFonts w:ascii="Times New Roman" w:eastAsia="Times New Roman" w:hAnsi="Times New Roman" w:cs="Times New Roman"/>
          <w:sz w:val="28"/>
          <w:szCs w:val="28"/>
        </w:rPr>
        <w:t>4</w:t>
      </w:r>
      <w:r w:rsidR="0004656B" w:rsidRPr="00AE4475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04656B">
        <w:rPr>
          <w:rFonts w:ascii="Times New Roman" w:eastAsia="Times New Roman" w:hAnsi="Times New Roman" w:cs="Times New Roman"/>
          <w:sz w:val="28"/>
          <w:szCs w:val="28"/>
        </w:rPr>
        <w:t>5</w:t>
      </w:r>
      <w:r w:rsidR="0004656B" w:rsidRPr="00AE4475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04656B">
        <w:rPr>
          <w:rFonts w:ascii="Times New Roman" w:eastAsia="Times New Roman" w:hAnsi="Times New Roman" w:cs="Times New Roman"/>
          <w:sz w:val="28"/>
          <w:szCs w:val="28"/>
        </w:rPr>
        <w:t>6</w:t>
      </w:r>
      <w:r w:rsidR="0004656B" w:rsidRPr="00AE4475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="00641CFA" w:rsidRPr="00AE447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</w:t>
      </w:r>
      <w:r w:rsidR="00641CFA" w:rsidRPr="00AE447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41CFA" w:rsidRPr="00AE4475">
        <w:rPr>
          <w:rFonts w:ascii="Times New Roman" w:eastAsia="Times New Roman" w:hAnsi="Times New Roman" w:cs="Times New Roman"/>
          <w:color w:val="FF0000"/>
          <w:sz w:val="28"/>
          <w:szCs w:val="28"/>
        </w:rPr>
        <w:t>7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 Право осуществления муниципальных внутренних заимствований от имени </w:t>
      </w:r>
      <w:proofErr w:type="spellStart"/>
      <w:r w:rsidRPr="00AE4475"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рамках программы внутрен</w:t>
      </w:r>
      <w:r w:rsidR="003F01D8" w:rsidRPr="00AE4475">
        <w:rPr>
          <w:rFonts w:ascii="Times New Roman" w:eastAsia="Times New Roman" w:hAnsi="Times New Roman" w:cs="Times New Roman"/>
          <w:sz w:val="28"/>
          <w:szCs w:val="28"/>
        </w:rPr>
        <w:t>них муниципальных заимствований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01D8" w:rsidRPr="00AE4475">
        <w:rPr>
          <w:rFonts w:ascii="Times New Roman" w:eastAsia="Times New Roman" w:hAnsi="Times New Roman" w:cs="Times New Roman"/>
          <w:sz w:val="28"/>
          <w:szCs w:val="28"/>
        </w:rPr>
        <w:t>принадлежит администрации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AE4475"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905ADF" w:rsidRPr="00AE4475" w:rsidRDefault="00905ADF" w:rsidP="00905AD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4.Утвердить программу муниципальных гарантий </w:t>
      </w:r>
      <w:proofErr w:type="spellStart"/>
      <w:r w:rsidRPr="00AE4475"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FE1781" w:rsidRPr="00AE447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4656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год и </w:t>
      </w:r>
      <w:r w:rsidR="00641CFA" w:rsidRPr="00AE447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плановый период </w:t>
      </w:r>
      <w:r w:rsidR="00FE1781" w:rsidRPr="00AE447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4656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FE1781" w:rsidRPr="00AE447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4656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годов, согласно приложению </w:t>
      </w:r>
      <w:r w:rsidR="00641CFA" w:rsidRPr="00AE447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41CFA" w:rsidRPr="00AE4475">
        <w:rPr>
          <w:rFonts w:ascii="Times New Roman" w:eastAsia="Times New Roman" w:hAnsi="Times New Roman" w:cs="Times New Roman"/>
          <w:color w:val="FF0000"/>
          <w:sz w:val="28"/>
          <w:szCs w:val="28"/>
        </w:rPr>
        <w:t>8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905ADF" w:rsidRPr="00AE4475" w:rsidRDefault="00905ADF" w:rsidP="00905AD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DF" w:rsidRPr="00AE4475" w:rsidRDefault="00905ADF" w:rsidP="00905ADF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447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Статья </w:t>
      </w:r>
      <w:r w:rsidR="00641CFA" w:rsidRPr="00AE4475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AE4475">
        <w:rPr>
          <w:rFonts w:ascii="Times New Roman" w:eastAsia="Times New Roman" w:hAnsi="Times New Roman" w:cs="Times New Roman"/>
          <w:b/>
          <w:sz w:val="28"/>
          <w:szCs w:val="28"/>
        </w:rPr>
        <w:t xml:space="preserve">. Особенности исполнения бюджета </w:t>
      </w:r>
      <w:proofErr w:type="spellStart"/>
      <w:r w:rsidRPr="00AE4475">
        <w:rPr>
          <w:rFonts w:ascii="Times New Roman" w:eastAsia="Times New Roman" w:hAnsi="Times New Roman" w:cs="Times New Roman"/>
          <w:b/>
          <w:sz w:val="28"/>
          <w:szCs w:val="28"/>
        </w:rPr>
        <w:t>Почепского</w:t>
      </w:r>
      <w:proofErr w:type="spellEnd"/>
      <w:r w:rsidRPr="00AE447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района Воронежской области в </w:t>
      </w:r>
      <w:r w:rsidR="00FE1781" w:rsidRPr="00AE4475">
        <w:rPr>
          <w:rFonts w:ascii="Times New Roman" w:eastAsia="Times New Roman" w:hAnsi="Times New Roman" w:cs="Times New Roman"/>
          <w:b/>
          <w:sz w:val="28"/>
          <w:szCs w:val="28"/>
        </w:rPr>
        <w:t>2023</w:t>
      </w:r>
      <w:r w:rsidRPr="00AE447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году. </w:t>
      </w:r>
    </w:p>
    <w:p w:rsidR="00905ADF" w:rsidRPr="00AE4475" w:rsidRDefault="00905ADF" w:rsidP="00905ADF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ADF" w:rsidRPr="00AE4475" w:rsidRDefault="00905ADF" w:rsidP="00905AD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1. Направить остатки средств бюджета поселения на счетах бюджета </w:t>
      </w:r>
      <w:proofErr w:type="spellStart"/>
      <w:r w:rsidRPr="00AE4475"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по состоянию на 1 января </w:t>
      </w:r>
      <w:r w:rsidR="00FE1781" w:rsidRPr="00AE4475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года, образовавшиеся в связи с неполным использованием бюджетных ассигнований по средствам, поступившим в 202</w:t>
      </w:r>
      <w:r w:rsidR="0004656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году из областного </w:t>
      </w:r>
      <w:proofErr w:type="gramStart"/>
      <w:r w:rsidRPr="00AE4475">
        <w:rPr>
          <w:rFonts w:ascii="Times New Roman" w:eastAsia="Times New Roman" w:hAnsi="Times New Roman" w:cs="Times New Roman"/>
          <w:sz w:val="28"/>
          <w:szCs w:val="28"/>
        </w:rPr>
        <w:t>бюджета,  в</w:t>
      </w:r>
      <w:proofErr w:type="gramEnd"/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781" w:rsidRPr="00AE447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4656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году в соответствии со статьей 242 Бюджетного кодекса Российской федерации.</w:t>
      </w:r>
    </w:p>
    <w:p w:rsidR="00905ADF" w:rsidRPr="00AE4475" w:rsidRDefault="00905ADF" w:rsidP="00905AD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2. Установить, что в соответствии с </w:t>
      </w:r>
      <w:r w:rsidRPr="0004656B">
        <w:rPr>
          <w:rFonts w:ascii="Times New Roman" w:eastAsia="Times New Roman" w:hAnsi="Times New Roman" w:cs="Times New Roman"/>
          <w:sz w:val="28"/>
          <w:szCs w:val="28"/>
        </w:rPr>
        <w:t>пунктом 1 статьи 28 Положения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«О бюджетном процессе в </w:t>
      </w:r>
      <w:proofErr w:type="spellStart"/>
      <w:r w:rsidRPr="00AE4475">
        <w:rPr>
          <w:rFonts w:ascii="Times New Roman" w:eastAsia="Times New Roman" w:hAnsi="Times New Roman" w:cs="Times New Roman"/>
          <w:sz w:val="28"/>
          <w:szCs w:val="28"/>
        </w:rPr>
        <w:t>Почепском</w:t>
      </w:r>
      <w:proofErr w:type="spellEnd"/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Лискинского муниципального района Воронежской области»,  органы местного 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 счетах бюджета </w:t>
      </w:r>
      <w:proofErr w:type="spellStart"/>
      <w:r w:rsidRPr="00AE4475"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по состоянию на 1 января </w:t>
      </w:r>
      <w:r w:rsidR="00FE1781" w:rsidRPr="00AE447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4656B">
        <w:rPr>
          <w:rFonts w:ascii="Times New Roman" w:eastAsia="Times New Roman" w:hAnsi="Times New Roman" w:cs="Times New Roman"/>
          <w:sz w:val="28"/>
          <w:szCs w:val="28"/>
        </w:rPr>
        <w:t>4</w:t>
      </w:r>
      <w:r w:rsidR="00641CFA" w:rsidRPr="00AE447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и средств, поступивших в бюджет поселения от оказания платных услуг, безвозмездных поступлений и иной приносящей доход деятельности, сверх утвержденных решением о бюджете </w:t>
      </w:r>
      <w:proofErr w:type="spellStart"/>
      <w:r w:rsidRPr="00AE4475"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905ADF" w:rsidRPr="00AE4475" w:rsidRDefault="00905ADF" w:rsidP="00905AD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DF" w:rsidRPr="00AE4475" w:rsidRDefault="00905ADF" w:rsidP="00905ADF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4475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641CFA" w:rsidRPr="00AE4475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AE4475">
        <w:rPr>
          <w:rFonts w:ascii="Times New Roman" w:eastAsia="Times New Roman" w:hAnsi="Times New Roman" w:cs="Times New Roman"/>
          <w:b/>
          <w:sz w:val="28"/>
          <w:szCs w:val="28"/>
        </w:rPr>
        <w:t xml:space="preserve">. Особенности использования бюджетных ассигнований для финансирования договоров (муниципальных контрактов), заключаемых получателями средств бюджета </w:t>
      </w:r>
      <w:proofErr w:type="spellStart"/>
      <w:r w:rsidRPr="00AE4475">
        <w:rPr>
          <w:rFonts w:ascii="Times New Roman" w:eastAsia="Times New Roman" w:hAnsi="Times New Roman" w:cs="Times New Roman"/>
          <w:b/>
          <w:sz w:val="28"/>
          <w:szCs w:val="28"/>
        </w:rPr>
        <w:t>Почепского</w:t>
      </w:r>
      <w:proofErr w:type="spellEnd"/>
      <w:r w:rsidRPr="00AE447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905ADF" w:rsidRPr="00AE4475" w:rsidRDefault="00905ADF" w:rsidP="00905ADF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ADF" w:rsidRPr="00AE4475" w:rsidRDefault="00905ADF" w:rsidP="00905AD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заключение и оплата получателями средств бюджета </w:t>
      </w:r>
      <w:proofErr w:type="spellStart"/>
      <w:r w:rsidRPr="00AE4475"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договоров, муниципальных контрактов о поставке товаров, выполнении работ и оказании услуг, исполнение которых осуществляется за счет средств бюджета </w:t>
      </w:r>
      <w:proofErr w:type="spellStart"/>
      <w:r w:rsidRPr="00AE4475"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области, производятся в пределах доведенных лимитов бюджетных обязательств.</w:t>
      </w:r>
    </w:p>
    <w:p w:rsidR="00905ADF" w:rsidRPr="00AE4475" w:rsidRDefault="00905ADF" w:rsidP="00905ADF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05ADF" w:rsidRPr="00AE4475" w:rsidRDefault="00905ADF" w:rsidP="00905ADF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44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Статья </w:t>
      </w:r>
      <w:r w:rsidR="00641CFA" w:rsidRPr="00AE4475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AE4475">
        <w:rPr>
          <w:rFonts w:ascii="Times New Roman" w:eastAsia="Times New Roman" w:hAnsi="Times New Roman" w:cs="Times New Roman"/>
          <w:b/>
          <w:bCs/>
          <w:sz w:val="28"/>
          <w:szCs w:val="28"/>
        </w:rPr>
        <w:t>. Вступление в силу настоящего Решения.</w:t>
      </w:r>
    </w:p>
    <w:p w:rsidR="00905ADF" w:rsidRPr="00AE4475" w:rsidRDefault="00905ADF" w:rsidP="00905ADF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5ADF" w:rsidRPr="00AE4475" w:rsidRDefault="00905ADF" w:rsidP="00905AD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475">
        <w:rPr>
          <w:rFonts w:ascii="Times New Roman" w:eastAsia="Times New Roman" w:hAnsi="Times New Roman" w:cs="Times New Roman"/>
          <w:bCs/>
          <w:sz w:val="28"/>
          <w:szCs w:val="28"/>
        </w:rPr>
        <w:t xml:space="preserve">1. Настоящее Решение вступает в силу с 1 января </w:t>
      </w:r>
      <w:r w:rsidR="00FE1781" w:rsidRPr="00AE4475"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 w:rsidR="0004656B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AE4475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года.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5ADF" w:rsidRPr="00AE4475" w:rsidRDefault="00905ADF" w:rsidP="00905ADF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05ADF" w:rsidRPr="00AE4475" w:rsidRDefault="00905ADF" w:rsidP="00905AD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47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Контроль осуществляет контрольно-счетная палата Лискинского муниципального района Воронежской области. </w:t>
      </w:r>
    </w:p>
    <w:p w:rsidR="00905ADF" w:rsidRPr="00AE4475" w:rsidRDefault="00905ADF" w:rsidP="00905AD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DF" w:rsidRPr="00AE4475" w:rsidRDefault="00905ADF" w:rsidP="00905AD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475">
        <w:rPr>
          <w:rFonts w:ascii="Times New Roman" w:eastAsia="Times New Roman" w:hAnsi="Times New Roman" w:cs="Times New Roman"/>
          <w:sz w:val="28"/>
          <w:szCs w:val="28"/>
        </w:rPr>
        <w:t>3. Настоящее Решение подлежит опубликованию в газете «</w:t>
      </w:r>
      <w:proofErr w:type="spellStart"/>
      <w:r w:rsidRPr="00AE4475">
        <w:rPr>
          <w:rFonts w:ascii="Times New Roman" w:eastAsia="Times New Roman" w:hAnsi="Times New Roman" w:cs="Times New Roman"/>
          <w:sz w:val="28"/>
          <w:szCs w:val="28"/>
        </w:rPr>
        <w:t>Почепской</w:t>
      </w:r>
      <w:proofErr w:type="spellEnd"/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муниципальный вестник» и </w:t>
      </w:r>
      <w:proofErr w:type="spellStart"/>
      <w:r w:rsidRPr="00AE4475">
        <w:rPr>
          <w:rFonts w:ascii="Times New Roman" w:eastAsia="Times New Roman" w:hAnsi="Times New Roman" w:cs="Times New Roman"/>
          <w:sz w:val="28"/>
          <w:szCs w:val="28"/>
        </w:rPr>
        <w:t>размешению</w:t>
      </w:r>
      <w:proofErr w:type="spellEnd"/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Pr="00AE4475"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905ADF" w:rsidRPr="00AE4475" w:rsidRDefault="00905ADF" w:rsidP="00905AD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DF" w:rsidRPr="00AE4475" w:rsidRDefault="00905ADF" w:rsidP="00905AD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DF" w:rsidRPr="00AE4475" w:rsidRDefault="00905ADF" w:rsidP="00905AD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AE4475"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</w:p>
    <w:p w:rsidR="00905ADF" w:rsidRPr="00AE4475" w:rsidRDefault="00905ADF" w:rsidP="00905AD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475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AE4475" w:rsidRPr="00AE4475" w:rsidRDefault="00905ADF" w:rsidP="00AE447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Лискинского муниципального района           </w:t>
      </w:r>
      <w:r w:rsidR="00AE447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E4475" w:rsidRPr="00AE4475">
        <w:rPr>
          <w:rFonts w:ascii="Times New Roman" w:eastAsia="Times New Roman" w:hAnsi="Times New Roman" w:cs="Times New Roman"/>
          <w:sz w:val="28"/>
          <w:szCs w:val="28"/>
        </w:rPr>
        <w:t>В.И. Бокова</w:t>
      </w:r>
    </w:p>
    <w:p w:rsidR="00905ADF" w:rsidRPr="00AE4475" w:rsidRDefault="00AE4475" w:rsidP="00905AD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905ADF" w:rsidRPr="00AE4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5ADF" w:rsidRPr="00AE4475" w:rsidRDefault="00905ADF" w:rsidP="00905AD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народных </w:t>
      </w:r>
    </w:p>
    <w:p w:rsidR="00905ADF" w:rsidRPr="00AE4475" w:rsidRDefault="00905ADF" w:rsidP="00905AD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proofErr w:type="spellStart"/>
      <w:r w:rsidRPr="00AE4475"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AE4475" w:rsidRPr="00AE4475" w:rsidRDefault="00905ADF" w:rsidP="00AE447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Лискинского муниципального района                      </w:t>
      </w:r>
      <w:r w:rsidR="00AE4475" w:rsidRPr="00AE4475">
        <w:rPr>
          <w:rFonts w:ascii="Times New Roman" w:eastAsia="Times New Roman" w:hAnsi="Times New Roman" w:cs="Times New Roman"/>
          <w:sz w:val="28"/>
          <w:szCs w:val="28"/>
        </w:rPr>
        <w:t xml:space="preserve">В.А. Ковалев             </w:t>
      </w:r>
    </w:p>
    <w:p w:rsidR="00905ADF" w:rsidRPr="00AE4475" w:rsidRDefault="00905ADF" w:rsidP="00905AD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 w:rsidR="005B0D22" w:rsidRPr="00AE4475" w:rsidRDefault="00905ADF" w:rsidP="00882193">
      <w:pPr>
        <w:contextualSpacing/>
        <w:rPr>
          <w:rFonts w:ascii="Times New Roman" w:hAnsi="Times New Roman" w:cs="Times New Roman"/>
          <w:sz w:val="28"/>
          <w:szCs w:val="28"/>
        </w:rPr>
      </w:pPr>
      <w:r w:rsidRPr="00AE4475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D2B7B" w:rsidRPr="00905ADF" w:rsidRDefault="00AD2B7B" w:rsidP="00AD2B7B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№1</w:t>
      </w:r>
    </w:p>
    <w:p w:rsidR="00AD2B7B" w:rsidRPr="00905ADF" w:rsidRDefault="00AD2B7B" w:rsidP="00AD2B7B">
      <w:pPr>
        <w:tabs>
          <w:tab w:val="left" w:pos="8114"/>
        </w:tabs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>к Решению Совета народных депутатов</w:t>
      </w:r>
    </w:p>
    <w:p w:rsidR="00AD2B7B" w:rsidRPr="00905ADF" w:rsidRDefault="00AD2B7B" w:rsidP="00AD2B7B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>Почепского</w:t>
      </w:r>
      <w:proofErr w:type="spellEnd"/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сельского поселения</w:t>
      </w:r>
    </w:p>
    <w:p w:rsidR="00AD2B7B" w:rsidRPr="00905ADF" w:rsidRDefault="00AD2B7B" w:rsidP="00AD2B7B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Лискинского муниципального района </w:t>
      </w:r>
    </w:p>
    <w:p w:rsidR="00905ADF" w:rsidRPr="00905ADF" w:rsidRDefault="00AD2B7B" w:rsidP="00905ADF">
      <w:pPr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«О бюджете </w:t>
      </w:r>
      <w:proofErr w:type="spellStart"/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>Почепского</w:t>
      </w:r>
      <w:proofErr w:type="spellEnd"/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 w:rsidR="00FE1781">
        <w:rPr>
          <w:rFonts w:ascii="Times New Roman" w:eastAsia="Times New Roman" w:hAnsi="Times New Roman" w:cs="Times New Roman"/>
          <w:i/>
          <w:sz w:val="24"/>
          <w:szCs w:val="24"/>
        </w:rPr>
        <w:t>202</w:t>
      </w:r>
      <w:r w:rsidR="00C46BDD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 и </w:t>
      </w:r>
      <w:r w:rsidR="00905ADF"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на </w:t>
      </w: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плановый период </w:t>
      </w:r>
      <w:r w:rsidR="00FE1781">
        <w:rPr>
          <w:rFonts w:ascii="Times New Roman" w:eastAsia="Times New Roman" w:hAnsi="Times New Roman" w:cs="Times New Roman"/>
          <w:i/>
          <w:sz w:val="24"/>
          <w:szCs w:val="24"/>
        </w:rPr>
        <w:t>202</w:t>
      </w:r>
      <w:r w:rsidR="00C46BDD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r w:rsidR="00FE1781">
        <w:rPr>
          <w:rFonts w:ascii="Times New Roman" w:eastAsia="Times New Roman" w:hAnsi="Times New Roman" w:cs="Times New Roman"/>
          <w:i/>
          <w:sz w:val="24"/>
          <w:szCs w:val="24"/>
        </w:rPr>
        <w:t>202</w:t>
      </w:r>
      <w:r w:rsidR="00C46BDD"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годов»</w:t>
      </w:r>
    </w:p>
    <w:p w:rsidR="00AD2B7B" w:rsidRPr="00905ADF" w:rsidRDefault="00AD2B7B" w:rsidP="00905ADF">
      <w:pPr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от   </w:t>
      </w:r>
      <w:r w:rsidR="00905ADF" w:rsidRPr="00905ADF">
        <w:rPr>
          <w:rFonts w:ascii="Times New Roman" w:hAnsi="Times New Roman" w:cs="Times New Roman"/>
          <w:i/>
          <w:sz w:val="24"/>
          <w:szCs w:val="24"/>
        </w:rPr>
        <w:t>_______________</w:t>
      </w: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№</w:t>
      </w:r>
      <w:r w:rsidR="00905ADF" w:rsidRPr="00905ADF">
        <w:rPr>
          <w:rFonts w:ascii="Times New Roman" w:hAnsi="Times New Roman" w:cs="Times New Roman"/>
          <w:i/>
          <w:sz w:val="24"/>
          <w:szCs w:val="24"/>
        </w:rPr>
        <w:t>___</w:t>
      </w: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AD2B7B" w:rsidRPr="00905ADF" w:rsidRDefault="00AD2B7B" w:rsidP="00AD2B7B">
      <w:pPr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D2B7B" w:rsidRDefault="00AD2B7B" w:rsidP="00AD2B7B">
      <w:pPr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82193" w:rsidRDefault="00882193" w:rsidP="00AD2B7B">
      <w:pPr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82193" w:rsidRPr="00905ADF" w:rsidRDefault="00882193" w:rsidP="00AD2B7B">
      <w:pPr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D2B7B" w:rsidRPr="00905ADF" w:rsidRDefault="00AD2B7B" w:rsidP="00882193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Источники внутреннего финансирования дефицита бюджета</w:t>
      </w:r>
    </w:p>
    <w:p w:rsidR="00AD2B7B" w:rsidRPr="00905ADF" w:rsidRDefault="00AD2B7B" w:rsidP="00882193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905ADF">
        <w:rPr>
          <w:rFonts w:ascii="Times New Roman" w:eastAsia="Times New Roman" w:hAnsi="Times New Roman" w:cs="Times New Roman"/>
          <w:b/>
          <w:bCs/>
          <w:sz w:val="24"/>
          <w:szCs w:val="24"/>
        </w:rPr>
        <w:t>Почепского</w:t>
      </w:r>
      <w:proofErr w:type="spellEnd"/>
      <w:r w:rsidRPr="00905A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Лискинского муниципального района</w:t>
      </w:r>
    </w:p>
    <w:p w:rsidR="00AD2B7B" w:rsidRPr="00905ADF" w:rsidRDefault="00AD2B7B" w:rsidP="00882193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Воронежской области на </w:t>
      </w:r>
      <w:r w:rsidR="00FE1781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C46BDD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905A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и на плановый период </w:t>
      </w:r>
      <w:r w:rsidR="00FE1781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C46BDD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905A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="00FE1781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C46BDD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905A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годов</w:t>
      </w:r>
    </w:p>
    <w:p w:rsidR="00AD2B7B" w:rsidRPr="00905ADF" w:rsidRDefault="00AD2B7B" w:rsidP="00AD2B7B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2B7B" w:rsidRPr="00905ADF" w:rsidRDefault="00AD2B7B" w:rsidP="00AD2B7B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2B7B" w:rsidRPr="00905ADF" w:rsidRDefault="00AD2B7B" w:rsidP="00AD2B7B">
      <w:pPr>
        <w:pStyle w:val="a5"/>
        <w:ind w:firstLine="709"/>
        <w:contextualSpacing/>
        <w:jc w:val="center"/>
        <w:rPr>
          <w:rFonts w:ascii="Times New Roman" w:hAnsi="Times New Roman"/>
          <w:sz w:val="24"/>
        </w:rPr>
      </w:pPr>
      <w:r w:rsidRPr="00905ADF">
        <w:rPr>
          <w:rFonts w:ascii="Times New Roman" w:hAnsi="Times New Roman"/>
          <w:sz w:val="24"/>
        </w:rPr>
        <w:t xml:space="preserve">                                                                                              </w:t>
      </w:r>
    </w:p>
    <w:tbl>
      <w:tblPr>
        <w:tblW w:w="539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3444"/>
        <w:gridCol w:w="2756"/>
        <w:gridCol w:w="1237"/>
        <w:gridCol w:w="1243"/>
        <w:gridCol w:w="1235"/>
      </w:tblGrid>
      <w:tr w:rsidR="00AD2B7B" w:rsidRPr="00905ADF" w:rsidTr="00565B39">
        <w:trPr>
          <w:trHeight w:val="491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bCs/>
                <w:sz w:val="24"/>
              </w:rPr>
            </w:pPr>
            <w:r w:rsidRPr="00905ADF">
              <w:rPr>
                <w:rFonts w:ascii="Times New Roman" w:hAnsi="Times New Roman"/>
                <w:bCs/>
                <w:sz w:val="24"/>
              </w:rPr>
              <w:t>№п/п</w:t>
            </w:r>
          </w:p>
        </w:tc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905ADF">
              <w:rPr>
                <w:rFonts w:ascii="Times New Roman" w:hAnsi="Times New Roman"/>
                <w:bCs/>
                <w:sz w:val="24"/>
              </w:rPr>
              <w:t>Наименование</w:t>
            </w:r>
          </w:p>
        </w:tc>
        <w:tc>
          <w:tcPr>
            <w:tcW w:w="1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905ADF">
              <w:rPr>
                <w:rFonts w:ascii="Times New Roman" w:hAnsi="Times New Roman"/>
                <w:bCs/>
                <w:sz w:val="24"/>
              </w:rPr>
              <w:t>Код классификации</w:t>
            </w:r>
          </w:p>
        </w:tc>
        <w:tc>
          <w:tcPr>
            <w:tcW w:w="17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Сумма (тыс.</w:t>
            </w:r>
            <w:r w:rsidRPr="00905AD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905ADF">
              <w:rPr>
                <w:rFonts w:ascii="Times New Roman" w:hAnsi="Times New Roman"/>
                <w:sz w:val="24"/>
              </w:rPr>
              <w:t>рублей)</w:t>
            </w:r>
          </w:p>
        </w:tc>
      </w:tr>
      <w:tr w:rsidR="00AD2B7B" w:rsidRPr="00905ADF" w:rsidTr="00565B39">
        <w:trPr>
          <w:trHeight w:val="271"/>
        </w:trPr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905ADF" w:rsidRDefault="00FE1781" w:rsidP="00C46BDD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</w:t>
            </w:r>
            <w:r w:rsidR="00C46BDD">
              <w:rPr>
                <w:rFonts w:ascii="Times New Roman" w:hAnsi="Times New Roman"/>
                <w:bCs/>
                <w:sz w:val="24"/>
              </w:rPr>
              <w:t>4</w:t>
            </w:r>
            <w:r w:rsidR="00AD2B7B" w:rsidRPr="00905ADF">
              <w:rPr>
                <w:rFonts w:ascii="Times New Roman" w:hAnsi="Times New Roman"/>
                <w:bCs/>
                <w:sz w:val="24"/>
              </w:rPr>
              <w:t xml:space="preserve"> год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905ADF" w:rsidRDefault="00FE1781" w:rsidP="00C46BDD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</w:t>
            </w:r>
            <w:r w:rsidR="00C46BDD">
              <w:rPr>
                <w:rFonts w:ascii="Times New Roman" w:hAnsi="Times New Roman"/>
                <w:bCs/>
                <w:sz w:val="24"/>
              </w:rPr>
              <w:t>5</w:t>
            </w:r>
            <w:r w:rsidR="00AD2B7B" w:rsidRPr="00905ADF">
              <w:rPr>
                <w:rFonts w:ascii="Times New Roman" w:hAnsi="Times New Roman"/>
                <w:bCs/>
                <w:sz w:val="24"/>
              </w:rPr>
              <w:t xml:space="preserve"> год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905ADF" w:rsidRDefault="00FE1781" w:rsidP="00C46BDD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</w:t>
            </w:r>
            <w:r w:rsidR="00C46BDD">
              <w:rPr>
                <w:rFonts w:ascii="Times New Roman" w:hAnsi="Times New Roman"/>
                <w:bCs/>
                <w:sz w:val="24"/>
              </w:rPr>
              <w:t>6</w:t>
            </w:r>
            <w:r w:rsidR="00AD2B7B" w:rsidRPr="00905ADF">
              <w:rPr>
                <w:rFonts w:ascii="Times New Roman" w:hAnsi="Times New Roman"/>
                <w:bCs/>
                <w:sz w:val="24"/>
              </w:rPr>
              <w:t xml:space="preserve"> год</w:t>
            </w:r>
          </w:p>
        </w:tc>
      </w:tr>
      <w:tr w:rsidR="00AD2B7B" w:rsidRPr="00905ADF" w:rsidTr="00565B39">
        <w:trPr>
          <w:trHeight w:val="315"/>
          <w:tblHeader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6</w:t>
            </w:r>
          </w:p>
        </w:tc>
      </w:tr>
      <w:tr w:rsidR="006B7C3F" w:rsidRPr="00905ADF" w:rsidTr="00565B39">
        <w:trPr>
          <w:trHeight w:val="78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05ADF">
              <w:rPr>
                <w:rFonts w:ascii="Times New Roman" w:hAnsi="Times New Roman"/>
                <w:b/>
                <w:bCs/>
                <w:sz w:val="24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905ADF">
              <w:rPr>
                <w:rFonts w:ascii="Times New Roman" w:hAnsi="Times New Roman"/>
                <w:b/>
                <w:bCs/>
                <w:sz w:val="24"/>
              </w:rPr>
              <w:t>ИСТОЧНИКИ ВНУТРЕННЕГО ФИНАНСИРОВАНИЯ ДЕФИЦИТА БЮДЖЕТА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905ADF">
              <w:rPr>
                <w:rFonts w:ascii="Times New Roman" w:hAnsi="Times New Roman"/>
                <w:b/>
                <w:bCs/>
                <w:sz w:val="24"/>
              </w:rPr>
              <w:t>01 00 00 00 00 0000 000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6B7C3F" w:rsidP="00473D7A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84,</w:t>
            </w:r>
            <w:r w:rsidR="00473D7A">
              <w:rPr>
                <w:rFonts w:ascii="Times New Roman" w:hAnsi="Times New Roman"/>
                <w:b/>
                <w:bCs/>
                <w:sz w:val="24"/>
              </w:rPr>
              <w:t>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473D7A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86,4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473D7A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88,2</w:t>
            </w:r>
          </w:p>
        </w:tc>
      </w:tr>
      <w:tr w:rsidR="00AD2B7B" w:rsidRPr="00905ADF" w:rsidTr="00565B39">
        <w:trPr>
          <w:trHeight w:val="795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905ADF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905ADF">
              <w:rPr>
                <w:rFonts w:ascii="Times New Roman" w:hAnsi="Times New Roman"/>
                <w:b/>
                <w:bCs/>
                <w:sz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905ADF">
              <w:rPr>
                <w:rFonts w:ascii="Times New Roman" w:hAnsi="Times New Roman"/>
                <w:b/>
                <w:bCs/>
                <w:sz w:val="24"/>
              </w:rPr>
              <w:t>01 03 00 00 00 0000 000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6B7C3F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6B7C3F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6B7C3F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</w:tr>
      <w:tr w:rsidR="006B7C3F" w:rsidRPr="00905ADF" w:rsidTr="00565B39">
        <w:trPr>
          <w:trHeight w:val="1063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01 03 01 00 00 0000 700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06635B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06635B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06635B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6B7C3F" w:rsidRPr="00905ADF" w:rsidTr="00565B39">
        <w:trPr>
          <w:trHeight w:val="1170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01 03 01 00 10 0000 710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06635B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06635B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06635B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6B7C3F" w:rsidRPr="00905ADF" w:rsidTr="00565B39">
        <w:trPr>
          <w:trHeight w:val="118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01 03 01 00 00 0000 800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06635B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-100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06635B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-100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06635B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-100</w:t>
            </w:r>
          </w:p>
        </w:tc>
      </w:tr>
      <w:tr w:rsidR="006B7C3F" w:rsidRPr="00905ADF" w:rsidTr="00565B39">
        <w:trPr>
          <w:trHeight w:val="118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01 03 01 00 10 0000 810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06635B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-100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06635B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-100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06635B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-100</w:t>
            </w:r>
          </w:p>
        </w:tc>
      </w:tr>
      <w:tr w:rsidR="00AD2B7B" w:rsidRPr="00905ADF" w:rsidTr="00565B39">
        <w:trPr>
          <w:trHeight w:val="681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905ADF">
              <w:rPr>
                <w:rFonts w:ascii="Times New Roman" w:hAnsi="Times New Roman"/>
                <w:b/>
                <w:sz w:val="24"/>
              </w:rPr>
              <w:lastRenderedPageBreak/>
              <w:t>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905ADF">
              <w:rPr>
                <w:rFonts w:ascii="Times New Roman" w:hAnsi="Times New Roman"/>
                <w:b/>
                <w:bCs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905ADF">
              <w:rPr>
                <w:rFonts w:ascii="Times New Roman" w:hAnsi="Times New Roman"/>
                <w:b/>
                <w:bCs/>
                <w:sz w:val="24"/>
              </w:rPr>
              <w:t>01 05 00 00 00 0000 000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6B7C3F" w:rsidP="00473D7A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84,</w:t>
            </w:r>
            <w:r w:rsidR="00473D7A">
              <w:rPr>
                <w:rFonts w:ascii="Times New Roman" w:hAnsi="Times New Roman"/>
                <w:b/>
                <w:bCs/>
                <w:sz w:val="24"/>
              </w:rPr>
              <w:t>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473D7A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86,4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6B7C3F" w:rsidP="00473D7A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8</w:t>
            </w:r>
            <w:r w:rsidR="00473D7A">
              <w:rPr>
                <w:rFonts w:ascii="Times New Roman" w:hAnsi="Times New Roman"/>
                <w:b/>
                <w:bCs/>
                <w:sz w:val="24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</w:rPr>
              <w:t>,</w:t>
            </w:r>
            <w:r w:rsidR="00473D7A">
              <w:rPr>
                <w:rFonts w:ascii="Times New Roman" w:hAnsi="Times New Roman"/>
                <w:b/>
                <w:bCs/>
                <w:sz w:val="24"/>
              </w:rPr>
              <w:t>2</w:t>
            </w:r>
          </w:p>
        </w:tc>
      </w:tr>
      <w:tr w:rsidR="00AD2B7B" w:rsidRPr="00905ADF" w:rsidTr="00565B39">
        <w:trPr>
          <w:trHeight w:val="420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Увеличение остатков средств бюджетов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01 05 00 00 00 0000 500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6B7C3F" w:rsidP="00473D7A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473D7A">
              <w:rPr>
                <w:rFonts w:ascii="Times New Roman" w:hAnsi="Times New Roman"/>
                <w:sz w:val="24"/>
              </w:rPr>
              <w:t>20920,7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6B7C3F" w:rsidP="00473D7A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473D7A">
              <w:rPr>
                <w:rFonts w:ascii="Times New Roman" w:hAnsi="Times New Roman"/>
                <w:sz w:val="24"/>
              </w:rPr>
              <w:t>19148,8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6B7C3F" w:rsidP="00473D7A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473D7A">
              <w:rPr>
                <w:rFonts w:ascii="Times New Roman" w:hAnsi="Times New Roman"/>
                <w:sz w:val="24"/>
              </w:rPr>
              <w:t>16583,0</w:t>
            </w:r>
          </w:p>
        </w:tc>
      </w:tr>
      <w:tr w:rsidR="006B7C3F" w:rsidRPr="00905ADF" w:rsidTr="00565B39">
        <w:trPr>
          <w:trHeight w:val="653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01 05 02 01 10 0000 510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473D7A">
              <w:rPr>
                <w:rFonts w:ascii="Times New Roman" w:hAnsi="Times New Roman"/>
                <w:sz w:val="24"/>
              </w:rPr>
              <w:t>20920,7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473D7A">
              <w:rPr>
                <w:rFonts w:ascii="Times New Roman" w:hAnsi="Times New Roman"/>
                <w:sz w:val="24"/>
              </w:rPr>
              <w:t>19148,8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473D7A">
              <w:rPr>
                <w:rFonts w:ascii="Times New Roman" w:hAnsi="Times New Roman"/>
                <w:sz w:val="24"/>
              </w:rPr>
              <w:t>16583,0</w:t>
            </w:r>
          </w:p>
        </w:tc>
      </w:tr>
      <w:tr w:rsidR="00AD2B7B" w:rsidRPr="00905ADF" w:rsidTr="00565B39">
        <w:trPr>
          <w:trHeight w:val="37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Уменьшение остатков средств бюджетов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01 05 00 00 00 0000 600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473D7A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21005,4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473D7A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19235,2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C46BDD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16671,2</w:t>
            </w:r>
          </w:p>
        </w:tc>
      </w:tr>
      <w:tr w:rsidR="006B7C3F" w:rsidRPr="00905ADF" w:rsidTr="00565B39">
        <w:trPr>
          <w:trHeight w:val="79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01 05 02 01 10 0000 610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473D7A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21005,4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473D7A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19235,2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C46BDD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16671,2</w:t>
            </w:r>
          </w:p>
        </w:tc>
      </w:tr>
      <w:tr w:rsidR="006B7C3F" w:rsidRPr="00905ADF" w:rsidTr="00565B39">
        <w:trPr>
          <w:trHeight w:val="795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905ADF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sz w:val="24"/>
              </w:rPr>
            </w:pPr>
            <w:r w:rsidRPr="00905ADF">
              <w:rPr>
                <w:rFonts w:ascii="Times New Roman" w:hAnsi="Times New Roman"/>
                <w:b/>
                <w:sz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sz w:val="24"/>
              </w:rPr>
            </w:pPr>
            <w:r w:rsidRPr="00905ADF">
              <w:rPr>
                <w:rFonts w:ascii="Times New Roman" w:hAnsi="Times New Roman"/>
                <w:b/>
                <w:sz w:val="24"/>
              </w:rPr>
              <w:t>01 06 04 00 00 0000 000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6B7C3F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sz w:val="24"/>
              </w:rPr>
            </w:pPr>
            <w:r w:rsidRPr="006B7C3F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6B7C3F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sz w:val="24"/>
              </w:rPr>
            </w:pPr>
            <w:r w:rsidRPr="006B7C3F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6B7C3F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sz w:val="24"/>
              </w:rPr>
            </w:pPr>
            <w:r w:rsidRPr="006B7C3F">
              <w:rPr>
                <w:rFonts w:ascii="Times New Roman" w:hAnsi="Times New Roman"/>
                <w:b/>
                <w:sz w:val="24"/>
              </w:rPr>
              <w:t>0,0</w:t>
            </w:r>
          </w:p>
        </w:tc>
      </w:tr>
      <w:tr w:rsidR="006B7C3F" w:rsidRPr="00905ADF" w:rsidTr="00565B39">
        <w:trPr>
          <w:trHeight w:val="79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01 06 04 00 00 0000 800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AD2B7B" w:rsidRPr="00905ADF" w:rsidTr="00565B39">
        <w:trPr>
          <w:trHeight w:val="79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 xml:space="preserve"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01 06 04 00 10 0000 810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6B7C3F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6B7C3F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6B7C3F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</w:tbl>
    <w:p w:rsidR="005326C6" w:rsidRPr="00905ADF" w:rsidRDefault="005326C6" w:rsidP="00AD2B7B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8509EA" w:rsidRPr="00905ADF" w:rsidRDefault="008509EA" w:rsidP="00AD2B7B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8509EA" w:rsidRPr="00905ADF" w:rsidRDefault="008509EA" w:rsidP="00AD2B7B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E81513" w:rsidRPr="00905ADF" w:rsidRDefault="00E81513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1513" w:rsidRPr="00905ADF" w:rsidRDefault="00E81513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1513" w:rsidRDefault="00E81513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82193" w:rsidRDefault="00882193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82193" w:rsidRDefault="00882193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82193" w:rsidRDefault="00882193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82193" w:rsidRDefault="00882193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82193" w:rsidRDefault="00882193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82193" w:rsidRPr="00905ADF" w:rsidRDefault="00882193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1513" w:rsidRPr="00905ADF" w:rsidRDefault="00E81513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05ADF" w:rsidRPr="00905ADF" w:rsidRDefault="00905ADF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№2</w:t>
      </w:r>
    </w:p>
    <w:p w:rsidR="00905ADF" w:rsidRPr="00905ADF" w:rsidRDefault="00905ADF" w:rsidP="00905ADF">
      <w:pPr>
        <w:tabs>
          <w:tab w:val="left" w:pos="8114"/>
        </w:tabs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>к Решению Совета народных депутатов</w:t>
      </w:r>
    </w:p>
    <w:p w:rsidR="00905ADF" w:rsidRPr="00905ADF" w:rsidRDefault="00905ADF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>Почепского</w:t>
      </w:r>
      <w:proofErr w:type="spellEnd"/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сельского поселения</w:t>
      </w:r>
    </w:p>
    <w:p w:rsidR="00905ADF" w:rsidRPr="00905ADF" w:rsidRDefault="00905ADF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Лискинского муниципального района </w:t>
      </w:r>
    </w:p>
    <w:p w:rsidR="00905ADF" w:rsidRPr="00905ADF" w:rsidRDefault="00905ADF" w:rsidP="00905ADF">
      <w:pPr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«О бюджете </w:t>
      </w:r>
      <w:proofErr w:type="spellStart"/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>Почепского</w:t>
      </w:r>
      <w:proofErr w:type="spellEnd"/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 w:rsidR="00FE1781">
        <w:rPr>
          <w:rFonts w:ascii="Times New Roman" w:eastAsia="Times New Roman" w:hAnsi="Times New Roman" w:cs="Times New Roman"/>
          <w:i/>
          <w:sz w:val="24"/>
          <w:szCs w:val="24"/>
        </w:rPr>
        <w:t>202</w:t>
      </w:r>
      <w:r w:rsidR="005021E0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 и на плановый период </w:t>
      </w:r>
      <w:r w:rsidR="00FE1781">
        <w:rPr>
          <w:rFonts w:ascii="Times New Roman" w:eastAsia="Times New Roman" w:hAnsi="Times New Roman" w:cs="Times New Roman"/>
          <w:i/>
          <w:sz w:val="24"/>
          <w:szCs w:val="24"/>
        </w:rPr>
        <w:t>202</w:t>
      </w:r>
      <w:r w:rsidR="005021E0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r w:rsidR="00FE1781">
        <w:rPr>
          <w:rFonts w:ascii="Times New Roman" w:eastAsia="Times New Roman" w:hAnsi="Times New Roman" w:cs="Times New Roman"/>
          <w:i/>
          <w:sz w:val="24"/>
          <w:szCs w:val="24"/>
        </w:rPr>
        <w:t>202</w:t>
      </w:r>
      <w:r w:rsidR="005021E0"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годов»</w:t>
      </w:r>
    </w:p>
    <w:p w:rsidR="00E84E99" w:rsidRPr="00905ADF" w:rsidRDefault="00905ADF" w:rsidP="00905ADF">
      <w:pPr>
        <w:jc w:val="right"/>
        <w:rPr>
          <w:rFonts w:ascii="Times New Roman" w:hAnsi="Times New Roman" w:cs="Times New Roman"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от   </w:t>
      </w:r>
      <w:r w:rsidRPr="00905ADF">
        <w:rPr>
          <w:rFonts w:ascii="Times New Roman" w:hAnsi="Times New Roman" w:cs="Times New Roman"/>
          <w:i/>
          <w:sz w:val="24"/>
          <w:szCs w:val="24"/>
        </w:rPr>
        <w:t>_______________</w:t>
      </w: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№</w:t>
      </w:r>
      <w:r w:rsidRPr="00905ADF">
        <w:rPr>
          <w:rFonts w:ascii="Times New Roman" w:hAnsi="Times New Roman" w:cs="Times New Roman"/>
          <w:i/>
          <w:sz w:val="24"/>
          <w:szCs w:val="24"/>
        </w:rPr>
        <w:t>___</w:t>
      </w:r>
    </w:p>
    <w:p w:rsidR="008509EA" w:rsidRPr="00905ADF" w:rsidRDefault="008509EA" w:rsidP="008509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09EA" w:rsidRPr="00905ADF" w:rsidRDefault="00E62217" w:rsidP="008509EA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</w:t>
      </w:r>
      <w:r w:rsidR="008509EA" w:rsidRPr="00905ADF">
        <w:rPr>
          <w:rFonts w:ascii="Times New Roman" w:hAnsi="Times New Roman" w:cs="Times New Roman"/>
          <w:sz w:val="24"/>
          <w:szCs w:val="24"/>
        </w:rPr>
        <w:t xml:space="preserve"> 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509EA" w:rsidRPr="00905AD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509EA" w:rsidRPr="00905ADF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="008509EA" w:rsidRPr="00905ADF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</w:t>
      </w:r>
    </w:p>
    <w:p w:rsidR="008509EA" w:rsidRPr="00905ADF" w:rsidRDefault="008509EA" w:rsidP="008509EA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05ADF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8509EA" w:rsidRPr="00905ADF" w:rsidRDefault="008509EA" w:rsidP="008509EA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05ADF">
        <w:rPr>
          <w:rFonts w:ascii="Times New Roman" w:hAnsi="Times New Roman" w:cs="Times New Roman"/>
          <w:sz w:val="24"/>
          <w:szCs w:val="24"/>
        </w:rPr>
        <w:t xml:space="preserve">на </w:t>
      </w:r>
      <w:r w:rsidR="00FE1781">
        <w:rPr>
          <w:rFonts w:ascii="Times New Roman" w:hAnsi="Times New Roman" w:cs="Times New Roman"/>
          <w:sz w:val="24"/>
          <w:szCs w:val="24"/>
        </w:rPr>
        <w:t>202</w:t>
      </w:r>
      <w:r w:rsidR="005021E0">
        <w:rPr>
          <w:rFonts w:ascii="Times New Roman" w:hAnsi="Times New Roman" w:cs="Times New Roman"/>
          <w:sz w:val="24"/>
          <w:szCs w:val="24"/>
        </w:rPr>
        <w:t>4</w:t>
      </w:r>
      <w:r w:rsidRPr="00905ADF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882193">
        <w:rPr>
          <w:rFonts w:ascii="Times New Roman" w:hAnsi="Times New Roman" w:cs="Times New Roman"/>
          <w:sz w:val="24"/>
          <w:szCs w:val="24"/>
        </w:rPr>
        <w:t xml:space="preserve">на </w:t>
      </w:r>
      <w:r w:rsidRPr="00905ADF">
        <w:rPr>
          <w:rFonts w:ascii="Times New Roman" w:hAnsi="Times New Roman" w:cs="Times New Roman"/>
          <w:sz w:val="24"/>
          <w:szCs w:val="24"/>
        </w:rPr>
        <w:t xml:space="preserve">плановый период </w:t>
      </w:r>
      <w:r w:rsidR="00FE1781">
        <w:rPr>
          <w:rFonts w:ascii="Times New Roman" w:hAnsi="Times New Roman" w:cs="Times New Roman"/>
          <w:sz w:val="24"/>
          <w:szCs w:val="24"/>
        </w:rPr>
        <w:t>202</w:t>
      </w:r>
      <w:r w:rsidR="005021E0">
        <w:rPr>
          <w:rFonts w:ascii="Times New Roman" w:hAnsi="Times New Roman" w:cs="Times New Roman"/>
          <w:sz w:val="24"/>
          <w:szCs w:val="24"/>
        </w:rPr>
        <w:t>5</w:t>
      </w:r>
      <w:r w:rsidRPr="00905ADF">
        <w:rPr>
          <w:rFonts w:ascii="Times New Roman" w:hAnsi="Times New Roman" w:cs="Times New Roman"/>
          <w:sz w:val="24"/>
          <w:szCs w:val="24"/>
        </w:rPr>
        <w:t xml:space="preserve"> и </w:t>
      </w:r>
      <w:r w:rsidR="00FE1781">
        <w:rPr>
          <w:rFonts w:ascii="Times New Roman" w:hAnsi="Times New Roman" w:cs="Times New Roman"/>
          <w:sz w:val="24"/>
          <w:szCs w:val="24"/>
        </w:rPr>
        <w:t>202</w:t>
      </w:r>
      <w:r w:rsidR="005021E0">
        <w:rPr>
          <w:rFonts w:ascii="Times New Roman" w:hAnsi="Times New Roman" w:cs="Times New Roman"/>
          <w:sz w:val="24"/>
          <w:szCs w:val="24"/>
        </w:rPr>
        <w:t>6</w:t>
      </w:r>
      <w:r w:rsidRPr="00905ADF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8509EA" w:rsidRPr="00905ADF" w:rsidRDefault="008509EA" w:rsidP="008509EA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9"/>
        <w:gridCol w:w="3003"/>
        <w:gridCol w:w="1134"/>
        <w:gridCol w:w="1134"/>
        <w:gridCol w:w="1134"/>
      </w:tblGrid>
      <w:tr w:rsidR="005021E0" w:rsidRPr="00526F3E" w:rsidTr="00C46BDD">
        <w:trPr>
          <w:cantSplit/>
          <w:trHeight w:val="515"/>
        </w:trPr>
        <w:tc>
          <w:tcPr>
            <w:tcW w:w="3519" w:type="dxa"/>
            <w:vMerge w:val="restart"/>
            <w:vAlign w:val="center"/>
          </w:tcPr>
          <w:p w:rsidR="005021E0" w:rsidRPr="00707962" w:rsidRDefault="005021E0" w:rsidP="005021E0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5021E0" w:rsidRPr="00707962" w:rsidRDefault="005021E0" w:rsidP="005021E0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Код показателя</w:t>
            </w:r>
          </w:p>
        </w:tc>
        <w:tc>
          <w:tcPr>
            <w:tcW w:w="3003" w:type="dxa"/>
            <w:vMerge w:val="restart"/>
            <w:vAlign w:val="center"/>
          </w:tcPr>
          <w:p w:rsidR="005021E0" w:rsidRPr="00707962" w:rsidRDefault="005021E0" w:rsidP="005021E0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5021E0" w:rsidRPr="00707962" w:rsidRDefault="005021E0" w:rsidP="005021E0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3402" w:type="dxa"/>
            <w:gridSpan w:val="3"/>
            <w:vAlign w:val="center"/>
          </w:tcPr>
          <w:p w:rsidR="005021E0" w:rsidRPr="00707962" w:rsidRDefault="005021E0" w:rsidP="005021E0">
            <w:pPr>
              <w:tabs>
                <w:tab w:val="left" w:pos="2835"/>
              </w:tabs>
              <w:ind w:left="-360"/>
              <w:jc w:val="center"/>
              <w:rPr>
                <w:rFonts w:ascii="Times New Roman" w:hAnsi="Times New Roman"/>
                <w:bCs/>
              </w:rPr>
            </w:pPr>
          </w:p>
          <w:p w:rsidR="005021E0" w:rsidRPr="00707962" w:rsidRDefault="005021E0" w:rsidP="005021E0">
            <w:pPr>
              <w:tabs>
                <w:tab w:val="left" w:pos="2835"/>
              </w:tabs>
              <w:ind w:left="-360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Сумма (тыс. рублей)</w:t>
            </w:r>
          </w:p>
        </w:tc>
      </w:tr>
      <w:tr w:rsidR="005021E0" w:rsidRPr="00526F3E" w:rsidTr="00C46BDD">
        <w:trPr>
          <w:cantSplit/>
          <w:trHeight w:val="519"/>
        </w:trPr>
        <w:tc>
          <w:tcPr>
            <w:tcW w:w="3519" w:type="dxa"/>
            <w:vMerge/>
          </w:tcPr>
          <w:p w:rsidR="005021E0" w:rsidRPr="00707962" w:rsidRDefault="005021E0" w:rsidP="005021E0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003" w:type="dxa"/>
            <w:vMerge/>
          </w:tcPr>
          <w:p w:rsidR="005021E0" w:rsidRPr="00707962" w:rsidRDefault="005021E0" w:rsidP="005021E0">
            <w:pPr>
              <w:tabs>
                <w:tab w:val="left" w:pos="159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5021E0" w:rsidRPr="00707962" w:rsidRDefault="005021E0" w:rsidP="00C46BDD">
            <w:pPr>
              <w:tabs>
                <w:tab w:val="left" w:pos="1590"/>
              </w:tabs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2024 год</w:t>
            </w:r>
          </w:p>
        </w:tc>
        <w:tc>
          <w:tcPr>
            <w:tcW w:w="1134" w:type="dxa"/>
            <w:vAlign w:val="center"/>
          </w:tcPr>
          <w:p w:rsidR="005021E0" w:rsidRPr="00707962" w:rsidRDefault="005021E0" w:rsidP="005021E0">
            <w:pPr>
              <w:tabs>
                <w:tab w:val="left" w:pos="1590"/>
              </w:tabs>
              <w:ind w:right="11" w:firstLine="28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2025 год</w:t>
            </w:r>
          </w:p>
        </w:tc>
        <w:tc>
          <w:tcPr>
            <w:tcW w:w="1134" w:type="dxa"/>
            <w:vAlign w:val="center"/>
          </w:tcPr>
          <w:p w:rsidR="005021E0" w:rsidRPr="00707962" w:rsidRDefault="005021E0" w:rsidP="005021E0">
            <w:pPr>
              <w:tabs>
                <w:tab w:val="left" w:pos="1590"/>
              </w:tabs>
              <w:ind w:left="-368" w:right="14" w:firstLine="425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2026 год</w:t>
            </w:r>
          </w:p>
        </w:tc>
      </w:tr>
      <w:tr w:rsidR="005021E0" w:rsidRPr="00526F3E" w:rsidTr="00C46BDD">
        <w:trPr>
          <w:trHeight w:val="509"/>
        </w:trPr>
        <w:tc>
          <w:tcPr>
            <w:tcW w:w="3519" w:type="dxa"/>
            <w:vAlign w:val="bottom"/>
          </w:tcPr>
          <w:p w:rsidR="005021E0" w:rsidRPr="00707962" w:rsidRDefault="005021E0" w:rsidP="005021E0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000 8 50 00000 00 0000 000</w:t>
            </w:r>
          </w:p>
        </w:tc>
        <w:tc>
          <w:tcPr>
            <w:tcW w:w="3003" w:type="dxa"/>
            <w:vAlign w:val="bottom"/>
          </w:tcPr>
          <w:p w:rsidR="005021E0" w:rsidRPr="00707962" w:rsidRDefault="005021E0" w:rsidP="005021E0">
            <w:pPr>
              <w:ind w:left="187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34" w:type="dxa"/>
            <w:vAlign w:val="bottom"/>
          </w:tcPr>
          <w:p w:rsidR="005021E0" w:rsidRPr="00473D7A" w:rsidRDefault="00877B22" w:rsidP="005021E0">
            <w:pPr>
              <w:ind w:hanging="70"/>
              <w:jc w:val="right"/>
              <w:rPr>
                <w:rFonts w:ascii="Times New Roman" w:hAnsi="Times New Roman"/>
                <w:b/>
              </w:rPr>
            </w:pPr>
            <w:r w:rsidRPr="00473D7A">
              <w:rPr>
                <w:rFonts w:ascii="Times New Roman" w:hAnsi="Times New Roman"/>
                <w:b/>
              </w:rPr>
              <w:t>20820,7</w:t>
            </w:r>
          </w:p>
        </w:tc>
        <w:tc>
          <w:tcPr>
            <w:tcW w:w="1134" w:type="dxa"/>
            <w:vAlign w:val="bottom"/>
          </w:tcPr>
          <w:p w:rsidR="005021E0" w:rsidRPr="00473D7A" w:rsidRDefault="00473D7A" w:rsidP="005021E0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 w:rsidRPr="00473D7A">
              <w:rPr>
                <w:rFonts w:ascii="Times New Roman" w:hAnsi="Times New Roman"/>
                <w:b/>
              </w:rPr>
              <w:t>19048,8</w:t>
            </w:r>
          </w:p>
        </w:tc>
        <w:tc>
          <w:tcPr>
            <w:tcW w:w="1134" w:type="dxa"/>
            <w:vAlign w:val="bottom"/>
          </w:tcPr>
          <w:p w:rsidR="005021E0" w:rsidRPr="00707962" w:rsidRDefault="00473D7A" w:rsidP="005021E0">
            <w:pPr>
              <w:ind w:firstLine="5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16483,0</w:t>
            </w:r>
          </w:p>
        </w:tc>
      </w:tr>
      <w:tr w:rsidR="005021E0" w:rsidRPr="00526F3E" w:rsidTr="00C46BDD">
        <w:tc>
          <w:tcPr>
            <w:tcW w:w="3519" w:type="dxa"/>
            <w:vAlign w:val="bottom"/>
          </w:tcPr>
          <w:p w:rsidR="005021E0" w:rsidRPr="00707962" w:rsidRDefault="005021E0" w:rsidP="005021E0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000 1 00 00000 00 0000 000</w:t>
            </w:r>
          </w:p>
        </w:tc>
        <w:tc>
          <w:tcPr>
            <w:tcW w:w="3003" w:type="dxa"/>
            <w:vAlign w:val="bottom"/>
          </w:tcPr>
          <w:p w:rsidR="005021E0" w:rsidRPr="00707962" w:rsidRDefault="005021E0" w:rsidP="005021E0">
            <w:pPr>
              <w:ind w:left="187" w:hanging="11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vAlign w:val="bottom"/>
          </w:tcPr>
          <w:p w:rsidR="005021E0" w:rsidRPr="00473D7A" w:rsidRDefault="00877B22" w:rsidP="005021E0">
            <w:pPr>
              <w:jc w:val="right"/>
              <w:rPr>
                <w:rFonts w:ascii="Times New Roman" w:hAnsi="Times New Roman"/>
                <w:b/>
              </w:rPr>
            </w:pPr>
            <w:r w:rsidRPr="00473D7A">
              <w:rPr>
                <w:rFonts w:ascii="Times New Roman" w:hAnsi="Times New Roman"/>
                <w:b/>
              </w:rPr>
              <w:t>4237,0</w:t>
            </w:r>
          </w:p>
        </w:tc>
        <w:tc>
          <w:tcPr>
            <w:tcW w:w="1134" w:type="dxa"/>
            <w:vAlign w:val="bottom"/>
          </w:tcPr>
          <w:p w:rsidR="005021E0" w:rsidRPr="00473D7A" w:rsidRDefault="00877B22" w:rsidP="005021E0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 w:rsidRPr="00473D7A">
              <w:rPr>
                <w:rFonts w:ascii="Times New Roman" w:hAnsi="Times New Roman"/>
                <w:b/>
              </w:rPr>
              <w:t>4320,0</w:t>
            </w:r>
          </w:p>
        </w:tc>
        <w:tc>
          <w:tcPr>
            <w:tcW w:w="1134" w:type="dxa"/>
            <w:vAlign w:val="bottom"/>
          </w:tcPr>
          <w:p w:rsidR="005021E0" w:rsidRPr="00473D7A" w:rsidRDefault="00877B22" w:rsidP="005021E0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 w:rsidRPr="00473D7A">
              <w:rPr>
                <w:rFonts w:ascii="Times New Roman" w:hAnsi="Times New Roman"/>
                <w:b/>
              </w:rPr>
              <w:t>4409,0</w:t>
            </w:r>
          </w:p>
        </w:tc>
      </w:tr>
      <w:tr w:rsidR="005021E0" w:rsidRPr="00877B22" w:rsidTr="00C46BDD">
        <w:trPr>
          <w:trHeight w:val="533"/>
        </w:trPr>
        <w:tc>
          <w:tcPr>
            <w:tcW w:w="3519" w:type="dxa"/>
            <w:vAlign w:val="bottom"/>
          </w:tcPr>
          <w:p w:rsidR="005021E0" w:rsidRPr="00707962" w:rsidRDefault="005021E0" w:rsidP="005021E0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000 1 01 00000 00 0000 000</w:t>
            </w:r>
          </w:p>
        </w:tc>
        <w:tc>
          <w:tcPr>
            <w:tcW w:w="3003" w:type="dxa"/>
            <w:vAlign w:val="bottom"/>
          </w:tcPr>
          <w:p w:rsidR="005021E0" w:rsidRPr="00707962" w:rsidRDefault="005021E0" w:rsidP="005021E0">
            <w:pPr>
              <w:ind w:left="34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НАЛОГИ НА ПРИБЫЛЬ,  ДОХОДЫ</w:t>
            </w:r>
          </w:p>
        </w:tc>
        <w:tc>
          <w:tcPr>
            <w:tcW w:w="1134" w:type="dxa"/>
            <w:vAlign w:val="bottom"/>
          </w:tcPr>
          <w:p w:rsidR="005021E0" w:rsidRPr="00877B22" w:rsidRDefault="005021E0" w:rsidP="00C46BDD">
            <w:pPr>
              <w:ind w:firstLineChars="79" w:firstLine="174"/>
              <w:jc w:val="right"/>
              <w:rPr>
                <w:rFonts w:ascii="Times New Roman" w:hAnsi="Times New Roman"/>
                <w:b/>
              </w:rPr>
            </w:pPr>
            <w:r w:rsidRPr="00877B22">
              <w:rPr>
                <w:rFonts w:ascii="Times New Roman" w:hAnsi="Times New Roman"/>
                <w:b/>
              </w:rPr>
              <w:t>854,0</w:t>
            </w:r>
          </w:p>
        </w:tc>
        <w:tc>
          <w:tcPr>
            <w:tcW w:w="1134" w:type="dxa"/>
            <w:vAlign w:val="bottom"/>
          </w:tcPr>
          <w:p w:rsidR="005021E0" w:rsidRPr="00877B22" w:rsidRDefault="005021E0" w:rsidP="005021E0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 w:rsidRPr="00877B22">
              <w:rPr>
                <w:rFonts w:ascii="Times New Roman" w:hAnsi="Times New Roman"/>
                <w:b/>
              </w:rPr>
              <w:t>932,0</w:t>
            </w:r>
          </w:p>
        </w:tc>
        <w:tc>
          <w:tcPr>
            <w:tcW w:w="1134" w:type="dxa"/>
            <w:vAlign w:val="bottom"/>
          </w:tcPr>
          <w:p w:rsidR="005021E0" w:rsidRPr="00877B22" w:rsidRDefault="005021E0" w:rsidP="005021E0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 w:rsidRPr="00877B22">
              <w:rPr>
                <w:rFonts w:ascii="Times New Roman" w:hAnsi="Times New Roman"/>
                <w:b/>
              </w:rPr>
              <w:t>1016,0</w:t>
            </w:r>
          </w:p>
        </w:tc>
      </w:tr>
      <w:tr w:rsidR="005021E0" w:rsidRPr="00526F3E" w:rsidTr="00C46BDD">
        <w:tc>
          <w:tcPr>
            <w:tcW w:w="3519" w:type="dxa"/>
            <w:vAlign w:val="bottom"/>
          </w:tcPr>
          <w:p w:rsidR="005021E0" w:rsidRPr="00707962" w:rsidRDefault="005021E0" w:rsidP="005021E0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000 1 01 02000 01 0000 110</w:t>
            </w:r>
          </w:p>
        </w:tc>
        <w:tc>
          <w:tcPr>
            <w:tcW w:w="3003" w:type="dxa"/>
            <w:vAlign w:val="bottom"/>
          </w:tcPr>
          <w:p w:rsidR="005021E0" w:rsidRPr="00707962" w:rsidRDefault="005021E0" w:rsidP="005021E0">
            <w:pPr>
              <w:ind w:left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НАЛОГ НА ДОХОДЫ ФИЗИЧЕСКИХ ЛИЦ</w:t>
            </w:r>
          </w:p>
        </w:tc>
        <w:tc>
          <w:tcPr>
            <w:tcW w:w="1134" w:type="dxa"/>
            <w:vAlign w:val="bottom"/>
          </w:tcPr>
          <w:p w:rsidR="005021E0" w:rsidRPr="00707962" w:rsidRDefault="005021E0" w:rsidP="00C46BDD">
            <w:pPr>
              <w:ind w:firstLineChars="79" w:firstLine="17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854,0</w:t>
            </w:r>
          </w:p>
        </w:tc>
        <w:tc>
          <w:tcPr>
            <w:tcW w:w="1134" w:type="dxa"/>
            <w:vAlign w:val="bottom"/>
          </w:tcPr>
          <w:p w:rsidR="005021E0" w:rsidRPr="00707962" w:rsidRDefault="005021E0" w:rsidP="005021E0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932,0</w:t>
            </w:r>
          </w:p>
        </w:tc>
        <w:tc>
          <w:tcPr>
            <w:tcW w:w="1134" w:type="dxa"/>
            <w:vAlign w:val="bottom"/>
          </w:tcPr>
          <w:p w:rsidR="005021E0" w:rsidRPr="00707962" w:rsidRDefault="005021E0" w:rsidP="005021E0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1016,0</w:t>
            </w:r>
          </w:p>
        </w:tc>
      </w:tr>
      <w:tr w:rsidR="005021E0" w:rsidRPr="00526F3E" w:rsidTr="00C46BDD">
        <w:trPr>
          <w:trHeight w:val="416"/>
        </w:trPr>
        <w:tc>
          <w:tcPr>
            <w:tcW w:w="3519" w:type="dxa"/>
            <w:vAlign w:val="bottom"/>
          </w:tcPr>
          <w:p w:rsidR="005021E0" w:rsidRPr="00707962" w:rsidRDefault="005021E0" w:rsidP="005021E0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000 1 01 02010 01 0000 110</w:t>
            </w:r>
          </w:p>
        </w:tc>
        <w:tc>
          <w:tcPr>
            <w:tcW w:w="3003" w:type="dxa"/>
            <w:vAlign w:val="bottom"/>
          </w:tcPr>
          <w:p w:rsidR="005021E0" w:rsidRPr="004402A3" w:rsidRDefault="005021E0" w:rsidP="005021E0">
            <w:pPr>
              <w:ind w:left="187" w:hanging="11"/>
              <w:rPr>
                <w:rFonts w:ascii="Times New Roman" w:hAnsi="Times New Roman"/>
                <w:color w:val="000000"/>
                <w:highlight w:val="yellow"/>
              </w:rPr>
            </w:pPr>
            <w:r w:rsidRPr="003C1F9C">
              <w:rPr>
                <w:rFonts w:ascii="Times New Roman" w:hAnsi="Times New Roman"/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</w:t>
            </w:r>
            <w:r w:rsidRPr="003C1F9C">
              <w:rPr>
                <w:rFonts w:ascii="Times New Roman" w:hAnsi="Times New Roman"/>
                <w:color w:val="000000"/>
              </w:rPr>
              <w:lastRenderedPageBreak/>
              <w:t>дивидендов</w:t>
            </w:r>
          </w:p>
        </w:tc>
        <w:tc>
          <w:tcPr>
            <w:tcW w:w="1134" w:type="dxa"/>
            <w:vAlign w:val="bottom"/>
          </w:tcPr>
          <w:p w:rsidR="005021E0" w:rsidRPr="00707962" w:rsidRDefault="005021E0" w:rsidP="00C46BDD">
            <w:pPr>
              <w:ind w:firstLineChars="144" w:firstLine="31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854,0</w:t>
            </w:r>
          </w:p>
        </w:tc>
        <w:tc>
          <w:tcPr>
            <w:tcW w:w="1134" w:type="dxa"/>
            <w:vAlign w:val="bottom"/>
          </w:tcPr>
          <w:p w:rsidR="005021E0" w:rsidRPr="00707962" w:rsidRDefault="005021E0" w:rsidP="005021E0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932,0</w:t>
            </w:r>
          </w:p>
        </w:tc>
        <w:tc>
          <w:tcPr>
            <w:tcW w:w="1134" w:type="dxa"/>
            <w:vAlign w:val="bottom"/>
          </w:tcPr>
          <w:p w:rsidR="005021E0" w:rsidRPr="00707962" w:rsidRDefault="005021E0" w:rsidP="005021E0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1016,0</w:t>
            </w:r>
          </w:p>
        </w:tc>
      </w:tr>
      <w:tr w:rsidR="005021E0" w:rsidRPr="00526F3E" w:rsidTr="00C46BDD">
        <w:trPr>
          <w:trHeight w:val="657"/>
        </w:trPr>
        <w:tc>
          <w:tcPr>
            <w:tcW w:w="3519" w:type="dxa"/>
            <w:vAlign w:val="bottom"/>
          </w:tcPr>
          <w:p w:rsidR="005021E0" w:rsidRPr="001842D1" w:rsidRDefault="005021E0" w:rsidP="005021E0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lastRenderedPageBreak/>
              <w:t>000 1 05 00000 00 0000 000</w:t>
            </w:r>
          </w:p>
        </w:tc>
        <w:tc>
          <w:tcPr>
            <w:tcW w:w="3003" w:type="dxa"/>
            <w:vAlign w:val="bottom"/>
          </w:tcPr>
          <w:p w:rsidR="005021E0" w:rsidRPr="001842D1" w:rsidRDefault="005021E0" w:rsidP="005021E0">
            <w:pPr>
              <w:ind w:left="187" w:hanging="11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НАЛОГИ НА СОВОКУПНЫЙ ДОХОД</w:t>
            </w:r>
          </w:p>
        </w:tc>
        <w:tc>
          <w:tcPr>
            <w:tcW w:w="1134" w:type="dxa"/>
            <w:vAlign w:val="bottom"/>
          </w:tcPr>
          <w:p w:rsidR="005021E0" w:rsidRPr="00877B22" w:rsidRDefault="005021E0" w:rsidP="005021E0">
            <w:pPr>
              <w:jc w:val="right"/>
              <w:rPr>
                <w:rFonts w:ascii="Times New Roman" w:hAnsi="Times New Roman"/>
                <w:b/>
              </w:rPr>
            </w:pPr>
            <w:r w:rsidRPr="00877B22">
              <w:rPr>
                <w:rFonts w:ascii="Times New Roman" w:hAnsi="Times New Roman"/>
                <w:b/>
              </w:rPr>
              <w:t>70,0</w:t>
            </w:r>
          </w:p>
        </w:tc>
        <w:tc>
          <w:tcPr>
            <w:tcW w:w="1134" w:type="dxa"/>
            <w:vAlign w:val="bottom"/>
          </w:tcPr>
          <w:p w:rsidR="005021E0" w:rsidRPr="00877B22" w:rsidRDefault="005021E0" w:rsidP="005021E0">
            <w:pPr>
              <w:jc w:val="right"/>
              <w:rPr>
                <w:rFonts w:ascii="Times New Roman" w:hAnsi="Times New Roman"/>
                <w:b/>
              </w:rPr>
            </w:pPr>
            <w:r w:rsidRPr="00877B22">
              <w:rPr>
                <w:rFonts w:ascii="Times New Roman" w:hAnsi="Times New Roman"/>
                <w:b/>
              </w:rPr>
              <w:t>70,0</w:t>
            </w:r>
          </w:p>
        </w:tc>
        <w:tc>
          <w:tcPr>
            <w:tcW w:w="1134" w:type="dxa"/>
            <w:vAlign w:val="bottom"/>
          </w:tcPr>
          <w:p w:rsidR="005021E0" w:rsidRPr="00877B22" w:rsidRDefault="005021E0" w:rsidP="005021E0">
            <w:pPr>
              <w:jc w:val="right"/>
              <w:rPr>
                <w:rFonts w:ascii="Times New Roman" w:hAnsi="Times New Roman"/>
                <w:b/>
              </w:rPr>
            </w:pPr>
            <w:r w:rsidRPr="00877B22">
              <w:rPr>
                <w:rFonts w:ascii="Times New Roman" w:hAnsi="Times New Roman"/>
                <w:b/>
              </w:rPr>
              <w:t>70,0</w:t>
            </w:r>
          </w:p>
        </w:tc>
      </w:tr>
      <w:tr w:rsidR="005021E0" w:rsidRPr="00526F3E" w:rsidTr="00C46BDD">
        <w:tc>
          <w:tcPr>
            <w:tcW w:w="3519" w:type="dxa"/>
            <w:vAlign w:val="bottom"/>
          </w:tcPr>
          <w:p w:rsidR="005021E0" w:rsidRPr="001842D1" w:rsidRDefault="005021E0" w:rsidP="005021E0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000 1 05 03000 01 0000 110</w:t>
            </w:r>
          </w:p>
        </w:tc>
        <w:tc>
          <w:tcPr>
            <w:tcW w:w="3003" w:type="dxa"/>
            <w:vAlign w:val="bottom"/>
          </w:tcPr>
          <w:p w:rsidR="005021E0" w:rsidRPr="001842D1" w:rsidRDefault="005021E0" w:rsidP="005021E0">
            <w:pPr>
              <w:ind w:left="187" w:hanging="11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vAlign w:val="bottom"/>
          </w:tcPr>
          <w:p w:rsidR="005021E0" w:rsidRPr="00707962" w:rsidRDefault="005021E0" w:rsidP="005021E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134" w:type="dxa"/>
            <w:vAlign w:val="bottom"/>
          </w:tcPr>
          <w:p w:rsidR="005021E0" w:rsidRPr="00707962" w:rsidRDefault="005021E0" w:rsidP="005021E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134" w:type="dxa"/>
            <w:vAlign w:val="bottom"/>
          </w:tcPr>
          <w:p w:rsidR="005021E0" w:rsidRPr="00707962" w:rsidRDefault="005021E0" w:rsidP="005021E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5021E0" w:rsidRPr="00526F3E" w:rsidTr="00C46BDD">
        <w:tc>
          <w:tcPr>
            <w:tcW w:w="3519" w:type="dxa"/>
            <w:vAlign w:val="bottom"/>
          </w:tcPr>
          <w:p w:rsidR="005021E0" w:rsidRPr="001842D1" w:rsidRDefault="005021E0" w:rsidP="005021E0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000 1 05 03010 01 0000 110</w:t>
            </w:r>
          </w:p>
        </w:tc>
        <w:tc>
          <w:tcPr>
            <w:tcW w:w="3003" w:type="dxa"/>
            <w:vAlign w:val="bottom"/>
          </w:tcPr>
          <w:p w:rsidR="005021E0" w:rsidRPr="001842D1" w:rsidRDefault="005021E0" w:rsidP="005021E0">
            <w:pPr>
              <w:ind w:left="187" w:hanging="11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vAlign w:val="bottom"/>
          </w:tcPr>
          <w:p w:rsidR="005021E0" w:rsidRPr="00707962" w:rsidRDefault="005021E0" w:rsidP="005021E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134" w:type="dxa"/>
            <w:vAlign w:val="bottom"/>
          </w:tcPr>
          <w:p w:rsidR="005021E0" w:rsidRPr="00707962" w:rsidRDefault="005021E0" w:rsidP="005021E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134" w:type="dxa"/>
            <w:vAlign w:val="bottom"/>
          </w:tcPr>
          <w:p w:rsidR="005021E0" w:rsidRPr="00707962" w:rsidRDefault="005021E0" w:rsidP="005021E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5021E0" w:rsidRPr="00526F3E" w:rsidTr="00C46BDD">
        <w:tc>
          <w:tcPr>
            <w:tcW w:w="3519" w:type="dxa"/>
            <w:vAlign w:val="bottom"/>
          </w:tcPr>
          <w:p w:rsidR="005021E0" w:rsidRPr="001842D1" w:rsidRDefault="005021E0" w:rsidP="005021E0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000 1 05 03010 01 1000 110</w:t>
            </w:r>
          </w:p>
        </w:tc>
        <w:tc>
          <w:tcPr>
            <w:tcW w:w="3003" w:type="dxa"/>
            <w:vAlign w:val="bottom"/>
          </w:tcPr>
          <w:p w:rsidR="005021E0" w:rsidRPr="001842D1" w:rsidRDefault="005021E0" w:rsidP="005021E0">
            <w:pPr>
              <w:ind w:left="187" w:hanging="11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vAlign w:val="bottom"/>
          </w:tcPr>
          <w:p w:rsidR="005021E0" w:rsidRPr="00707962" w:rsidRDefault="005021E0" w:rsidP="005021E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134" w:type="dxa"/>
            <w:vAlign w:val="bottom"/>
          </w:tcPr>
          <w:p w:rsidR="005021E0" w:rsidRPr="00707962" w:rsidRDefault="005021E0" w:rsidP="005021E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134" w:type="dxa"/>
            <w:vAlign w:val="bottom"/>
          </w:tcPr>
          <w:p w:rsidR="005021E0" w:rsidRPr="00707962" w:rsidRDefault="005021E0" w:rsidP="005021E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5021E0" w:rsidRPr="00526F3E" w:rsidTr="00C46BDD">
        <w:tc>
          <w:tcPr>
            <w:tcW w:w="3519" w:type="dxa"/>
            <w:vAlign w:val="bottom"/>
          </w:tcPr>
          <w:p w:rsidR="005021E0" w:rsidRPr="00707962" w:rsidRDefault="005021E0" w:rsidP="005021E0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000 1 06 00000 00 0000 000</w:t>
            </w:r>
          </w:p>
        </w:tc>
        <w:tc>
          <w:tcPr>
            <w:tcW w:w="3003" w:type="dxa"/>
            <w:vAlign w:val="bottom"/>
          </w:tcPr>
          <w:p w:rsidR="005021E0" w:rsidRPr="00707962" w:rsidRDefault="005021E0" w:rsidP="005021E0">
            <w:pPr>
              <w:ind w:left="187" w:hanging="11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НАЛОГИ НА ИМУЩЕСТВО</w:t>
            </w:r>
          </w:p>
        </w:tc>
        <w:tc>
          <w:tcPr>
            <w:tcW w:w="1134" w:type="dxa"/>
            <w:vAlign w:val="bottom"/>
          </w:tcPr>
          <w:p w:rsidR="005021E0" w:rsidRPr="00877B22" w:rsidRDefault="005021E0" w:rsidP="005021E0">
            <w:pPr>
              <w:jc w:val="right"/>
              <w:rPr>
                <w:rFonts w:ascii="Times New Roman" w:hAnsi="Times New Roman"/>
                <w:b/>
              </w:rPr>
            </w:pPr>
            <w:r w:rsidRPr="00877B22">
              <w:rPr>
                <w:rFonts w:ascii="Times New Roman" w:hAnsi="Times New Roman"/>
                <w:b/>
              </w:rPr>
              <w:t>3252,0</w:t>
            </w:r>
          </w:p>
        </w:tc>
        <w:tc>
          <w:tcPr>
            <w:tcW w:w="1134" w:type="dxa"/>
            <w:vAlign w:val="bottom"/>
          </w:tcPr>
          <w:p w:rsidR="005021E0" w:rsidRPr="00877B22" w:rsidRDefault="005021E0" w:rsidP="005021E0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 w:rsidRPr="00877B22">
              <w:rPr>
                <w:rFonts w:ascii="Times New Roman" w:hAnsi="Times New Roman"/>
                <w:b/>
              </w:rPr>
              <w:t>3257,0</w:t>
            </w:r>
          </w:p>
        </w:tc>
        <w:tc>
          <w:tcPr>
            <w:tcW w:w="1134" w:type="dxa"/>
            <w:vAlign w:val="bottom"/>
          </w:tcPr>
          <w:p w:rsidR="005021E0" w:rsidRPr="00877B22" w:rsidRDefault="005021E0" w:rsidP="005021E0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 w:rsidRPr="00877B22">
              <w:rPr>
                <w:rFonts w:ascii="Times New Roman" w:hAnsi="Times New Roman"/>
                <w:b/>
              </w:rPr>
              <w:t>3262,0</w:t>
            </w:r>
          </w:p>
        </w:tc>
      </w:tr>
      <w:tr w:rsidR="005021E0" w:rsidRPr="00526F3E" w:rsidTr="00C46BDD">
        <w:tc>
          <w:tcPr>
            <w:tcW w:w="3519" w:type="dxa"/>
            <w:vAlign w:val="bottom"/>
          </w:tcPr>
          <w:p w:rsidR="005021E0" w:rsidRPr="00707962" w:rsidRDefault="005021E0" w:rsidP="005021E0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003" w:type="dxa"/>
            <w:vAlign w:val="bottom"/>
          </w:tcPr>
          <w:p w:rsidR="005021E0" w:rsidRPr="00707962" w:rsidRDefault="005021E0" w:rsidP="005021E0">
            <w:pPr>
              <w:pStyle w:val="ConsPlusNormal"/>
              <w:ind w:left="18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vAlign w:val="bottom"/>
          </w:tcPr>
          <w:p w:rsidR="005021E0" w:rsidRPr="00707962" w:rsidRDefault="005021E0" w:rsidP="005021E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310,0</w:t>
            </w:r>
          </w:p>
        </w:tc>
        <w:tc>
          <w:tcPr>
            <w:tcW w:w="1134" w:type="dxa"/>
            <w:vAlign w:val="bottom"/>
          </w:tcPr>
          <w:p w:rsidR="005021E0" w:rsidRPr="00BA3054" w:rsidRDefault="005021E0" w:rsidP="005021E0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315,0</w:t>
            </w:r>
          </w:p>
        </w:tc>
        <w:tc>
          <w:tcPr>
            <w:tcW w:w="1134" w:type="dxa"/>
            <w:vAlign w:val="bottom"/>
          </w:tcPr>
          <w:p w:rsidR="005021E0" w:rsidRPr="00707962" w:rsidRDefault="005021E0" w:rsidP="005021E0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320,0</w:t>
            </w:r>
          </w:p>
        </w:tc>
      </w:tr>
      <w:tr w:rsidR="005021E0" w:rsidRPr="00526F3E" w:rsidTr="00C46BDD">
        <w:tc>
          <w:tcPr>
            <w:tcW w:w="3519" w:type="dxa"/>
            <w:vAlign w:val="bottom"/>
          </w:tcPr>
          <w:p w:rsidR="005021E0" w:rsidRPr="00707962" w:rsidRDefault="005021E0" w:rsidP="005021E0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3003" w:type="dxa"/>
            <w:vAlign w:val="bottom"/>
          </w:tcPr>
          <w:p w:rsidR="005021E0" w:rsidRPr="00707962" w:rsidRDefault="005021E0" w:rsidP="005021E0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5021E0" w:rsidRPr="00707962" w:rsidRDefault="005021E0" w:rsidP="005021E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310,0</w:t>
            </w:r>
          </w:p>
        </w:tc>
        <w:tc>
          <w:tcPr>
            <w:tcW w:w="1134" w:type="dxa"/>
            <w:vAlign w:val="bottom"/>
          </w:tcPr>
          <w:p w:rsidR="005021E0" w:rsidRPr="00BA3054" w:rsidRDefault="005021E0" w:rsidP="005021E0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315,0</w:t>
            </w:r>
          </w:p>
        </w:tc>
        <w:tc>
          <w:tcPr>
            <w:tcW w:w="1134" w:type="dxa"/>
            <w:vAlign w:val="bottom"/>
          </w:tcPr>
          <w:p w:rsidR="005021E0" w:rsidRPr="00707962" w:rsidRDefault="005021E0" w:rsidP="005021E0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320,0</w:t>
            </w:r>
          </w:p>
        </w:tc>
      </w:tr>
      <w:tr w:rsidR="005021E0" w:rsidRPr="00526F3E" w:rsidTr="00C46BDD">
        <w:tc>
          <w:tcPr>
            <w:tcW w:w="3519" w:type="dxa"/>
            <w:vAlign w:val="bottom"/>
          </w:tcPr>
          <w:p w:rsidR="005021E0" w:rsidRPr="00707962" w:rsidRDefault="005021E0" w:rsidP="005021E0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3003" w:type="dxa"/>
            <w:vAlign w:val="bottom"/>
          </w:tcPr>
          <w:p w:rsidR="005021E0" w:rsidRPr="00707962" w:rsidRDefault="005021E0" w:rsidP="005021E0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vAlign w:val="bottom"/>
          </w:tcPr>
          <w:p w:rsidR="005021E0" w:rsidRPr="005021E0" w:rsidRDefault="005021E0" w:rsidP="005021E0">
            <w:pPr>
              <w:pStyle w:val="ConsPlusNormal"/>
              <w:jc w:val="right"/>
              <w:rPr>
                <w:rFonts w:ascii="Times New Roman" w:hAnsi="Times New Roman" w:cs="Times New Roman"/>
                <w:b/>
                <w:szCs w:val="22"/>
              </w:rPr>
            </w:pPr>
            <w:r w:rsidRPr="005021E0">
              <w:rPr>
                <w:rFonts w:ascii="Times New Roman" w:hAnsi="Times New Roman" w:cs="Times New Roman"/>
                <w:b/>
                <w:szCs w:val="22"/>
              </w:rPr>
              <w:t>2942,0</w:t>
            </w:r>
          </w:p>
        </w:tc>
        <w:tc>
          <w:tcPr>
            <w:tcW w:w="1134" w:type="dxa"/>
            <w:vAlign w:val="bottom"/>
          </w:tcPr>
          <w:p w:rsidR="005021E0" w:rsidRPr="005021E0" w:rsidRDefault="005021E0" w:rsidP="005021E0">
            <w:pPr>
              <w:pStyle w:val="ConsPlusNormal"/>
              <w:jc w:val="right"/>
              <w:rPr>
                <w:rFonts w:ascii="Times New Roman" w:hAnsi="Times New Roman" w:cs="Times New Roman"/>
                <w:b/>
                <w:szCs w:val="22"/>
              </w:rPr>
            </w:pPr>
            <w:r w:rsidRPr="005021E0">
              <w:rPr>
                <w:rFonts w:ascii="Times New Roman" w:hAnsi="Times New Roman" w:cs="Times New Roman"/>
                <w:b/>
                <w:szCs w:val="22"/>
              </w:rPr>
              <w:t>2942,0</w:t>
            </w:r>
          </w:p>
        </w:tc>
        <w:tc>
          <w:tcPr>
            <w:tcW w:w="1134" w:type="dxa"/>
            <w:vAlign w:val="bottom"/>
          </w:tcPr>
          <w:p w:rsidR="005021E0" w:rsidRPr="005021E0" w:rsidRDefault="005021E0" w:rsidP="005021E0">
            <w:pPr>
              <w:pStyle w:val="ConsPlusNormal"/>
              <w:jc w:val="right"/>
              <w:rPr>
                <w:rFonts w:ascii="Times New Roman" w:hAnsi="Times New Roman" w:cs="Times New Roman"/>
                <w:b/>
                <w:szCs w:val="22"/>
              </w:rPr>
            </w:pPr>
            <w:r w:rsidRPr="005021E0">
              <w:rPr>
                <w:rFonts w:ascii="Times New Roman" w:hAnsi="Times New Roman" w:cs="Times New Roman"/>
                <w:b/>
                <w:szCs w:val="22"/>
              </w:rPr>
              <w:t>2942,0</w:t>
            </w:r>
          </w:p>
        </w:tc>
      </w:tr>
      <w:tr w:rsidR="005021E0" w:rsidRPr="00526F3E" w:rsidTr="00C46BDD">
        <w:tc>
          <w:tcPr>
            <w:tcW w:w="3519" w:type="dxa"/>
            <w:vAlign w:val="bottom"/>
          </w:tcPr>
          <w:p w:rsidR="005021E0" w:rsidRPr="00707962" w:rsidRDefault="005021E0" w:rsidP="005021E0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3003" w:type="dxa"/>
            <w:vAlign w:val="bottom"/>
          </w:tcPr>
          <w:p w:rsidR="005021E0" w:rsidRPr="00707962" w:rsidRDefault="005021E0" w:rsidP="005021E0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vAlign w:val="bottom"/>
          </w:tcPr>
          <w:p w:rsidR="005021E0" w:rsidRPr="005021E0" w:rsidRDefault="005021E0" w:rsidP="005021E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021E0">
              <w:rPr>
                <w:rFonts w:ascii="Times New Roman" w:hAnsi="Times New Roman" w:cs="Times New Roman"/>
                <w:szCs w:val="22"/>
              </w:rPr>
              <w:t>1360,0</w:t>
            </w:r>
          </w:p>
        </w:tc>
        <w:tc>
          <w:tcPr>
            <w:tcW w:w="1134" w:type="dxa"/>
            <w:vAlign w:val="bottom"/>
          </w:tcPr>
          <w:p w:rsidR="005021E0" w:rsidRPr="005021E0" w:rsidRDefault="005021E0" w:rsidP="005021E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021E0">
              <w:rPr>
                <w:rFonts w:ascii="Times New Roman" w:hAnsi="Times New Roman" w:cs="Times New Roman"/>
                <w:szCs w:val="22"/>
              </w:rPr>
              <w:t>1360,0</w:t>
            </w:r>
          </w:p>
        </w:tc>
        <w:tc>
          <w:tcPr>
            <w:tcW w:w="1134" w:type="dxa"/>
            <w:vAlign w:val="bottom"/>
          </w:tcPr>
          <w:p w:rsidR="005021E0" w:rsidRPr="005021E0" w:rsidRDefault="005021E0" w:rsidP="005021E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021E0">
              <w:rPr>
                <w:rFonts w:ascii="Times New Roman" w:hAnsi="Times New Roman" w:cs="Times New Roman"/>
                <w:szCs w:val="22"/>
              </w:rPr>
              <w:t>1360,0</w:t>
            </w:r>
          </w:p>
        </w:tc>
      </w:tr>
      <w:tr w:rsidR="005021E0" w:rsidRPr="00526F3E" w:rsidTr="00C46BDD">
        <w:tc>
          <w:tcPr>
            <w:tcW w:w="3519" w:type="dxa"/>
            <w:vAlign w:val="bottom"/>
          </w:tcPr>
          <w:p w:rsidR="005021E0" w:rsidRPr="00707962" w:rsidRDefault="005021E0" w:rsidP="005021E0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003" w:type="dxa"/>
            <w:vAlign w:val="bottom"/>
          </w:tcPr>
          <w:p w:rsidR="005021E0" w:rsidRPr="00707962" w:rsidRDefault="005021E0" w:rsidP="005021E0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5021E0" w:rsidRPr="005021E0" w:rsidRDefault="005021E0" w:rsidP="005021E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021E0">
              <w:rPr>
                <w:rFonts w:ascii="Times New Roman" w:hAnsi="Times New Roman" w:cs="Times New Roman"/>
                <w:szCs w:val="22"/>
              </w:rPr>
              <w:t>1360,0</w:t>
            </w:r>
          </w:p>
        </w:tc>
        <w:tc>
          <w:tcPr>
            <w:tcW w:w="1134" w:type="dxa"/>
            <w:vAlign w:val="bottom"/>
          </w:tcPr>
          <w:p w:rsidR="005021E0" w:rsidRPr="005021E0" w:rsidRDefault="005021E0" w:rsidP="005021E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021E0">
              <w:rPr>
                <w:rFonts w:ascii="Times New Roman" w:hAnsi="Times New Roman" w:cs="Times New Roman"/>
                <w:szCs w:val="22"/>
              </w:rPr>
              <w:t>1360,0</w:t>
            </w:r>
          </w:p>
        </w:tc>
        <w:tc>
          <w:tcPr>
            <w:tcW w:w="1134" w:type="dxa"/>
            <w:vAlign w:val="bottom"/>
          </w:tcPr>
          <w:p w:rsidR="005021E0" w:rsidRPr="005021E0" w:rsidRDefault="005021E0" w:rsidP="005021E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021E0">
              <w:rPr>
                <w:rFonts w:ascii="Times New Roman" w:hAnsi="Times New Roman" w:cs="Times New Roman"/>
                <w:szCs w:val="22"/>
              </w:rPr>
              <w:t>1360,0</w:t>
            </w:r>
          </w:p>
        </w:tc>
      </w:tr>
      <w:tr w:rsidR="005021E0" w:rsidRPr="00526F3E" w:rsidTr="00C46BDD">
        <w:tc>
          <w:tcPr>
            <w:tcW w:w="3519" w:type="dxa"/>
            <w:vAlign w:val="bottom"/>
          </w:tcPr>
          <w:p w:rsidR="005021E0" w:rsidRPr="00707962" w:rsidRDefault="005021E0" w:rsidP="005021E0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3003" w:type="dxa"/>
            <w:vAlign w:val="bottom"/>
          </w:tcPr>
          <w:p w:rsidR="005021E0" w:rsidRPr="00707962" w:rsidRDefault="005021E0" w:rsidP="005021E0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vAlign w:val="bottom"/>
          </w:tcPr>
          <w:p w:rsidR="005021E0" w:rsidRPr="00707962" w:rsidRDefault="005021E0" w:rsidP="005021E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1582,0</w:t>
            </w:r>
          </w:p>
        </w:tc>
        <w:tc>
          <w:tcPr>
            <w:tcW w:w="1134" w:type="dxa"/>
            <w:vAlign w:val="bottom"/>
          </w:tcPr>
          <w:p w:rsidR="005021E0" w:rsidRPr="00707962" w:rsidRDefault="005021E0" w:rsidP="005021E0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1582,0</w:t>
            </w:r>
          </w:p>
        </w:tc>
        <w:tc>
          <w:tcPr>
            <w:tcW w:w="1134" w:type="dxa"/>
            <w:vAlign w:val="bottom"/>
          </w:tcPr>
          <w:p w:rsidR="005021E0" w:rsidRPr="00707962" w:rsidRDefault="005021E0" w:rsidP="005021E0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1582,0</w:t>
            </w:r>
          </w:p>
        </w:tc>
      </w:tr>
      <w:tr w:rsidR="005021E0" w:rsidRPr="00526F3E" w:rsidTr="00C46BDD">
        <w:tc>
          <w:tcPr>
            <w:tcW w:w="3519" w:type="dxa"/>
            <w:vAlign w:val="bottom"/>
          </w:tcPr>
          <w:p w:rsidR="005021E0" w:rsidRPr="00707962" w:rsidRDefault="005021E0" w:rsidP="005021E0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003" w:type="dxa"/>
            <w:vAlign w:val="bottom"/>
          </w:tcPr>
          <w:p w:rsidR="005021E0" w:rsidRPr="00707962" w:rsidRDefault="005021E0" w:rsidP="005021E0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5021E0" w:rsidRPr="00707962" w:rsidRDefault="005021E0" w:rsidP="005021E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1582,0</w:t>
            </w:r>
          </w:p>
        </w:tc>
        <w:tc>
          <w:tcPr>
            <w:tcW w:w="1134" w:type="dxa"/>
            <w:vAlign w:val="bottom"/>
          </w:tcPr>
          <w:p w:rsidR="005021E0" w:rsidRPr="00707962" w:rsidRDefault="005021E0" w:rsidP="005021E0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1582,0</w:t>
            </w:r>
          </w:p>
        </w:tc>
        <w:tc>
          <w:tcPr>
            <w:tcW w:w="1134" w:type="dxa"/>
            <w:vAlign w:val="bottom"/>
          </w:tcPr>
          <w:p w:rsidR="005021E0" w:rsidRPr="00707962" w:rsidRDefault="005021E0" w:rsidP="005021E0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1582,0</w:t>
            </w:r>
          </w:p>
        </w:tc>
      </w:tr>
      <w:tr w:rsidR="005021E0" w:rsidRPr="00526F3E" w:rsidTr="00C46BDD">
        <w:tc>
          <w:tcPr>
            <w:tcW w:w="3519" w:type="dxa"/>
            <w:vAlign w:val="bottom"/>
          </w:tcPr>
          <w:p w:rsidR="005021E0" w:rsidRPr="00707962" w:rsidRDefault="005021E0" w:rsidP="005021E0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000 1 08 00000 00 0000 000</w:t>
            </w:r>
          </w:p>
        </w:tc>
        <w:tc>
          <w:tcPr>
            <w:tcW w:w="3003" w:type="dxa"/>
            <w:vAlign w:val="bottom"/>
          </w:tcPr>
          <w:p w:rsidR="005021E0" w:rsidRPr="00707962" w:rsidRDefault="005021E0" w:rsidP="005021E0">
            <w:pPr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ГОСУДАРСТВЕННАЯ ПОШЛИНА</w:t>
            </w:r>
          </w:p>
        </w:tc>
        <w:tc>
          <w:tcPr>
            <w:tcW w:w="1134" w:type="dxa"/>
            <w:vAlign w:val="bottom"/>
          </w:tcPr>
          <w:p w:rsidR="005021E0" w:rsidRPr="00877B22" w:rsidRDefault="005021E0" w:rsidP="005021E0">
            <w:pPr>
              <w:jc w:val="right"/>
              <w:rPr>
                <w:rFonts w:ascii="Times New Roman" w:hAnsi="Times New Roman"/>
                <w:b/>
              </w:rPr>
            </w:pPr>
            <w:r w:rsidRPr="00877B22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1134" w:type="dxa"/>
            <w:vAlign w:val="bottom"/>
          </w:tcPr>
          <w:p w:rsidR="005021E0" w:rsidRPr="00877B22" w:rsidRDefault="005021E0" w:rsidP="005021E0">
            <w:pPr>
              <w:jc w:val="right"/>
              <w:rPr>
                <w:rFonts w:ascii="Times New Roman" w:hAnsi="Times New Roman"/>
                <w:b/>
              </w:rPr>
            </w:pPr>
            <w:r w:rsidRPr="00877B22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1134" w:type="dxa"/>
            <w:vAlign w:val="bottom"/>
          </w:tcPr>
          <w:p w:rsidR="005021E0" w:rsidRPr="00877B22" w:rsidRDefault="005021E0" w:rsidP="005021E0">
            <w:pPr>
              <w:jc w:val="right"/>
              <w:rPr>
                <w:rFonts w:ascii="Times New Roman" w:hAnsi="Times New Roman"/>
                <w:b/>
              </w:rPr>
            </w:pPr>
            <w:r w:rsidRPr="00877B22">
              <w:rPr>
                <w:rFonts w:ascii="Times New Roman" w:hAnsi="Times New Roman"/>
                <w:b/>
              </w:rPr>
              <w:t>1,0</w:t>
            </w:r>
          </w:p>
        </w:tc>
      </w:tr>
      <w:tr w:rsidR="005021E0" w:rsidRPr="00526F3E" w:rsidTr="00C46BDD">
        <w:tc>
          <w:tcPr>
            <w:tcW w:w="3519" w:type="dxa"/>
            <w:vAlign w:val="bottom"/>
          </w:tcPr>
          <w:p w:rsidR="005021E0" w:rsidRPr="00707962" w:rsidRDefault="005021E0" w:rsidP="005021E0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000 1 08 04000 01 0000 110</w:t>
            </w:r>
          </w:p>
        </w:tc>
        <w:tc>
          <w:tcPr>
            <w:tcW w:w="3003" w:type="dxa"/>
            <w:vAlign w:val="bottom"/>
          </w:tcPr>
          <w:p w:rsidR="005021E0" w:rsidRPr="00707962" w:rsidRDefault="005021E0" w:rsidP="005021E0">
            <w:pPr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Государственная пошлина </w:t>
            </w:r>
            <w:r w:rsidRPr="00707962">
              <w:rPr>
                <w:rFonts w:ascii="Times New Roman" w:hAnsi="Times New Roman"/>
                <w:color w:val="000000"/>
              </w:rPr>
              <w:lastRenderedPageBreak/>
              <w:t>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vAlign w:val="bottom"/>
          </w:tcPr>
          <w:p w:rsidR="005021E0" w:rsidRPr="00707962" w:rsidRDefault="005021E0" w:rsidP="005021E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1,0</w:t>
            </w:r>
          </w:p>
        </w:tc>
        <w:tc>
          <w:tcPr>
            <w:tcW w:w="1134" w:type="dxa"/>
            <w:vAlign w:val="bottom"/>
          </w:tcPr>
          <w:p w:rsidR="005021E0" w:rsidRPr="00707962" w:rsidRDefault="005021E0" w:rsidP="005021E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vAlign w:val="bottom"/>
          </w:tcPr>
          <w:p w:rsidR="005021E0" w:rsidRPr="00707962" w:rsidRDefault="005021E0" w:rsidP="005021E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5021E0" w:rsidRPr="00526F3E" w:rsidTr="00C46BDD">
        <w:tc>
          <w:tcPr>
            <w:tcW w:w="3519" w:type="dxa"/>
            <w:vAlign w:val="bottom"/>
          </w:tcPr>
          <w:p w:rsidR="005021E0" w:rsidRPr="00707962" w:rsidRDefault="005021E0" w:rsidP="005021E0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lastRenderedPageBreak/>
              <w:t>000 1 08 04020 01 0000 110</w:t>
            </w:r>
          </w:p>
        </w:tc>
        <w:tc>
          <w:tcPr>
            <w:tcW w:w="3003" w:type="dxa"/>
            <w:vAlign w:val="bottom"/>
          </w:tcPr>
          <w:p w:rsidR="005021E0" w:rsidRPr="00707962" w:rsidRDefault="005021E0" w:rsidP="005021E0">
            <w:pPr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vAlign w:val="bottom"/>
          </w:tcPr>
          <w:p w:rsidR="005021E0" w:rsidRPr="00707962" w:rsidRDefault="005021E0" w:rsidP="005021E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vAlign w:val="bottom"/>
          </w:tcPr>
          <w:p w:rsidR="005021E0" w:rsidRPr="00707962" w:rsidRDefault="005021E0" w:rsidP="005021E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vAlign w:val="bottom"/>
          </w:tcPr>
          <w:p w:rsidR="005021E0" w:rsidRPr="00707962" w:rsidRDefault="005021E0" w:rsidP="005021E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5021E0" w:rsidRPr="00526F3E" w:rsidTr="00C46BDD">
        <w:tc>
          <w:tcPr>
            <w:tcW w:w="3519" w:type="dxa"/>
            <w:vAlign w:val="bottom"/>
          </w:tcPr>
          <w:p w:rsidR="005021E0" w:rsidRPr="00707962" w:rsidRDefault="005021E0" w:rsidP="005021E0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000 1 08 04020 01 1000 110</w:t>
            </w:r>
          </w:p>
        </w:tc>
        <w:tc>
          <w:tcPr>
            <w:tcW w:w="3003" w:type="dxa"/>
            <w:vAlign w:val="bottom"/>
          </w:tcPr>
          <w:p w:rsidR="005021E0" w:rsidRPr="00707962" w:rsidRDefault="005021E0" w:rsidP="005021E0">
            <w:pPr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vAlign w:val="bottom"/>
          </w:tcPr>
          <w:p w:rsidR="005021E0" w:rsidRPr="00707962" w:rsidRDefault="005021E0" w:rsidP="005021E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vAlign w:val="bottom"/>
          </w:tcPr>
          <w:p w:rsidR="005021E0" w:rsidRPr="00707962" w:rsidRDefault="005021E0" w:rsidP="005021E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vAlign w:val="bottom"/>
          </w:tcPr>
          <w:p w:rsidR="005021E0" w:rsidRPr="00707962" w:rsidRDefault="005021E0" w:rsidP="005021E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877B22" w:rsidRPr="00526F3E" w:rsidTr="00C46BDD">
        <w:trPr>
          <w:trHeight w:val="1771"/>
        </w:trPr>
        <w:tc>
          <w:tcPr>
            <w:tcW w:w="3519" w:type="dxa"/>
            <w:vAlign w:val="bottom"/>
          </w:tcPr>
          <w:p w:rsidR="00877B22" w:rsidRPr="00707962" w:rsidRDefault="00877B22" w:rsidP="005021E0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3003" w:type="dxa"/>
            <w:vAlign w:val="bottom"/>
          </w:tcPr>
          <w:p w:rsidR="00877B22" w:rsidRPr="00707962" w:rsidRDefault="00877B22" w:rsidP="005021E0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bottom"/>
          </w:tcPr>
          <w:p w:rsidR="00877B22" w:rsidRPr="00877B22" w:rsidRDefault="00877B22" w:rsidP="009E52E5">
            <w:pPr>
              <w:jc w:val="right"/>
              <w:rPr>
                <w:rFonts w:ascii="Times New Roman" w:hAnsi="Times New Roman"/>
                <w:b/>
              </w:rPr>
            </w:pPr>
            <w:r w:rsidRPr="00877B22">
              <w:rPr>
                <w:rFonts w:ascii="Times New Roman" w:hAnsi="Times New Roman"/>
                <w:b/>
              </w:rPr>
              <w:t>9,0</w:t>
            </w:r>
          </w:p>
        </w:tc>
        <w:tc>
          <w:tcPr>
            <w:tcW w:w="1134" w:type="dxa"/>
            <w:vAlign w:val="bottom"/>
          </w:tcPr>
          <w:p w:rsidR="00877B22" w:rsidRPr="00877B22" w:rsidRDefault="00877B22" w:rsidP="009E52E5">
            <w:pPr>
              <w:jc w:val="right"/>
              <w:rPr>
                <w:rFonts w:ascii="Times New Roman" w:hAnsi="Times New Roman"/>
                <w:b/>
              </w:rPr>
            </w:pPr>
            <w:r w:rsidRPr="00877B22">
              <w:rPr>
                <w:rFonts w:ascii="Times New Roman" w:hAnsi="Times New Roman"/>
                <w:b/>
              </w:rPr>
              <w:t>9,0</w:t>
            </w:r>
          </w:p>
        </w:tc>
        <w:tc>
          <w:tcPr>
            <w:tcW w:w="1134" w:type="dxa"/>
            <w:vAlign w:val="bottom"/>
          </w:tcPr>
          <w:p w:rsidR="00877B22" w:rsidRPr="00877B22" w:rsidRDefault="00877B22" w:rsidP="009E52E5">
            <w:pPr>
              <w:jc w:val="right"/>
              <w:rPr>
                <w:rFonts w:ascii="Times New Roman" w:hAnsi="Times New Roman"/>
                <w:b/>
              </w:rPr>
            </w:pPr>
            <w:r w:rsidRPr="00877B22">
              <w:rPr>
                <w:rFonts w:ascii="Times New Roman" w:hAnsi="Times New Roman"/>
                <w:b/>
              </w:rPr>
              <w:t>9,0</w:t>
            </w:r>
          </w:p>
        </w:tc>
      </w:tr>
      <w:tr w:rsidR="00877B22" w:rsidRPr="00526F3E" w:rsidTr="00C46BDD">
        <w:trPr>
          <w:trHeight w:val="1771"/>
        </w:trPr>
        <w:tc>
          <w:tcPr>
            <w:tcW w:w="3519" w:type="dxa"/>
            <w:vAlign w:val="bottom"/>
          </w:tcPr>
          <w:p w:rsidR="00877B22" w:rsidRPr="00707962" w:rsidRDefault="00877B22" w:rsidP="005021E0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3003" w:type="dxa"/>
            <w:vAlign w:val="bottom"/>
          </w:tcPr>
          <w:p w:rsidR="00877B22" w:rsidRPr="00707962" w:rsidRDefault="00877B22" w:rsidP="005021E0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</w:t>
            </w: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vAlign w:val="bottom"/>
          </w:tcPr>
          <w:p w:rsidR="00877B22" w:rsidRPr="00707962" w:rsidRDefault="00877B22" w:rsidP="009E52E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9,0</w:t>
            </w:r>
          </w:p>
        </w:tc>
        <w:tc>
          <w:tcPr>
            <w:tcW w:w="1134" w:type="dxa"/>
            <w:vAlign w:val="bottom"/>
          </w:tcPr>
          <w:p w:rsidR="00877B22" w:rsidRPr="00707962" w:rsidRDefault="00877B22" w:rsidP="009E52E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1134" w:type="dxa"/>
            <w:vAlign w:val="bottom"/>
          </w:tcPr>
          <w:p w:rsidR="00877B22" w:rsidRPr="00707962" w:rsidRDefault="00877B22" w:rsidP="009E52E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</w:tr>
      <w:tr w:rsidR="00877B22" w:rsidRPr="00526F3E" w:rsidTr="00C46BDD">
        <w:trPr>
          <w:trHeight w:val="1771"/>
        </w:trPr>
        <w:tc>
          <w:tcPr>
            <w:tcW w:w="3519" w:type="dxa"/>
            <w:vAlign w:val="bottom"/>
          </w:tcPr>
          <w:p w:rsidR="00877B22" w:rsidRPr="00707962" w:rsidRDefault="00877B22" w:rsidP="005021E0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000 1 11 05020 00 0000 120</w:t>
            </w:r>
          </w:p>
        </w:tc>
        <w:tc>
          <w:tcPr>
            <w:tcW w:w="3003" w:type="dxa"/>
            <w:vAlign w:val="bottom"/>
          </w:tcPr>
          <w:p w:rsidR="00877B22" w:rsidRPr="00707962" w:rsidRDefault="00877B22" w:rsidP="005021E0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877B22" w:rsidRPr="00707962" w:rsidRDefault="00877B22" w:rsidP="009E52E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1134" w:type="dxa"/>
            <w:vAlign w:val="bottom"/>
          </w:tcPr>
          <w:p w:rsidR="00877B22" w:rsidRPr="00707962" w:rsidRDefault="00877B22" w:rsidP="009E52E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1134" w:type="dxa"/>
            <w:vAlign w:val="bottom"/>
          </w:tcPr>
          <w:p w:rsidR="00877B22" w:rsidRPr="00707962" w:rsidRDefault="00877B22" w:rsidP="009E52E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</w:tr>
      <w:tr w:rsidR="005021E0" w:rsidRPr="00526F3E" w:rsidTr="00C46BDD">
        <w:trPr>
          <w:trHeight w:val="987"/>
        </w:trPr>
        <w:tc>
          <w:tcPr>
            <w:tcW w:w="3519" w:type="dxa"/>
            <w:vAlign w:val="bottom"/>
          </w:tcPr>
          <w:p w:rsidR="005021E0" w:rsidRPr="00707962" w:rsidRDefault="005021E0" w:rsidP="005021E0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3003" w:type="dxa"/>
            <w:vAlign w:val="bottom"/>
          </w:tcPr>
          <w:p w:rsidR="005021E0" w:rsidRPr="00707962" w:rsidRDefault="005021E0" w:rsidP="005021E0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5021E0" w:rsidRPr="00707962" w:rsidRDefault="00877B22" w:rsidP="005021E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5021E0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vAlign w:val="bottom"/>
          </w:tcPr>
          <w:p w:rsidR="005021E0" w:rsidRPr="00707962" w:rsidRDefault="00877B22" w:rsidP="005021E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5021E0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vAlign w:val="bottom"/>
          </w:tcPr>
          <w:p w:rsidR="005021E0" w:rsidRPr="00707962" w:rsidRDefault="00877B22" w:rsidP="005021E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5021E0">
              <w:rPr>
                <w:rFonts w:ascii="Times New Roman" w:hAnsi="Times New Roman"/>
              </w:rPr>
              <w:t>,0</w:t>
            </w:r>
          </w:p>
        </w:tc>
      </w:tr>
      <w:tr w:rsidR="005021E0" w:rsidRPr="00526F3E" w:rsidTr="00C46BDD">
        <w:trPr>
          <w:trHeight w:val="1143"/>
        </w:trPr>
        <w:tc>
          <w:tcPr>
            <w:tcW w:w="3519" w:type="dxa"/>
            <w:vAlign w:val="bottom"/>
          </w:tcPr>
          <w:p w:rsidR="005021E0" w:rsidRPr="00707962" w:rsidRDefault="005021E0" w:rsidP="005021E0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003" w:type="dxa"/>
            <w:vAlign w:val="bottom"/>
          </w:tcPr>
          <w:p w:rsidR="005021E0" w:rsidRPr="00707962" w:rsidRDefault="005021E0" w:rsidP="005021E0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C1F9C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vAlign w:val="bottom"/>
          </w:tcPr>
          <w:p w:rsidR="005021E0" w:rsidRPr="00707962" w:rsidRDefault="00877B22" w:rsidP="005021E0">
            <w:pPr>
              <w:ind w:firstLineChars="200" w:firstLine="44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</w:t>
            </w:r>
            <w:r w:rsidR="005021E0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vAlign w:val="bottom"/>
          </w:tcPr>
          <w:p w:rsidR="005021E0" w:rsidRPr="00707962" w:rsidRDefault="00877B22" w:rsidP="005021E0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</w:t>
            </w:r>
            <w:r w:rsidR="005021E0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vAlign w:val="bottom"/>
          </w:tcPr>
          <w:p w:rsidR="005021E0" w:rsidRPr="00707962" w:rsidRDefault="00877B22" w:rsidP="005021E0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</w:t>
            </w:r>
            <w:r w:rsidR="005021E0">
              <w:rPr>
                <w:rFonts w:ascii="Times New Roman" w:hAnsi="Times New Roman"/>
                <w:b/>
              </w:rPr>
              <w:t>,0</w:t>
            </w:r>
          </w:p>
        </w:tc>
      </w:tr>
      <w:tr w:rsidR="00877B22" w:rsidRPr="00526F3E" w:rsidTr="00C46BDD">
        <w:trPr>
          <w:trHeight w:val="552"/>
        </w:trPr>
        <w:tc>
          <w:tcPr>
            <w:tcW w:w="3519" w:type="dxa"/>
            <w:vAlign w:val="bottom"/>
          </w:tcPr>
          <w:p w:rsidR="00877B22" w:rsidRPr="00707962" w:rsidRDefault="00877B22" w:rsidP="005021E0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003" w:type="dxa"/>
            <w:vAlign w:val="bottom"/>
          </w:tcPr>
          <w:p w:rsidR="00877B22" w:rsidRPr="00707962" w:rsidRDefault="00877B22" w:rsidP="005021E0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134" w:type="dxa"/>
            <w:vAlign w:val="bottom"/>
          </w:tcPr>
          <w:p w:rsidR="00877B22" w:rsidRPr="00707962" w:rsidRDefault="00877B22" w:rsidP="009E52E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vAlign w:val="bottom"/>
          </w:tcPr>
          <w:p w:rsidR="00877B22" w:rsidRPr="00707962" w:rsidRDefault="00877B22" w:rsidP="009E52E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vAlign w:val="bottom"/>
          </w:tcPr>
          <w:p w:rsidR="00877B22" w:rsidRPr="00707962" w:rsidRDefault="00877B22" w:rsidP="009E52E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877B22" w:rsidRPr="00526F3E" w:rsidTr="00C46BDD">
        <w:trPr>
          <w:trHeight w:val="847"/>
        </w:trPr>
        <w:tc>
          <w:tcPr>
            <w:tcW w:w="3519" w:type="dxa"/>
            <w:vAlign w:val="bottom"/>
          </w:tcPr>
          <w:p w:rsidR="00877B22" w:rsidRPr="00707962" w:rsidRDefault="00877B22" w:rsidP="005021E0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003" w:type="dxa"/>
            <w:vAlign w:val="bottom"/>
          </w:tcPr>
          <w:p w:rsidR="00877B22" w:rsidRPr="00707962" w:rsidRDefault="00877B22" w:rsidP="005021E0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877B22" w:rsidRPr="00707962" w:rsidRDefault="00877B22" w:rsidP="005021E0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134" w:type="dxa"/>
            <w:vAlign w:val="bottom"/>
          </w:tcPr>
          <w:p w:rsidR="00877B22" w:rsidRPr="00707962" w:rsidRDefault="00877B22" w:rsidP="009E52E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vAlign w:val="bottom"/>
          </w:tcPr>
          <w:p w:rsidR="00877B22" w:rsidRPr="00707962" w:rsidRDefault="00877B22" w:rsidP="009E52E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vAlign w:val="bottom"/>
          </w:tcPr>
          <w:p w:rsidR="00877B22" w:rsidRPr="00707962" w:rsidRDefault="00877B22" w:rsidP="009E52E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5021E0" w:rsidRPr="00526F3E" w:rsidTr="00C46BDD">
        <w:trPr>
          <w:trHeight w:val="1115"/>
        </w:trPr>
        <w:tc>
          <w:tcPr>
            <w:tcW w:w="3519" w:type="dxa"/>
            <w:vAlign w:val="bottom"/>
          </w:tcPr>
          <w:p w:rsidR="005021E0" w:rsidRPr="00707962" w:rsidRDefault="005021E0" w:rsidP="005021E0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3003" w:type="dxa"/>
            <w:vAlign w:val="bottom"/>
          </w:tcPr>
          <w:p w:rsidR="005021E0" w:rsidRPr="00707962" w:rsidRDefault="005021E0" w:rsidP="005021E0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vAlign w:val="bottom"/>
          </w:tcPr>
          <w:p w:rsidR="005021E0" w:rsidRPr="00707962" w:rsidRDefault="00877B22" w:rsidP="005021E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021E0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vAlign w:val="bottom"/>
          </w:tcPr>
          <w:p w:rsidR="005021E0" w:rsidRPr="00707962" w:rsidRDefault="00877B22" w:rsidP="005021E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021E0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vAlign w:val="bottom"/>
          </w:tcPr>
          <w:p w:rsidR="005021E0" w:rsidRPr="00707962" w:rsidRDefault="00877B22" w:rsidP="005021E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021E0">
              <w:rPr>
                <w:rFonts w:ascii="Times New Roman" w:hAnsi="Times New Roman"/>
              </w:rPr>
              <w:t>,0</w:t>
            </w:r>
          </w:p>
        </w:tc>
      </w:tr>
      <w:tr w:rsidR="00877B22" w:rsidRPr="00526F3E" w:rsidTr="00C46BDD">
        <w:trPr>
          <w:trHeight w:val="543"/>
        </w:trPr>
        <w:tc>
          <w:tcPr>
            <w:tcW w:w="3519" w:type="dxa"/>
            <w:vAlign w:val="bottom"/>
          </w:tcPr>
          <w:p w:rsidR="00877B22" w:rsidRPr="00707962" w:rsidRDefault="00877B22" w:rsidP="005021E0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lastRenderedPageBreak/>
              <w:t>000 1 13 02000 00 0000 130</w:t>
            </w:r>
          </w:p>
        </w:tc>
        <w:tc>
          <w:tcPr>
            <w:tcW w:w="3003" w:type="dxa"/>
            <w:vAlign w:val="bottom"/>
          </w:tcPr>
          <w:p w:rsidR="00877B22" w:rsidRPr="00707962" w:rsidRDefault="00877B22" w:rsidP="005021E0">
            <w:pPr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134" w:type="dxa"/>
            <w:vAlign w:val="bottom"/>
          </w:tcPr>
          <w:p w:rsidR="00877B22" w:rsidRPr="00707962" w:rsidRDefault="00877B22" w:rsidP="009E52E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49,0,0</w:t>
            </w:r>
          </w:p>
        </w:tc>
        <w:tc>
          <w:tcPr>
            <w:tcW w:w="1134" w:type="dxa"/>
            <w:vAlign w:val="bottom"/>
          </w:tcPr>
          <w:p w:rsidR="00877B22" w:rsidRPr="00707962" w:rsidRDefault="00877B22" w:rsidP="009E52E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  <w:tc>
          <w:tcPr>
            <w:tcW w:w="1134" w:type="dxa"/>
            <w:vAlign w:val="bottom"/>
          </w:tcPr>
          <w:p w:rsidR="00877B22" w:rsidRPr="00707962" w:rsidRDefault="00877B22" w:rsidP="009E52E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</w:tr>
      <w:tr w:rsidR="00877B22" w:rsidRPr="00526F3E" w:rsidTr="00C46BDD">
        <w:trPr>
          <w:trHeight w:val="708"/>
        </w:trPr>
        <w:tc>
          <w:tcPr>
            <w:tcW w:w="3519" w:type="dxa"/>
            <w:vAlign w:val="bottom"/>
          </w:tcPr>
          <w:p w:rsidR="00877B22" w:rsidRPr="00707962" w:rsidRDefault="00877B22" w:rsidP="005021E0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000 1 13 02990 00 0000 130</w:t>
            </w:r>
          </w:p>
        </w:tc>
        <w:tc>
          <w:tcPr>
            <w:tcW w:w="3003" w:type="dxa"/>
            <w:vAlign w:val="bottom"/>
          </w:tcPr>
          <w:p w:rsidR="00877B22" w:rsidRPr="00707962" w:rsidRDefault="00877B22" w:rsidP="005021E0">
            <w:pPr>
              <w:ind w:leftChars="53" w:left="183" w:hangingChars="30" w:hanging="66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Прочие доходы от компенсации затрат государства</w:t>
            </w:r>
          </w:p>
        </w:tc>
        <w:tc>
          <w:tcPr>
            <w:tcW w:w="1134" w:type="dxa"/>
            <w:vAlign w:val="bottom"/>
          </w:tcPr>
          <w:p w:rsidR="00877B22" w:rsidRPr="00707962" w:rsidRDefault="00877B22" w:rsidP="009E52E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49,0,0</w:t>
            </w:r>
          </w:p>
        </w:tc>
        <w:tc>
          <w:tcPr>
            <w:tcW w:w="1134" w:type="dxa"/>
            <w:vAlign w:val="bottom"/>
          </w:tcPr>
          <w:p w:rsidR="00877B22" w:rsidRPr="00707962" w:rsidRDefault="00877B22" w:rsidP="009E52E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  <w:tc>
          <w:tcPr>
            <w:tcW w:w="1134" w:type="dxa"/>
            <w:vAlign w:val="bottom"/>
          </w:tcPr>
          <w:p w:rsidR="00877B22" w:rsidRPr="00707962" w:rsidRDefault="00877B22" w:rsidP="009E52E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</w:tr>
      <w:tr w:rsidR="005021E0" w:rsidRPr="00526F3E" w:rsidTr="00C46BDD">
        <w:trPr>
          <w:trHeight w:val="720"/>
        </w:trPr>
        <w:tc>
          <w:tcPr>
            <w:tcW w:w="3519" w:type="dxa"/>
            <w:vAlign w:val="bottom"/>
          </w:tcPr>
          <w:p w:rsidR="005021E0" w:rsidRPr="00707962" w:rsidRDefault="005021E0" w:rsidP="005021E0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000 1 13 02995 10 0000 130</w:t>
            </w:r>
          </w:p>
        </w:tc>
        <w:tc>
          <w:tcPr>
            <w:tcW w:w="3003" w:type="dxa"/>
            <w:vAlign w:val="bottom"/>
          </w:tcPr>
          <w:p w:rsidR="005021E0" w:rsidRPr="00707962" w:rsidRDefault="005021E0" w:rsidP="005021E0">
            <w:pPr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vAlign w:val="bottom"/>
          </w:tcPr>
          <w:p w:rsidR="005021E0" w:rsidRPr="00707962" w:rsidRDefault="00877B22" w:rsidP="005021E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  <w:r w:rsidR="005021E0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vAlign w:val="bottom"/>
          </w:tcPr>
          <w:p w:rsidR="005021E0" w:rsidRPr="00707962" w:rsidRDefault="00877B22" w:rsidP="005021E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  <w:r w:rsidR="005021E0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vAlign w:val="bottom"/>
          </w:tcPr>
          <w:p w:rsidR="005021E0" w:rsidRPr="00707962" w:rsidRDefault="00877B22" w:rsidP="005021E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  <w:r w:rsidR="005021E0">
              <w:rPr>
                <w:rFonts w:ascii="Times New Roman" w:hAnsi="Times New Roman"/>
              </w:rPr>
              <w:t>,0</w:t>
            </w:r>
          </w:p>
        </w:tc>
      </w:tr>
      <w:tr w:rsidR="005021E0" w:rsidRPr="00526F3E" w:rsidTr="00C46BDD">
        <w:tc>
          <w:tcPr>
            <w:tcW w:w="3519" w:type="dxa"/>
            <w:vAlign w:val="bottom"/>
          </w:tcPr>
          <w:p w:rsidR="005021E0" w:rsidRPr="00707962" w:rsidRDefault="005021E0" w:rsidP="005021E0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000  2 00 00000 00 0000 000</w:t>
            </w:r>
          </w:p>
        </w:tc>
        <w:tc>
          <w:tcPr>
            <w:tcW w:w="3003" w:type="dxa"/>
            <w:vAlign w:val="bottom"/>
          </w:tcPr>
          <w:p w:rsidR="005021E0" w:rsidRPr="00707962" w:rsidRDefault="005021E0" w:rsidP="005021E0">
            <w:pPr>
              <w:ind w:left="187" w:firstLine="34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134" w:type="dxa"/>
            <w:vAlign w:val="bottom"/>
          </w:tcPr>
          <w:p w:rsidR="005021E0" w:rsidRPr="00473D7A" w:rsidRDefault="00877B22" w:rsidP="00C46BDD">
            <w:pPr>
              <w:ind w:firstLine="175"/>
              <w:jc w:val="right"/>
              <w:rPr>
                <w:rFonts w:ascii="Times New Roman" w:hAnsi="Times New Roman"/>
                <w:b/>
                <w:bCs/>
              </w:rPr>
            </w:pPr>
            <w:r w:rsidRPr="00473D7A">
              <w:rPr>
                <w:rFonts w:ascii="Times New Roman" w:hAnsi="Times New Roman"/>
                <w:b/>
                <w:bCs/>
              </w:rPr>
              <w:t>16583,7</w:t>
            </w:r>
          </w:p>
        </w:tc>
        <w:tc>
          <w:tcPr>
            <w:tcW w:w="1134" w:type="dxa"/>
            <w:vAlign w:val="bottom"/>
          </w:tcPr>
          <w:p w:rsidR="005021E0" w:rsidRPr="00473D7A" w:rsidRDefault="00473D7A" w:rsidP="005021E0">
            <w:pPr>
              <w:ind w:hanging="108"/>
              <w:jc w:val="right"/>
              <w:rPr>
                <w:rFonts w:ascii="Times New Roman" w:hAnsi="Times New Roman"/>
                <w:b/>
                <w:bCs/>
              </w:rPr>
            </w:pPr>
            <w:r w:rsidRPr="00473D7A">
              <w:rPr>
                <w:rFonts w:ascii="Times New Roman" w:hAnsi="Times New Roman"/>
                <w:b/>
                <w:bCs/>
              </w:rPr>
              <w:t>14728,8</w:t>
            </w:r>
          </w:p>
        </w:tc>
        <w:tc>
          <w:tcPr>
            <w:tcW w:w="1134" w:type="dxa"/>
            <w:vAlign w:val="bottom"/>
          </w:tcPr>
          <w:p w:rsidR="005021E0" w:rsidRPr="00473D7A" w:rsidRDefault="00473D7A" w:rsidP="005021E0">
            <w:pPr>
              <w:ind w:firstLine="57"/>
              <w:jc w:val="right"/>
              <w:rPr>
                <w:rFonts w:ascii="Times New Roman" w:hAnsi="Times New Roman"/>
                <w:b/>
                <w:bCs/>
              </w:rPr>
            </w:pPr>
            <w:r w:rsidRPr="00473D7A">
              <w:rPr>
                <w:rFonts w:ascii="Times New Roman" w:hAnsi="Times New Roman"/>
                <w:b/>
                <w:bCs/>
              </w:rPr>
              <w:t>12074,0</w:t>
            </w:r>
          </w:p>
        </w:tc>
      </w:tr>
      <w:tr w:rsidR="005021E0" w:rsidRPr="00526F3E" w:rsidTr="00C46BDD">
        <w:tc>
          <w:tcPr>
            <w:tcW w:w="3519" w:type="dxa"/>
            <w:vAlign w:val="bottom"/>
          </w:tcPr>
          <w:p w:rsidR="005021E0" w:rsidRPr="00707962" w:rsidRDefault="005021E0" w:rsidP="005021E0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000 2 02 00000 00 0000 000</w:t>
            </w:r>
          </w:p>
        </w:tc>
        <w:tc>
          <w:tcPr>
            <w:tcW w:w="3003" w:type="dxa"/>
            <w:vAlign w:val="bottom"/>
          </w:tcPr>
          <w:p w:rsidR="005021E0" w:rsidRPr="00707962" w:rsidRDefault="005021E0" w:rsidP="005021E0">
            <w:pPr>
              <w:ind w:left="187" w:firstLine="34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5021E0" w:rsidRPr="00707962" w:rsidRDefault="00877B22" w:rsidP="005021E0">
            <w:pPr>
              <w:ind w:firstLine="72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16583,7</w:t>
            </w:r>
          </w:p>
        </w:tc>
        <w:tc>
          <w:tcPr>
            <w:tcW w:w="1134" w:type="dxa"/>
            <w:vAlign w:val="bottom"/>
          </w:tcPr>
          <w:p w:rsidR="005021E0" w:rsidRPr="00707962" w:rsidRDefault="00473D7A" w:rsidP="005021E0">
            <w:pPr>
              <w:ind w:firstLine="176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14728,8</w:t>
            </w:r>
          </w:p>
        </w:tc>
        <w:tc>
          <w:tcPr>
            <w:tcW w:w="1134" w:type="dxa"/>
            <w:vAlign w:val="bottom"/>
          </w:tcPr>
          <w:p w:rsidR="005021E0" w:rsidRPr="00707962" w:rsidRDefault="00473D7A" w:rsidP="005021E0">
            <w:pPr>
              <w:ind w:firstLine="199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12074,0</w:t>
            </w:r>
          </w:p>
        </w:tc>
      </w:tr>
      <w:tr w:rsidR="005021E0" w:rsidRPr="00526F3E" w:rsidTr="00C46BDD">
        <w:tc>
          <w:tcPr>
            <w:tcW w:w="3519" w:type="dxa"/>
            <w:shd w:val="clear" w:color="auto" w:fill="FFFFFF"/>
            <w:vAlign w:val="bottom"/>
          </w:tcPr>
          <w:p w:rsidR="005021E0" w:rsidRPr="00707962" w:rsidRDefault="005021E0" w:rsidP="005021E0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5021E0" w:rsidRPr="00707962" w:rsidRDefault="005021E0" w:rsidP="005021E0">
            <w:pPr>
              <w:ind w:left="187" w:firstLine="34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5021E0" w:rsidRPr="00707962" w:rsidRDefault="005021E0" w:rsidP="00877B22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877B22">
              <w:rPr>
                <w:rFonts w:ascii="Times New Roman" w:hAnsi="Times New Roman"/>
                <w:b/>
              </w:rPr>
              <w:t>940</w:t>
            </w:r>
            <w:r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5021E0" w:rsidRPr="00707962" w:rsidRDefault="00473D7A" w:rsidP="005021E0">
            <w:pPr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2214</w:t>
            </w:r>
            <w:r w:rsidR="005021E0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5021E0" w:rsidRPr="00707962" w:rsidRDefault="00473D7A" w:rsidP="005021E0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2413</w:t>
            </w:r>
            <w:r w:rsidR="005021E0">
              <w:rPr>
                <w:rFonts w:ascii="Times New Roman" w:hAnsi="Times New Roman"/>
                <w:b/>
              </w:rPr>
              <w:t>,0</w:t>
            </w:r>
          </w:p>
        </w:tc>
      </w:tr>
      <w:tr w:rsidR="005021E0" w:rsidRPr="00526F3E" w:rsidTr="00C46BDD">
        <w:tc>
          <w:tcPr>
            <w:tcW w:w="3519" w:type="dxa"/>
            <w:shd w:val="clear" w:color="auto" w:fill="FFFFFF"/>
            <w:vAlign w:val="bottom"/>
          </w:tcPr>
          <w:p w:rsidR="005021E0" w:rsidRPr="00707962" w:rsidRDefault="005021E0" w:rsidP="005021E0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000 2 02 15001 00 0000 150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5021E0" w:rsidRPr="00707962" w:rsidRDefault="005021E0" w:rsidP="005021E0">
            <w:pPr>
              <w:ind w:left="187" w:firstLine="34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 xml:space="preserve">Дотации на выравнивание бюджетной обеспеченности  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5021E0" w:rsidRPr="00707962" w:rsidRDefault="00877B22" w:rsidP="005021E0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584</w:t>
            </w:r>
            <w:r w:rsidR="005021E0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5021E0" w:rsidRPr="002C055A" w:rsidRDefault="005021E0" w:rsidP="00473D7A">
            <w:pPr>
              <w:ind w:firstLine="176"/>
              <w:jc w:val="right"/>
              <w:rPr>
                <w:rFonts w:ascii="Times New Roman" w:hAnsi="Times New Roman"/>
              </w:rPr>
            </w:pPr>
            <w:r w:rsidRPr="002C055A">
              <w:rPr>
                <w:rFonts w:ascii="Times New Roman" w:hAnsi="Times New Roman"/>
              </w:rPr>
              <w:t>5</w:t>
            </w:r>
            <w:r w:rsidR="00473D7A">
              <w:rPr>
                <w:rFonts w:ascii="Times New Roman" w:hAnsi="Times New Roman"/>
              </w:rPr>
              <w:t>08</w:t>
            </w:r>
            <w:r w:rsidRPr="002C055A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5021E0" w:rsidRPr="00707962" w:rsidRDefault="005021E0" w:rsidP="00473D7A">
            <w:pPr>
              <w:ind w:firstLine="34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5</w:t>
            </w:r>
            <w:r w:rsidR="00473D7A"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5021E0" w:rsidRPr="00526F3E" w:rsidTr="00C46BDD">
        <w:tc>
          <w:tcPr>
            <w:tcW w:w="3519" w:type="dxa"/>
            <w:shd w:val="clear" w:color="auto" w:fill="FFFFFF"/>
            <w:vAlign w:val="bottom"/>
          </w:tcPr>
          <w:p w:rsidR="005021E0" w:rsidRPr="00707962" w:rsidRDefault="005021E0" w:rsidP="005021E0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000 2 02 15001 10 0000 150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5021E0" w:rsidRPr="00707962" w:rsidRDefault="005021E0" w:rsidP="005021E0">
            <w:pPr>
              <w:ind w:left="187"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5021E0" w:rsidRPr="00707962" w:rsidRDefault="00877B22" w:rsidP="005021E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584</w:t>
            </w:r>
            <w:r w:rsidR="005021E0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5021E0" w:rsidRPr="00707962" w:rsidRDefault="00473D7A" w:rsidP="005021E0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</w:t>
            </w:r>
            <w:r w:rsidR="005021E0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5021E0" w:rsidRPr="00707962" w:rsidRDefault="00473D7A" w:rsidP="005021E0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526</w:t>
            </w:r>
            <w:r w:rsidR="005021E0">
              <w:rPr>
                <w:rFonts w:ascii="Times New Roman" w:hAnsi="Times New Roman"/>
              </w:rPr>
              <w:t>,0</w:t>
            </w:r>
          </w:p>
        </w:tc>
      </w:tr>
      <w:tr w:rsidR="005021E0" w:rsidRPr="00526F3E" w:rsidTr="00C46BDD">
        <w:tc>
          <w:tcPr>
            <w:tcW w:w="3519" w:type="dxa"/>
            <w:shd w:val="clear" w:color="auto" w:fill="FFFFFF"/>
            <w:vAlign w:val="bottom"/>
          </w:tcPr>
          <w:p w:rsidR="005021E0" w:rsidRPr="00707962" w:rsidRDefault="005021E0" w:rsidP="005021E0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000 2 02 16001 00 0000 150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5021E0" w:rsidRPr="00707962" w:rsidRDefault="005021E0" w:rsidP="005021E0">
            <w:pPr>
              <w:ind w:left="187" w:hanging="108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707962">
              <w:rPr>
                <w:rFonts w:ascii="Times New Roman" w:hAnsi="Times New Roman"/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5021E0" w:rsidRPr="00707962" w:rsidRDefault="00877B22" w:rsidP="005021E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1356</w:t>
            </w:r>
            <w:r w:rsidR="005021E0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5021E0" w:rsidRPr="00707962" w:rsidRDefault="00473D7A" w:rsidP="005021E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1706</w:t>
            </w:r>
            <w:r w:rsidR="005021E0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5021E0" w:rsidRPr="00707962" w:rsidRDefault="00473D7A" w:rsidP="005021E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1887,0</w:t>
            </w:r>
          </w:p>
        </w:tc>
      </w:tr>
      <w:tr w:rsidR="005021E0" w:rsidRPr="00526F3E" w:rsidTr="00C46BDD">
        <w:tc>
          <w:tcPr>
            <w:tcW w:w="3519" w:type="dxa"/>
            <w:shd w:val="clear" w:color="auto" w:fill="FFFFFF"/>
            <w:vAlign w:val="bottom"/>
          </w:tcPr>
          <w:p w:rsidR="005021E0" w:rsidRPr="00707962" w:rsidRDefault="005021E0" w:rsidP="005021E0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000 2 02 16001 10 0000 150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5021E0" w:rsidRPr="00707962" w:rsidRDefault="005021E0" w:rsidP="005021E0">
            <w:pPr>
              <w:ind w:left="187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707962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5021E0" w:rsidRPr="00707962" w:rsidRDefault="00877B22" w:rsidP="005021E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1356</w:t>
            </w:r>
            <w:r w:rsidR="005021E0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5021E0" w:rsidRPr="00707962" w:rsidRDefault="00473D7A" w:rsidP="005021E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1706</w:t>
            </w:r>
            <w:r w:rsidR="005021E0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5021E0" w:rsidRPr="00707962" w:rsidRDefault="00473D7A" w:rsidP="005021E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1887</w:t>
            </w:r>
            <w:r w:rsidR="005021E0">
              <w:rPr>
                <w:rFonts w:ascii="Times New Roman" w:hAnsi="Times New Roman"/>
              </w:rPr>
              <w:t>,0</w:t>
            </w:r>
          </w:p>
        </w:tc>
      </w:tr>
      <w:tr w:rsidR="005021E0" w:rsidRPr="00526F3E" w:rsidTr="00C46BDD">
        <w:tc>
          <w:tcPr>
            <w:tcW w:w="3519" w:type="dxa"/>
            <w:shd w:val="clear" w:color="auto" w:fill="FFFFFF"/>
            <w:vAlign w:val="bottom"/>
          </w:tcPr>
          <w:p w:rsidR="005021E0" w:rsidRPr="00A37605" w:rsidRDefault="005021E0" w:rsidP="005021E0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000</w:t>
            </w:r>
            <w:r w:rsidRPr="00A37605">
              <w:rPr>
                <w:rFonts w:ascii="Times New Roman" w:hAnsi="Times New Roman"/>
                <w:color w:val="000000"/>
              </w:rPr>
              <w:t xml:space="preserve"> 2 02 20000 00 0000 150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5021E0" w:rsidRPr="00A37605" w:rsidRDefault="005021E0" w:rsidP="005021E0">
            <w:pPr>
              <w:ind w:left="34" w:firstLine="142"/>
              <w:rPr>
                <w:rFonts w:ascii="Times New Roman" w:hAnsi="Times New Roman"/>
                <w:color w:val="000000"/>
              </w:rPr>
            </w:pPr>
            <w:r w:rsidRPr="00A37605">
              <w:rPr>
                <w:rFonts w:ascii="Times New Roman" w:hAnsi="Times New Roman"/>
                <w:color w:val="000000"/>
              </w:rPr>
              <w:t xml:space="preserve">Субсидии бюджетам 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 w:rsidRPr="00A37605">
              <w:rPr>
                <w:rFonts w:ascii="Times New Roman" w:hAnsi="Times New Roman"/>
                <w:color w:val="000000"/>
              </w:rPr>
              <w:t>бюджетной системы Российской Федерации (межбюджетные субсидии)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5021E0" w:rsidRPr="005A37B5" w:rsidRDefault="00877B22" w:rsidP="005021E0">
            <w:pPr>
              <w:jc w:val="right"/>
              <w:rPr>
                <w:rFonts w:ascii="Times New Roman" w:hAnsi="Times New Roman"/>
                <w:b/>
              </w:rPr>
            </w:pPr>
            <w:r w:rsidRPr="00473D7A">
              <w:rPr>
                <w:rFonts w:ascii="Times New Roman" w:hAnsi="Times New Roman"/>
                <w:b/>
              </w:rPr>
              <w:t>2172,0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5021E0" w:rsidRPr="002C055A" w:rsidRDefault="005021E0" w:rsidP="005021E0">
            <w:pPr>
              <w:jc w:val="right"/>
              <w:rPr>
                <w:rFonts w:ascii="Times New Roman" w:hAnsi="Times New Roman"/>
                <w:b/>
              </w:rPr>
            </w:pPr>
            <w:r w:rsidRPr="002C055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5021E0" w:rsidRPr="00C42FAB" w:rsidRDefault="005021E0" w:rsidP="005021E0">
            <w:pPr>
              <w:jc w:val="right"/>
              <w:rPr>
                <w:rFonts w:ascii="Times New Roman" w:hAnsi="Times New Roman"/>
                <w:b/>
              </w:rPr>
            </w:pPr>
            <w:r w:rsidRPr="00C42FAB">
              <w:rPr>
                <w:rFonts w:ascii="Times New Roman" w:hAnsi="Times New Roman"/>
                <w:b/>
              </w:rPr>
              <w:t>0,0</w:t>
            </w:r>
          </w:p>
        </w:tc>
      </w:tr>
      <w:tr w:rsidR="005021E0" w:rsidRPr="00526F3E" w:rsidTr="00C46BDD">
        <w:tc>
          <w:tcPr>
            <w:tcW w:w="3519" w:type="dxa"/>
            <w:shd w:val="clear" w:color="auto" w:fill="FFFFFF"/>
            <w:vAlign w:val="bottom"/>
          </w:tcPr>
          <w:p w:rsidR="005021E0" w:rsidRPr="00A37605" w:rsidRDefault="005021E0" w:rsidP="005021E0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  <w:r w:rsidRPr="00A37605">
              <w:rPr>
                <w:rFonts w:ascii="Times New Roman" w:hAnsi="Times New Roman"/>
                <w:color w:val="000000"/>
              </w:rPr>
              <w:t xml:space="preserve"> 2 02 29999 00 0000 150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5021E0" w:rsidRPr="00A37605" w:rsidRDefault="005021E0" w:rsidP="005021E0">
            <w:pPr>
              <w:ind w:left="34" w:firstLine="142"/>
              <w:rPr>
                <w:rFonts w:ascii="Times New Roman" w:hAnsi="Times New Roman"/>
                <w:color w:val="000000"/>
              </w:rPr>
            </w:pPr>
            <w:r w:rsidRPr="00A37605">
              <w:rPr>
                <w:rFonts w:ascii="Times New Roman" w:hAnsi="Times New Roman"/>
                <w:color w:val="000000"/>
              </w:rPr>
              <w:t>Прочие субсидии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5021E0" w:rsidRPr="00707962" w:rsidRDefault="00877B22" w:rsidP="005021E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2172,0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5021E0" w:rsidRPr="00707962" w:rsidRDefault="005021E0" w:rsidP="005021E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5021E0" w:rsidRPr="00707962" w:rsidRDefault="005021E0" w:rsidP="005021E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021E0" w:rsidRPr="00526F3E" w:rsidTr="00C46BDD">
        <w:tc>
          <w:tcPr>
            <w:tcW w:w="3519" w:type="dxa"/>
            <w:shd w:val="clear" w:color="auto" w:fill="FFFFFF"/>
            <w:vAlign w:val="bottom"/>
          </w:tcPr>
          <w:p w:rsidR="005021E0" w:rsidRPr="00A37605" w:rsidRDefault="005021E0" w:rsidP="005021E0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  <w:r w:rsidRPr="00A37605">
              <w:rPr>
                <w:rFonts w:ascii="Times New Roman" w:hAnsi="Times New Roman"/>
                <w:color w:val="000000"/>
              </w:rPr>
              <w:t xml:space="preserve"> 2 02 29999 10 0000 150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5021E0" w:rsidRPr="00A37605" w:rsidRDefault="005021E0" w:rsidP="005021E0">
            <w:pPr>
              <w:ind w:left="34" w:firstLine="142"/>
              <w:rPr>
                <w:rFonts w:ascii="Times New Roman" w:hAnsi="Times New Roman"/>
                <w:color w:val="000000"/>
              </w:rPr>
            </w:pPr>
            <w:r w:rsidRPr="00A37605">
              <w:rPr>
                <w:rFonts w:ascii="Times New Roman" w:hAnsi="Times New Roman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5021E0" w:rsidRPr="00707962" w:rsidRDefault="00877B22" w:rsidP="005021E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2172,0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5021E0" w:rsidRPr="00707962" w:rsidRDefault="005021E0" w:rsidP="005021E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5021E0" w:rsidRPr="00707962" w:rsidRDefault="005021E0" w:rsidP="005021E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021E0" w:rsidRPr="00526F3E" w:rsidTr="00C46BDD">
        <w:tc>
          <w:tcPr>
            <w:tcW w:w="3519" w:type="dxa"/>
            <w:shd w:val="clear" w:color="auto" w:fill="FFFFFF"/>
            <w:vAlign w:val="bottom"/>
          </w:tcPr>
          <w:p w:rsidR="005021E0" w:rsidRPr="00707962" w:rsidRDefault="005021E0" w:rsidP="005021E0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000 2 02 30000 00 0000 150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5021E0" w:rsidRPr="00707962" w:rsidRDefault="005021E0" w:rsidP="005021E0">
            <w:pPr>
              <w:ind w:leftChars="-30" w:hangingChars="30" w:hanging="66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5021E0" w:rsidRPr="005A37B5" w:rsidRDefault="005021E0" w:rsidP="005021E0">
            <w:pPr>
              <w:jc w:val="right"/>
              <w:rPr>
                <w:rFonts w:ascii="Times New Roman" w:hAnsi="Times New Roman"/>
                <w:b/>
              </w:rPr>
            </w:pPr>
            <w:r w:rsidRPr="005A37B5">
              <w:rPr>
                <w:rFonts w:ascii="Times New Roman" w:hAnsi="Times New Roman"/>
                <w:b/>
              </w:rPr>
              <w:t>296,2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5021E0" w:rsidRPr="00707962" w:rsidRDefault="005021E0" w:rsidP="005021E0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306,8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5021E0" w:rsidRPr="00707962" w:rsidRDefault="005021E0" w:rsidP="005021E0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306,8</w:t>
            </w:r>
          </w:p>
        </w:tc>
      </w:tr>
      <w:tr w:rsidR="005021E0" w:rsidRPr="00526F3E" w:rsidTr="00C46BDD">
        <w:tc>
          <w:tcPr>
            <w:tcW w:w="3519" w:type="dxa"/>
            <w:vAlign w:val="bottom"/>
          </w:tcPr>
          <w:p w:rsidR="005021E0" w:rsidRPr="00707962" w:rsidRDefault="005021E0" w:rsidP="005021E0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000 2 02 35118 00 0000 150</w:t>
            </w:r>
          </w:p>
        </w:tc>
        <w:tc>
          <w:tcPr>
            <w:tcW w:w="3003" w:type="dxa"/>
            <w:vAlign w:val="bottom"/>
          </w:tcPr>
          <w:p w:rsidR="005021E0" w:rsidRPr="003C1F9C" w:rsidRDefault="005021E0" w:rsidP="005021E0">
            <w:pPr>
              <w:ind w:hanging="108"/>
              <w:rPr>
                <w:rFonts w:ascii="Times New Roman" w:hAnsi="Times New Roman"/>
                <w:color w:val="000000"/>
              </w:rPr>
            </w:pPr>
            <w:r w:rsidRPr="003C1F9C">
              <w:rPr>
                <w:rFonts w:ascii="Times New Roman" w:hAnsi="Times New Roman"/>
                <w:color w:val="000000"/>
              </w:rPr>
              <w:t xml:space="preserve">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vAlign w:val="bottom"/>
          </w:tcPr>
          <w:p w:rsidR="005021E0" w:rsidRPr="00707962" w:rsidRDefault="005021E0" w:rsidP="005021E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296,2</w:t>
            </w:r>
          </w:p>
        </w:tc>
        <w:tc>
          <w:tcPr>
            <w:tcW w:w="1134" w:type="dxa"/>
            <w:vAlign w:val="bottom"/>
          </w:tcPr>
          <w:p w:rsidR="005021E0" w:rsidRPr="00707962" w:rsidRDefault="005021E0" w:rsidP="005021E0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306,8</w:t>
            </w:r>
          </w:p>
        </w:tc>
        <w:tc>
          <w:tcPr>
            <w:tcW w:w="1134" w:type="dxa"/>
            <w:vAlign w:val="bottom"/>
          </w:tcPr>
          <w:p w:rsidR="005021E0" w:rsidRPr="00707962" w:rsidRDefault="005021E0" w:rsidP="005021E0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306,8</w:t>
            </w:r>
          </w:p>
        </w:tc>
      </w:tr>
      <w:tr w:rsidR="005021E0" w:rsidRPr="00526F3E" w:rsidTr="00C46BDD">
        <w:tc>
          <w:tcPr>
            <w:tcW w:w="3519" w:type="dxa"/>
            <w:vAlign w:val="bottom"/>
          </w:tcPr>
          <w:p w:rsidR="005021E0" w:rsidRPr="00707962" w:rsidRDefault="005021E0" w:rsidP="005021E0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000 2 02 35118 10 0000 150</w:t>
            </w:r>
          </w:p>
        </w:tc>
        <w:tc>
          <w:tcPr>
            <w:tcW w:w="3003" w:type="dxa"/>
            <w:vAlign w:val="bottom"/>
          </w:tcPr>
          <w:p w:rsidR="005021E0" w:rsidRPr="003C1F9C" w:rsidRDefault="005021E0" w:rsidP="005021E0">
            <w:pPr>
              <w:ind w:hanging="108"/>
              <w:rPr>
                <w:rFonts w:ascii="Times New Roman" w:hAnsi="Times New Roman"/>
                <w:color w:val="000000"/>
              </w:rPr>
            </w:pPr>
            <w:r w:rsidRPr="003C1F9C">
              <w:rPr>
                <w:rFonts w:ascii="Times New Roman" w:hAnsi="Times New Roman"/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vAlign w:val="bottom"/>
          </w:tcPr>
          <w:p w:rsidR="005021E0" w:rsidRPr="00707962" w:rsidRDefault="005021E0" w:rsidP="005021E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296,2</w:t>
            </w:r>
          </w:p>
        </w:tc>
        <w:tc>
          <w:tcPr>
            <w:tcW w:w="1134" w:type="dxa"/>
            <w:vAlign w:val="bottom"/>
          </w:tcPr>
          <w:p w:rsidR="005021E0" w:rsidRPr="00707962" w:rsidRDefault="005021E0" w:rsidP="005021E0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306,8</w:t>
            </w:r>
          </w:p>
        </w:tc>
        <w:tc>
          <w:tcPr>
            <w:tcW w:w="1134" w:type="dxa"/>
            <w:vAlign w:val="bottom"/>
          </w:tcPr>
          <w:p w:rsidR="005021E0" w:rsidRPr="00707962" w:rsidRDefault="005021E0" w:rsidP="005021E0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306,8</w:t>
            </w:r>
          </w:p>
        </w:tc>
      </w:tr>
      <w:tr w:rsidR="005021E0" w:rsidRPr="00526F3E" w:rsidTr="00C46BDD">
        <w:tc>
          <w:tcPr>
            <w:tcW w:w="3519" w:type="dxa"/>
            <w:vAlign w:val="bottom"/>
          </w:tcPr>
          <w:p w:rsidR="005021E0" w:rsidRPr="00707962" w:rsidRDefault="005021E0" w:rsidP="005021E0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000 2 02 40000 00 0000 150</w:t>
            </w:r>
          </w:p>
        </w:tc>
        <w:tc>
          <w:tcPr>
            <w:tcW w:w="3003" w:type="dxa"/>
            <w:vAlign w:val="bottom"/>
          </w:tcPr>
          <w:p w:rsidR="005021E0" w:rsidRPr="00707962" w:rsidRDefault="005021E0" w:rsidP="005021E0">
            <w:pPr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134" w:type="dxa"/>
            <w:vAlign w:val="bottom"/>
          </w:tcPr>
          <w:p w:rsidR="005021E0" w:rsidRPr="00707962" w:rsidRDefault="005021E0" w:rsidP="00877B22">
            <w:pPr>
              <w:ind w:firstLine="72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="00877B22">
              <w:rPr>
                <w:rFonts w:ascii="Times New Roman" w:hAnsi="Times New Roman"/>
                <w:b/>
              </w:rPr>
              <w:t>175</w:t>
            </w:r>
            <w:r>
              <w:rPr>
                <w:rFonts w:ascii="Times New Roman" w:hAnsi="Times New Roman"/>
                <w:b/>
              </w:rPr>
              <w:t>,</w:t>
            </w:r>
            <w:r w:rsidR="00877B22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34" w:type="dxa"/>
            <w:vAlign w:val="bottom"/>
          </w:tcPr>
          <w:p w:rsidR="005021E0" w:rsidRPr="00707962" w:rsidRDefault="00473D7A" w:rsidP="005021E0">
            <w:pPr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12208,0</w:t>
            </w:r>
          </w:p>
        </w:tc>
        <w:tc>
          <w:tcPr>
            <w:tcW w:w="1134" w:type="dxa"/>
            <w:vAlign w:val="bottom"/>
          </w:tcPr>
          <w:p w:rsidR="005021E0" w:rsidRPr="00707962" w:rsidRDefault="00473D7A" w:rsidP="005021E0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9354,2</w:t>
            </w:r>
          </w:p>
        </w:tc>
      </w:tr>
      <w:tr w:rsidR="005021E0" w:rsidRPr="00526F3E" w:rsidTr="00C46BDD">
        <w:tc>
          <w:tcPr>
            <w:tcW w:w="3519" w:type="dxa"/>
            <w:vAlign w:val="bottom"/>
          </w:tcPr>
          <w:p w:rsidR="005021E0" w:rsidRPr="00707962" w:rsidRDefault="005021E0" w:rsidP="005021E0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000 2 02 40014 00 0000 150</w:t>
            </w:r>
          </w:p>
        </w:tc>
        <w:tc>
          <w:tcPr>
            <w:tcW w:w="3003" w:type="dxa"/>
            <w:vAlign w:val="bottom"/>
          </w:tcPr>
          <w:p w:rsidR="005021E0" w:rsidRPr="00707962" w:rsidRDefault="005021E0" w:rsidP="005021E0">
            <w:pPr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bottom"/>
          </w:tcPr>
          <w:p w:rsidR="005021E0" w:rsidRPr="0078434A" w:rsidRDefault="00877B22" w:rsidP="005021E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4095,0</w:t>
            </w:r>
          </w:p>
        </w:tc>
        <w:tc>
          <w:tcPr>
            <w:tcW w:w="1134" w:type="dxa"/>
            <w:vAlign w:val="bottom"/>
          </w:tcPr>
          <w:p w:rsidR="005021E0" w:rsidRPr="00707962" w:rsidRDefault="00473D7A" w:rsidP="005021E0">
            <w:pPr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3250,0</w:t>
            </w:r>
          </w:p>
        </w:tc>
        <w:tc>
          <w:tcPr>
            <w:tcW w:w="1134" w:type="dxa"/>
            <w:vAlign w:val="bottom"/>
          </w:tcPr>
          <w:p w:rsidR="005021E0" w:rsidRPr="00707962" w:rsidRDefault="00473D7A" w:rsidP="005021E0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2734,0</w:t>
            </w:r>
          </w:p>
        </w:tc>
      </w:tr>
      <w:tr w:rsidR="005021E0" w:rsidRPr="00526F3E" w:rsidTr="00C46BDD">
        <w:tc>
          <w:tcPr>
            <w:tcW w:w="3519" w:type="dxa"/>
            <w:vAlign w:val="bottom"/>
          </w:tcPr>
          <w:p w:rsidR="005021E0" w:rsidRPr="00707962" w:rsidRDefault="005021E0" w:rsidP="005021E0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000 2 02 40014 10 0000 150</w:t>
            </w:r>
          </w:p>
        </w:tc>
        <w:tc>
          <w:tcPr>
            <w:tcW w:w="3003" w:type="dxa"/>
            <w:vAlign w:val="bottom"/>
          </w:tcPr>
          <w:p w:rsidR="005021E0" w:rsidRPr="00707962" w:rsidRDefault="005021E0" w:rsidP="005021E0">
            <w:pPr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bottom"/>
          </w:tcPr>
          <w:p w:rsidR="005021E0" w:rsidRPr="00707962" w:rsidRDefault="00877B22" w:rsidP="005021E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4095,0</w:t>
            </w:r>
          </w:p>
        </w:tc>
        <w:tc>
          <w:tcPr>
            <w:tcW w:w="1134" w:type="dxa"/>
            <w:vAlign w:val="bottom"/>
          </w:tcPr>
          <w:p w:rsidR="005021E0" w:rsidRPr="00707962" w:rsidRDefault="00473D7A" w:rsidP="005021E0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3250</w:t>
            </w:r>
            <w:r w:rsidR="005021E0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vAlign w:val="bottom"/>
          </w:tcPr>
          <w:p w:rsidR="005021E0" w:rsidRPr="00707962" w:rsidRDefault="00473D7A" w:rsidP="005021E0">
            <w:pPr>
              <w:ind w:firstLine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2734,0</w:t>
            </w:r>
          </w:p>
        </w:tc>
      </w:tr>
      <w:tr w:rsidR="005021E0" w:rsidRPr="00526F3E" w:rsidTr="00C46BDD">
        <w:tc>
          <w:tcPr>
            <w:tcW w:w="3519" w:type="dxa"/>
            <w:vAlign w:val="bottom"/>
          </w:tcPr>
          <w:p w:rsidR="005021E0" w:rsidRPr="00707962" w:rsidRDefault="005021E0" w:rsidP="005021E0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lastRenderedPageBreak/>
              <w:t>000 2 02 49999 00 0000 150</w:t>
            </w:r>
          </w:p>
        </w:tc>
        <w:tc>
          <w:tcPr>
            <w:tcW w:w="3003" w:type="dxa"/>
            <w:vAlign w:val="bottom"/>
          </w:tcPr>
          <w:p w:rsidR="005021E0" w:rsidRPr="00707962" w:rsidRDefault="005021E0" w:rsidP="005021E0">
            <w:pPr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vAlign w:val="bottom"/>
          </w:tcPr>
          <w:p w:rsidR="005021E0" w:rsidRPr="0078434A" w:rsidRDefault="00877B22" w:rsidP="005021E0">
            <w:pPr>
              <w:ind w:hanging="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8080,5</w:t>
            </w:r>
          </w:p>
        </w:tc>
        <w:tc>
          <w:tcPr>
            <w:tcW w:w="1134" w:type="dxa"/>
            <w:vAlign w:val="bottom"/>
          </w:tcPr>
          <w:p w:rsidR="005021E0" w:rsidRPr="00707962" w:rsidRDefault="00473D7A" w:rsidP="005021E0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8958,0</w:t>
            </w:r>
          </w:p>
        </w:tc>
        <w:tc>
          <w:tcPr>
            <w:tcW w:w="1134" w:type="dxa"/>
            <w:vAlign w:val="bottom"/>
          </w:tcPr>
          <w:p w:rsidR="005021E0" w:rsidRPr="00707962" w:rsidRDefault="00473D7A" w:rsidP="005021E0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6620,2</w:t>
            </w:r>
          </w:p>
        </w:tc>
      </w:tr>
      <w:tr w:rsidR="005021E0" w:rsidRPr="00526F3E" w:rsidTr="00C46BDD">
        <w:tc>
          <w:tcPr>
            <w:tcW w:w="3519" w:type="dxa"/>
            <w:vAlign w:val="bottom"/>
          </w:tcPr>
          <w:p w:rsidR="005021E0" w:rsidRPr="00707962" w:rsidRDefault="005021E0" w:rsidP="005021E0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000 2 02 49999 10 0000 150</w:t>
            </w:r>
          </w:p>
        </w:tc>
        <w:tc>
          <w:tcPr>
            <w:tcW w:w="3003" w:type="dxa"/>
            <w:vAlign w:val="bottom"/>
          </w:tcPr>
          <w:p w:rsidR="005021E0" w:rsidRPr="00707962" w:rsidRDefault="005021E0" w:rsidP="005021E0">
            <w:pPr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5021E0" w:rsidRPr="00707962" w:rsidRDefault="00877B22" w:rsidP="005021E0">
            <w:pPr>
              <w:ind w:firstLine="7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8080,5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5021E0" w:rsidRPr="00707962" w:rsidRDefault="00473D7A" w:rsidP="005021E0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8958,0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5021E0" w:rsidRPr="00707962" w:rsidRDefault="00473D7A" w:rsidP="005021E0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6620,2</w:t>
            </w:r>
          </w:p>
        </w:tc>
      </w:tr>
    </w:tbl>
    <w:p w:rsidR="008509EA" w:rsidRPr="00905ADF" w:rsidRDefault="008509EA" w:rsidP="005021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10AB" w:rsidRPr="00905ADF" w:rsidRDefault="00EE10AB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10AB" w:rsidRPr="00905ADF" w:rsidRDefault="00EE10AB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10AB" w:rsidRDefault="00EE10AB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2193" w:rsidRDefault="00882193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2193" w:rsidRDefault="00882193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2193" w:rsidRDefault="00882193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2193" w:rsidRDefault="00882193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2193" w:rsidRDefault="00882193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2193" w:rsidRDefault="00882193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2193" w:rsidRDefault="00882193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2193" w:rsidRDefault="00882193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2193" w:rsidRDefault="00882193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2193" w:rsidRDefault="00882193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2193" w:rsidRDefault="00882193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2193" w:rsidRDefault="00882193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2193" w:rsidRDefault="00882193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2193" w:rsidRDefault="00882193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2193" w:rsidRDefault="00882193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2193" w:rsidRDefault="00882193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2193" w:rsidRDefault="00882193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2193" w:rsidRDefault="00882193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2193" w:rsidRDefault="00882193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2193" w:rsidRDefault="00882193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2193" w:rsidRDefault="00882193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2193" w:rsidRDefault="00882193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2193" w:rsidRDefault="00882193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2193" w:rsidRDefault="00882193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2193" w:rsidRDefault="00882193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2193" w:rsidRDefault="00882193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2193" w:rsidRDefault="00882193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2193" w:rsidRDefault="00882193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2193" w:rsidRPr="00905ADF" w:rsidRDefault="00882193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10AB" w:rsidRDefault="00EE10AB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73D7A" w:rsidRDefault="00473D7A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73D7A" w:rsidRDefault="00473D7A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73D7A" w:rsidRDefault="00473D7A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73D7A" w:rsidRDefault="00473D7A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73D7A" w:rsidRPr="00905ADF" w:rsidRDefault="00473D7A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05ADF" w:rsidRPr="00905ADF" w:rsidRDefault="00905ADF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№3</w:t>
      </w:r>
    </w:p>
    <w:p w:rsidR="00905ADF" w:rsidRPr="00905ADF" w:rsidRDefault="00905ADF" w:rsidP="00905ADF">
      <w:pPr>
        <w:tabs>
          <w:tab w:val="left" w:pos="8114"/>
        </w:tabs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>к Решению Совета народных депутатов</w:t>
      </w:r>
    </w:p>
    <w:p w:rsidR="00905ADF" w:rsidRPr="00905ADF" w:rsidRDefault="00905ADF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>Почепского</w:t>
      </w:r>
      <w:proofErr w:type="spellEnd"/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сельского поселения</w:t>
      </w:r>
    </w:p>
    <w:p w:rsidR="00905ADF" w:rsidRPr="00905ADF" w:rsidRDefault="00905ADF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Лискинского муниципального района </w:t>
      </w:r>
    </w:p>
    <w:p w:rsidR="00905ADF" w:rsidRPr="00905ADF" w:rsidRDefault="00905ADF" w:rsidP="00905ADF">
      <w:pPr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«О бюджете </w:t>
      </w:r>
      <w:proofErr w:type="spellStart"/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>Почепского</w:t>
      </w:r>
      <w:proofErr w:type="spellEnd"/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 w:rsidR="00FE1781">
        <w:rPr>
          <w:rFonts w:ascii="Times New Roman" w:eastAsia="Times New Roman" w:hAnsi="Times New Roman" w:cs="Times New Roman"/>
          <w:i/>
          <w:sz w:val="24"/>
          <w:szCs w:val="24"/>
        </w:rPr>
        <w:t>202</w:t>
      </w:r>
      <w:r w:rsidR="00473D7A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 и на плановый период </w:t>
      </w:r>
      <w:r w:rsidR="00FE1781">
        <w:rPr>
          <w:rFonts w:ascii="Times New Roman" w:eastAsia="Times New Roman" w:hAnsi="Times New Roman" w:cs="Times New Roman"/>
          <w:i/>
          <w:sz w:val="24"/>
          <w:szCs w:val="24"/>
        </w:rPr>
        <w:t>202</w:t>
      </w:r>
      <w:r w:rsidR="00473D7A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r w:rsidR="00FE1781">
        <w:rPr>
          <w:rFonts w:ascii="Times New Roman" w:eastAsia="Times New Roman" w:hAnsi="Times New Roman" w:cs="Times New Roman"/>
          <w:i/>
          <w:sz w:val="24"/>
          <w:szCs w:val="24"/>
        </w:rPr>
        <w:t>202</w:t>
      </w:r>
      <w:r w:rsidR="00473D7A"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годов»</w:t>
      </w:r>
    </w:p>
    <w:p w:rsidR="00EE10AB" w:rsidRPr="00905ADF" w:rsidRDefault="00905ADF" w:rsidP="00905A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от   </w:t>
      </w:r>
      <w:r w:rsidRPr="00905ADF">
        <w:rPr>
          <w:rFonts w:ascii="Times New Roman" w:hAnsi="Times New Roman" w:cs="Times New Roman"/>
          <w:i/>
          <w:sz w:val="24"/>
          <w:szCs w:val="24"/>
        </w:rPr>
        <w:t>_______________</w:t>
      </w: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№</w:t>
      </w:r>
      <w:r w:rsidRPr="00905ADF">
        <w:rPr>
          <w:rFonts w:ascii="Times New Roman" w:hAnsi="Times New Roman" w:cs="Times New Roman"/>
          <w:i/>
          <w:sz w:val="24"/>
          <w:szCs w:val="24"/>
        </w:rPr>
        <w:t>___</w:t>
      </w:r>
    </w:p>
    <w:p w:rsidR="00EE10AB" w:rsidRPr="00905ADF" w:rsidRDefault="00EE10AB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10AB" w:rsidRPr="00905ADF" w:rsidRDefault="00EE10AB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10AB" w:rsidRPr="00905ADF" w:rsidRDefault="00EE10AB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10AB" w:rsidRPr="00905ADF" w:rsidRDefault="00EE10AB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10AB" w:rsidRPr="00905ADF" w:rsidRDefault="00EE10AB" w:rsidP="0088219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ADF">
        <w:rPr>
          <w:rFonts w:ascii="Times New Roman" w:hAnsi="Times New Roman" w:cs="Times New Roman"/>
          <w:b/>
          <w:bCs/>
          <w:sz w:val="24"/>
          <w:szCs w:val="24"/>
        </w:rPr>
        <w:t>Ведомственная структура расходов бюджета</w:t>
      </w:r>
    </w:p>
    <w:p w:rsidR="00EE10AB" w:rsidRPr="00905ADF" w:rsidRDefault="00EE10AB" w:rsidP="0088219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05ADF">
        <w:rPr>
          <w:rFonts w:ascii="Times New Roman" w:hAnsi="Times New Roman" w:cs="Times New Roman"/>
          <w:b/>
          <w:bCs/>
          <w:sz w:val="24"/>
          <w:szCs w:val="24"/>
        </w:rPr>
        <w:t>Почепского</w:t>
      </w:r>
      <w:proofErr w:type="spellEnd"/>
      <w:r w:rsidRPr="00905ADF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EE10AB" w:rsidRPr="00905ADF" w:rsidRDefault="00EE10AB" w:rsidP="0088219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ADF">
        <w:rPr>
          <w:rFonts w:ascii="Times New Roman" w:hAnsi="Times New Roman" w:cs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EE10AB" w:rsidRPr="00905ADF" w:rsidRDefault="00EE10AB" w:rsidP="0088219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ADF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FE178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73D7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05ADF">
        <w:rPr>
          <w:rFonts w:ascii="Times New Roman" w:hAnsi="Times New Roman" w:cs="Times New Roman"/>
          <w:b/>
          <w:bCs/>
          <w:sz w:val="24"/>
          <w:szCs w:val="24"/>
        </w:rPr>
        <w:t xml:space="preserve"> год и </w:t>
      </w:r>
      <w:r w:rsidR="00882193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905ADF">
        <w:rPr>
          <w:rFonts w:ascii="Times New Roman" w:hAnsi="Times New Roman" w:cs="Times New Roman"/>
          <w:b/>
          <w:bCs/>
          <w:sz w:val="24"/>
          <w:szCs w:val="24"/>
        </w:rPr>
        <w:t xml:space="preserve">плановый период </w:t>
      </w:r>
      <w:r w:rsidR="00FE178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73D7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05ADF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="00FE178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73D7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82193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565B39" w:rsidRPr="00905ADF" w:rsidRDefault="00565B39" w:rsidP="00EE10AB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794" w:type="pct"/>
        <w:tblInd w:w="-1201" w:type="dxa"/>
        <w:tblLayout w:type="fixed"/>
        <w:tblLook w:val="04A0" w:firstRow="1" w:lastRow="0" w:firstColumn="1" w:lastColumn="0" w:noHBand="0" w:noVBand="1"/>
      </w:tblPr>
      <w:tblGrid>
        <w:gridCol w:w="3402"/>
        <w:gridCol w:w="707"/>
        <w:gridCol w:w="570"/>
        <w:gridCol w:w="501"/>
        <w:gridCol w:w="1766"/>
        <w:gridCol w:w="710"/>
        <w:gridCol w:w="1136"/>
        <w:gridCol w:w="1134"/>
        <w:gridCol w:w="1165"/>
      </w:tblGrid>
      <w:tr w:rsidR="00DB501D" w:rsidRPr="00905ADF" w:rsidTr="009E52E5">
        <w:trPr>
          <w:cantSplit/>
          <w:trHeight w:val="660"/>
          <w:tblHeader/>
        </w:trPr>
        <w:tc>
          <w:tcPr>
            <w:tcW w:w="1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11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bookmarkEnd w:id="0"/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B11"/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bookmarkEnd w:id="1"/>
            <w:proofErr w:type="spellEnd"/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RANGE!C11"/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End w:id="2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RANGE!D11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  <w:bookmarkEnd w:id="3"/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RANGE!E11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End w:id="4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5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RANGE!F11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bookmarkEnd w:id="5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(тыс. рублей)</w:t>
            </w:r>
          </w:p>
        </w:tc>
      </w:tr>
      <w:tr w:rsidR="00660B92" w:rsidRPr="00905ADF" w:rsidTr="009E52E5">
        <w:trPr>
          <w:cantSplit/>
          <w:trHeight w:val="368"/>
          <w:tblHeader/>
        </w:trPr>
        <w:tc>
          <w:tcPr>
            <w:tcW w:w="1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FE1781" w:rsidP="00473D7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73D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10AB"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FE1781" w:rsidP="00473D7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73D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E10AB"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FE1781" w:rsidP="00473D7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73D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E10AB"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60B92" w:rsidRPr="00905ADF" w:rsidTr="009E52E5">
        <w:trPr>
          <w:cantSplit/>
          <w:trHeight w:val="65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762A02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20905,4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762A02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18815,1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762A02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15896,1</w:t>
            </w:r>
          </w:p>
        </w:tc>
      </w:tr>
      <w:tr w:rsidR="00660B92" w:rsidRPr="00905ADF" w:rsidTr="009E52E5">
        <w:trPr>
          <w:cantSplit/>
          <w:trHeight w:val="65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762A02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20905,4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762A02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18815,1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762A02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15896,1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762A02" w:rsidRDefault="008E4CC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7179,3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762A02" w:rsidRDefault="008E4CC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7511,4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762A02" w:rsidRDefault="008E4CC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7322,3</w:t>
            </w:r>
          </w:p>
        </w:tc>
      </w:tr>
      <w:tr w:rsidR="009E52E5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главы муниципального образования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EA68F9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EA68F9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EA68F9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8E4CCC" w:rsidRDefault="009E52E5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CCC">
              <w:rPr>
                <w:rFonts w:ascii="Times New Roman" w:hAnsi="Times New Roman" w:cs="Times New Roman"/>
                <w:sz w:val="24"/>
                <w:szCs w:val="24"/>
              </w:rPr>
              <w:t>1338,1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8E4CCC" w:rsidRDefault="009E52E5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CCC">
              <w:rPr>
                <w:rFonts w:ascii="Times New Roman" w:hAnsi="Times New Roman" w:cs="Times New Roman"/>
                <w:sz w:val="24"/>
                <w:szCs w:val="24"/>
              </w:rPr>
              <w:t>1390,0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8E4CCC" w:rsidRDefault="009E52E5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CCC">
              <w:rPr>
                <w:rFonts w:ascii="Times New Roman" w:hAnsi="Times New Roman" w:cs="Times New Roman"/>
                <w:sz w:val="24"/>
                <w:szCs w:val="24"/>
              </w:rPr>
              <w:t>1445,0</w:t>
            </w:r>
          </w:p>
        </w:tc>
      </w:tr>
      <w:tr w:rsidR="009E52E5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905ADF" w:rsidRDefault="009E52E5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1338,1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905ADF" w:rsidRDefault="009E52E5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905ADF" w:rsidRDefault="009E52E5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1445,0</w:t>
            </w:r>
          </w:p>
        </w:tc>
      </w:tr>
      <w:tr w:rsidR="009E52E5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«Функционирование высшего должностного лица местной администрации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905ADF" w:rsidRDefault="009E52E5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1338,1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905ADF" w:rsidRDefault="009E52E5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905ADF" w:rsidRDefault="009E52E5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1445,0</w:t>
            </w:r>
          </w:p>
        </w:tc>
      </w:tr>
      <w:tr w:rsidR="009E52E5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905ADF" w:rsidRDefault="009E52E5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1338,1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905ADF" w:rsidRDefault="009E52E5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905ADF" w:rsidRDefault="009E52E5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1445,0</w:t>
            </w:r>
          </w:p>
        </w:tc>
      </w:tr>
      <w:tr w:rsidR="00660B92" w:rsidRPr="00905ADF" w:rsidTr="009E52E5">
        <w:trPr>
          <w:cantSplit/>
          <w:trHeight w:val="1492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9E52E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1338,1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9E52E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</w:t>
            </w:r>
            <w:r w:rsidR="003B2FA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3B2FA2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52E5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60B92" w:rsidRPr="00905ADF" w:rsidTr="009E52E5">
        <w:trPr>
          <w:cantSplit/>
          <w:trHeight w:val="535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905ADF" w:rsidRDefault="00EA68F9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Управление в сфере функций органов местной администрации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EA68F9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EA68F9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EA68F9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8E4CCC" w:rsidRDefault="008E4CCC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CCC">
              <w:rPr>
                <w:rFonts w:ascii="Times New Roman" w:hAnsi="Times New Roman" w:cs="Times New Roman"/>
                <w:sz w:val="24"/>
                <w:szCs w:val="24"/>
              </w:rPr>
              <w:t>1616,7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8E4CCC" w:rsidRDefault="008E4CCC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CCC">
              <w:rPr>
                <w:rFonts w:ascii="Times New Roman" w:hAnsi="Times New Roman" w:cs="Times New Roman"/>
                <w:sz w:val="24"/>
                <w:szCs w:val="24"/>
              </w:rPr>
              <w:t>1677,4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8E4CCC" w:rsidRDefault="008E4CCC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CCC">
              <w:rPr>
                <w:rFonts w:ascii="Times New Roman" w:hAnsi="Times New Roman" w:cs="Times New Roman"/>
                <w:sz w:val="24"/>
                <w:szCs w:val="24"/>
              </w:rPr>
              <w:t>1736,3</w:t>
            </w:r>
          </w:p>
        </w:tc>
      </w:tr>
      <w:tr w:rsidR="00660B92" w:rsidRPr="00905ADF" w:rsidTr="009E52E5">
        <w:trPr>
          <w:cantSplit/>
          <w:trHeight w:val="797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8E4CC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1616,7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8E4CC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1677,4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8E4CC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1736,3</w:t>
            </w:r>
          </w:p>
        </w:tc>
      </w:tr>
      <w:tr w:rsidR="00660B92" w:rsidRPr="00905ADF" w:rsidTr="009E52E5">
        <w:trPr>
          <w:cantSplit/>
          <w:trHeight w:val="978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A21" w:rsidRPr="00905ADF" w:rsidRDefault="00C00A21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A21" w:rsidRPr="00905ADF" w:rsidRDefault="00C00A2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0A21" w:rsidRPr="00905ADF" w:rsidRDefault="00C00A2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0A21" w:rsidRPr="00905ADF" w:rsidRDefault="00C00A2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0A21" w:rsidRPr="00905ADF" w:rsidRDefault="00C00A2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0A21" w:rsidRPr="00905ADF" w:rsidRDefault="00C00A2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0A21" w:rsidRPr="00905ADF" w:rsidRDefault="008E4CCC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1474,7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A21" w:rsidRPr="00905ADF" w:rsidRDefault="008E4CCC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1531,4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A21" w:rsidRPr="00905ADF" w:rsidRDefault="008E4CCC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1590,3</w:t>
            </w:r>
          </w:p>
        </w:tc>
      </w:tr>
      <w:tr w:rsidR="00660B92" w:rsidRPr="00905ADF" w:rsidTr="009E52E5">
        <w:trPr>
          <w:cantSplit/>
          <w:trHeight w:val="979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8E4CC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1474,7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C00A21" w:rsidP="008E4CC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E4CC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4C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8E4CC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1590,3</w:t>
            </w:r>
          </w:p>
        </w:tc>
      </w:tr>
      <w:tr w:rsidR="00660B92" w:rsidRPr="00905ADF" w:rsidTr="009E52E5">
        <w:trPr>
          <w:cantSplit/>
          <w:trHeight w:val="140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9E52E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1085,5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9E52E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</w:t>
            </w:r>
            <w:r w:rsidR="00C00A2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9E52E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</w:t>
            </w:r>
            <w:r w:rsidR="00C00A2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60B92" w:rsidRPr="00905ADF" w:rsidTr="009E52E5">
        <w:trPr>
          <w:cantSplit/>
          <w:trHeight w:val="872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9E52E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385,7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9E52E5" w:rsidP="003740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9E52E5" w:rsidP="003740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413,8</w:t>
            </w:r>
          </w:p>
        </w:tc>
      </w:tr>
      <w:tr w:rsidR="00660B92" w:rsidRPr="00905ADF" w:rsidTr="009E52E5">
        <w:trPr>
          <w:cantSplit/>
          <w:trHeight w:val="872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9E1" w:rsidRPr="00905ADF" w:rsidRDefault="009029E1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9E1" w:rsidRPr="00905ADF" w:rsidRDefault="009029E1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29E1" w:rsidRPr="00905ADF" w:rsidRDefault="009029E1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29E1" w:rsidRPr="00905ADF" w:rsidRDefault="009029E1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29E1" w:rsidRPr="00905ADF" w:rsidRDefault="009029E1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29E1" w:rsidRPr="00905ADF" w:rsidRDefault="009029E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29E1" w:rsidRPr="00905ADF" w:rsidRDefault="00C00A21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9E52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9E1" w:rsidRPr="00905ADF" w:rsidRDefault="003740B1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0A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52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9E1" w:rsidRPr="00905ADF" w:rsidRDefault="003740B1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0A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52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52E5" w:rsidRPr="00905ADF" w:rsidTr="009E52E5">
        <w:trPr>
          <w:cantSplit/>
          <w:trHeight w:val="70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8E4CCC" w:rsidRDefault="009E52E5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CCC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8E4CCC" w:rsidRDefault="009E52E5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CCC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8E4CCC" w:rsidRDefault="009E52E5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CCC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9E52E5" w:rsidRPr="00905ADF" w:rsidTr="009E52E5">
        <w:trPr>
          <w:cantSplit/>
          <w:trHeight w:val="985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905ADF" w:rsidRDefault="009E52E5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905ADF" w:rsidRDefault="009E52E5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905ADF" w:rsidRDefault="009E52E5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660B92" w:rsidRPr="00905ADF" w:rsidTr="009E52E5">
        <w:trPr>
          <w:cantSplit/>
          <w:trHeight w:val="1586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3B2FA2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52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3B2FA2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52E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3B2FA2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52E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60B92" w:rsidRPr="00905ADF" w:rsidTr="009E52E5">
        <w:trPr>
          <w:cantSplit/>
          <w:trHeight w:val="35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905ADF" w:rsidRDefault="00EA68F9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EA68F9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EA68F9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EA68F9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8E4CCC" w:rsidRDefault="00EA68F9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CC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8E4CCC" w:rsidRDefault="00EA68F9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CC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8E4CCC" w:rsidRDefault="00EA68F9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CC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60B92" w:rsidRPr="00905ADF" w:rsidTr="009E52E5">
        <w:trPr>
          <w:cantSplit/>
          <w:trHeight w:val="895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905ADF" w:rsidRDefault="00EA68F9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905ADF" w:rsidRDefault="00EA68F9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905ADF" w:rsidRDefault="00EA68F9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905ADF" w:rsidRDefault="00EA68F9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60B92" w:rsidRPr="00905ADF" w:rsidTr="009E52E5">
        <w:trPr>
          <w:cantSplit/>
          <w:trHeight w:val="695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905ADF" w:rsidRDefault="00EA68F9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905ADF" w:rsidRDefault="00EA68F9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905ADF" w:rsidRDefault="00EA68F9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905ADF" w:rsidRDefault="00EA68F9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60B92" w:rsidRPr="00905ADF" w:rsidTr="009E52E5">
        <w:trPr>
          <w:cantSplit/>
          <w:trHeight w:val="2482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905ADF" w:rsidRDefault="00EA68F9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905ADF" w:rsidRDefault="00EA68F9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905ADF" w:rsidRDefault="00EA68F9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905ADF" w:rsidRDefault="00EA68F9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60B92" w:rsidRPr="00905ADF" w:rsidTr="009E52E5">
        <w:trPr>
          <w:cantSplit/>
          <w:trHeight w:val="69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A68F9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A68F9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A68F9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60B92" w:rsidRPr="00905ADF" w:rsidTr="009E52E5">
        <w:trPr>
          <w:cantSplit/>
          <w:trHeight w:val="78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3740B1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3740B1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B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3740B1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B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8E4CCC" w:rsidRDefault="008E4CCC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CCC">
              <w:rPr>
                <w:rFonts w:ascii="Times New Roman" w:hAnsi="Times New Roman" w:cs="Times New Roman"/>
                <w:sz w:val="24"/>
                <w:szCs w:val="24"/>
              </w:rPr>
              <w:t>4223,5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8E4CCC" w:rsidRDefault="008E4CCC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CCC">
              <w:rPr>
                <w:rFonts w:ascii="Times New Roman" w:hAnsi="Times New Roman" w:cs="Times New Roman"/>
                <w:sz w:val="24"/>
                <w:szCs w:val="24"/>
              </w:rPr>
              <w:t>4443,0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8E4CCC" w:rsidRDefault="008E4CCC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CCC">
              <w:rPr>
                <w:rFonts w:ascii="Times New Roman" w:hAnsi="Times New Roman" w:cs="Times New Roman"/>
                <w:sz w:val="24"/>
                <w:szCs w:val="24"/>
              </w:rPr>
              <w:t>4140,0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8E4CCC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4223,5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8E4CCC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4443,0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8E4CCC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8E4CCC" w:rsidP="0003636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4223,5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8E4CC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4443,0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8E4CC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8E4CC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4206,5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8E4CC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8E4CC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4088,0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8E4CC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3545,5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8E4CC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3589,0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8E4CC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3636,0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8E4CC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3740B1" w:rsidP="008E4CC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E4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3740B1" w:rsidP="008E4CC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4C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E4CCC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CCC" w:rsidRPr="00905ADF" w:rsidRDefault="008E4CCC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учреждений(Иные бюджетные ассигнования)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CCC" w:rsidRPr="00905ADF" w:rsidRDefault="008E4CCC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CC" w:rsidRPr="00905ADF" w:rsidRDefault="008E4CCC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CC" w:rsidRPr="00905ADF" w:rsidRDefault="008E4CCC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CC" w:rsidRPr="00905ADF" w:rsidRDefault="008E4CCC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CCC" w:rsidRPr="00905ADF" w:rsidRDefault="008E4CC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CC" w:rsidRDefault="008E4CCC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CCC" w:rsidRDefault="008E4CCC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CCC" w:rsidRDefault="008E4CCC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E4CCC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CCC" w:rsidRPr="00905ADF" w:rsidRDefault="008E4CCC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CCC" w:rsidRPr="00905ADF" w:rsidRDefault="008E4CC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CC" w:rsidRPr="00905ADF" w:rsidRDefault="008E4CC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CC" w:rsidRPr="00905ADF" w:rsidRDefault="008E4CC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CC" w:rsidRPr="00905ADF" w:rsidRDefault="008E4CC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CCC" w:rsidRPr="00905ADF" w:rsidRDefault="008E4CC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CC" w:rsidRPr="00905ADF" w:rsidRDefault="008E4CCC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CCC" w:rsidRPr="00905ADF" w:rsidRDefault="008E4CCC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CCC" w:rsidRPr="00905ADF" w:rsidRDefault="008E4CCC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8E4CC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A68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8E4CC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68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8E4CC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68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4735E" w:rsidRPr="00905ADF" w:rsidTr="009E52E5">
        <w:trPr>
          <w:cantSplit/>
          <w:trHeight w:val="380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35E" w:rsidRPr="00905ADF" w:rsidRDefault="0074735E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35E" w:rsidRPr="00905ADF" w:rsidRDefault="0074735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735E" w:rsidRPr="00905ADF" w:rsidRDefault="0074735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35E" w:rsidRPr="00905ADF" w:rsidRDefault="0074735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35E" w:rsidRPr="00905ADF" w:rsidRDefault="0074735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35E" w:rsidRPr="00905ADF" w:rsidRDefault="0074735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735E" w:rsidRPr="00762A02" w:rsidRDefault="0074735E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A02">
              <w:rPr>
                <w:rFonts w:ascii="Times New Roman" w:hAnsi="Times New Roman" w:cs="Times New Roman"/>
                <w:b/>
                <w:sz w:val="24"/>
                <w:szCs w:val="24"/>
              </w:rPr>
              <w:t>296,2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35E" w:rsidRPr="00762A02" w:rsidRDefault="0074735E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A02">
              <w:rPr>
                <w:rFonts w:ascii="Times New Roman" w:hAnsi="Times New Roman" w:cs="Times New Roman"/>
                <w:b/>
                <w:sz w:val="24"/>
                <w:szCs w:val="24"/>
              </w:rPr>
              <w:t>306,8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35E" w:rsidRPr="00762A02" w:rsidRDefault="0074735E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A02">
              <w:rPr>
                <w:rFonts w:ascii="Times New Roman" w:hAnsi="Times New Roman" w:cs="Times New Roman"/>
                <w:b/>
                <w:sz w:val="24"/>
                <w:szCs w:val="24"/>
              </w:rPr>
              <w:t>306,8</w:t>
            </w:r>
          </w:p>
        </w:tc>
      </w:tr>
      <w:tr w:rsidR="0074735E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35E" w:rsidRPr="00905ADF" w:rsidRDefault="0074735E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35E" w:rsidRPr="00905ADF" w:rsidRDefault="0074735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735E" w:rsidRPr="00905ADF" w:rsidRDefault="0074735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735E" w:rsidRPr="00905ADF" w:rsidRDefault="0074735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35E" w:rsidRPr="00905ADF" w:rsidRDefault="0074735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35E" w:rsidRPr="00905ADF" w:rsidRDefault="0074735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735E" w:rsidRPr="00905ADF" w:rsidRDefault="0074735E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35E" w:rsidRPr="00905ADF" w:rsidRDefault="0074735E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35E" w:rsidRPr="00905ADF" w:rsidRDefault="0074735E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306,8</w:t>
            </w:r>
          </w:p>
        </w:tc>
      </w:tr>
      <w:tr w:rsidR="0074735E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35E" w:rsidRPr="00905ADF" w:rsidRDefault="0074735E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35E" w:rsidRPr="00905ADF" w:rsidRDefault="0074735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735E" w:rsidRPr="00905ADF" w:rsidRDefault="0074735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735E" w:rsidRPr="00905ADF" w:rsidRDefault="0074735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735E" w:rsidRPr="00905ADF" w:rsidRDefault="0074735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35E" w:rsidRPr="00905ADF" w:rsidRDefault="0074735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735E" w:rsidRPr="00905ADF" w:rsidRDefault="0074735E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35E" w:rsidRPr="00905ADF" w:rsidRDefault="0074735E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35E" w:rsidRPr="00905ADF" w:rsidRDefault="0074735E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306,8</w:t>
            </w:r>
          </w:p>
        </w:tc>
      </w:tr>
      <w:tr w:rsidR="0074735E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35E" w:rsidRPr="00905ADF" w:rsidRDefault="0074735E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35E" w:rsidRPr="00905ADF" w:rsidRDefault="0074735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735E" w:rsidRPr="00905ADF" w:rsidRDefault="0074735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735E" w:rsidRPr="00905ADF" w:rsidRDefault="0074735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735E" w:rsidRPr="00905ADF" w:rsidRDefault="0074735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35E" w:rsidRPr="00905ADF" w:rsidRDefault="0074735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735E" w:rsidRPr="00905ADF" w:rsidRDefault="0074735E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35E" w:rsidRPr="00905ADF" w:rsidRDefault="0074735E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35E" w:rsidRPr="00905ADF" w:rsidRDefault="0074735E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306,8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74735E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74735E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3740B1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306,8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74735E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74735E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74735E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268,2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74735E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74735E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74735E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62A02" w:rsidRDefault="003740B1" w:rsidP="007473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A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4735E" w:rsidRPr="00762A0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62A0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62A02" w:rsidRDefault="003740B1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A02">
              <w:rPr>
                <w:rFonts w:ascii="Times New Roman" w:hAnsi="Times New Roman" w:cs="Times New Roman"/>
                <w:b/>
                <w:sz w:val="24"/>
                <w:szCs w:val="24"/>
              </w:rPr>
              <w:t>26,0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62A02" w:rsidRDefault="003740B1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A02">
              <w:rPr>
                <w:rFonts w:ascii="Times New Roman" w:hAnsi="Times New Roman" w:cs="Times New Roman"/>
                <w:b/>
                <w:sz w:val="24"/>
                <w:szCs w:val="24"/>
              </w:rPr>
              <w:t>26,0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7473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73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7473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73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7473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73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7473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73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 ситуаций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3740B1" w:rsidP="007473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73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3740B1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3740B1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74735E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74735E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74735E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74735E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740B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3740B1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3740B1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762A02" w:rsidRDefault="0004111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A02">
              <w:rPr>
                <w:rFonts w:ascii="Times New Roman" w:hAnsi="Times New Roman" w:cs="Times New Roman"/>
                <w:b/>
                <w:sz w:val="24"/>
                <w:szCs w:val="24"/>
              </w:rPr>
              <w:t>8643,9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762A02" w:rsidRDefault="0004111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A02">
              <w:rPr>
                <w:rFonts w:ascii="Times New Roman" w:hAnsi="Times New Roman" w:cs="Times New Roman"/>
                <w:b/>
                <w:sz w:val="24"/>
                <w:szCs w:val="24"/>
              </w:rPr>
              <w:t>6341,0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762A02" w:rsidRDefault="0004111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A02">
              <w:rPr>
                <w:rFonts w:ascii="Times New Roman" w:hAnsi="Times New Roman" w:cs="Times New Roman"/>
                <w:b/>
                <w:sz w:val="24"/>
                <w:szCs w:val="24"/>
              </w:rPr>
              <w:t>2875,0</w:t>
            </w:r>
          </w:p>
        </w:tc>
      </w:tr>
      <w:tr w:rsidR="00041114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DB501D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DB501D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1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DB501D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1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041114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1114">
              <w:rPr>
                <w:rFonts w:ascii="Times New Roman" w:hAnsi="Times New Roman" w:cs="Times New Roman"/>
                <w:sz w:val="24"/>
                <w:szCs w:val="24"/>
              </w:rPr>
              <w:t>6070,0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041114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1114">
              <w:rPr>
                <w:rFonts w:ascii="Times New Roman" w:hAnsi="Times New Roman" w:cs="Times New Roman"/>
                <w:sz w:val="24"/>
                <w:szCs w:val="24"/>
              </w:rPr>
              <w:t>6225,0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041114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1114">
              <w:rPr>
                <w:rFonts w:ascii="Times New Roman" w:hAnsi="Times New Roman" w:cs="Times New Roman"/>
                <w:sz w:val="24"/>
                <w:szCs w:val="24"/>
              </w:rPr>
              <w:t>2734,0</w:t>
            </w:r>
          </w:p>
        </w:tc>
      </w:tr>
      <w:tr w:rsidR="00041114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 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2734,0</w:t>
            </w:r>
          </w:p>
        </w:tc>
      </w:tr>
      <w:tr w:rsidR="00041114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proofErr w:type="spellStart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сельского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</w:t>
            </w: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24 2 01 00000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041114" w:rsidP="0003636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04111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04111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041114" w:rsidP="0003636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4093,0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B230AD" w:rsidP="0004111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1114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04111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04111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04111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2975</w:t>
            </w:r>
            <w:r w:rsidR="00B230A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DB501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(Закупка товаров работ и услуг для муниципальных нужд) (средства местного бюджета) </w:t>
            </w: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04111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30A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04111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04111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30A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DB501D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1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DB501D" w:rsidRDefault="00EE10AB" w:rsidP="00E01E5D">
            <w:pPr>
              <w:spacing w:after="0" w:line="240" w:lineRule="auto"/>
              <w:ind w:left="-107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1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DB501D" w:rsidRDefault="00EE10AB" w:rsidP="00E01E5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1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41114" w:rsidRDefault="0004111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1114">
              <w:rPr>
                <w:rFonts w:ascii="Times New Roman" w:hAnsi="Times New Roman" w:cs="Times New Roman"/>
                <w:sz w:val="24"/>
                <w:szCs w:val="24"/>
              </w:rPr>
              <w:t>2573,9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41114" w:rsidRDefault="0004111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11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230AD" w:rsidRPr="00041114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41114" w:rsidRDefault="00B230A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1114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B230AD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B230AD" w:rsidP="00565B39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041114" w:rsidRDefault="0074735E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111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B230AD" w:rsidRPr="0004111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041114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1114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041114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1114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B230AD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AD" w:rsidRPr="00905ADF" w:rsidRDefault="00B230A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AD" w:rsidRPr="00905ADF" w:rsidRDefault="00B230AD" w:rsidP="00565B39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B230AD" w:rsidP="00565B39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B230AD" w:rsidP="00565B39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B230A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B230AD" w:rsidP="00565B39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74735E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735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AD" w:rsidRPr="0074735E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735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AD" w:rsidRPr="0074735E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735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230AD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AD" w:rsidRPr="00905ADF" w:rsidRDefault="00B230A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AD" w:rsidRPr="00905ADF" w:rsidRDefault="00B230AD" w:rsidP="00565B39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B230AD" w:rsidP="00565B39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B230AD" w:rsidP="00565B39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B230A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B230AD" w:rsidP="00565B39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AD" w:rsidRPr="00905ADF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AD" w:rsidRPr="00905ADF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B230A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B230A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B230A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230AD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041114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111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041114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111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AD" w:rsidRPr="00041114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111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230AD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AD" w:rsidRPr="00905ADF" w:rsidRDefault="00B230A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«Использование и охрана земель на территории </w:t>
            </w: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AD" w:rsidRPr="00905ADF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AD" w:rsidRPr="00905ADF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230AD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905ADF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905ADF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AD" w:rsidRPr="00905ADF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B230A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B230A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B230A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4735E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35E" w:rsidRPr="00905ADF" w:rsidRDefault="0074735E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«Градостроительная деятельность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35E" w:rsidRPr="00905ADF" w:rsidRDefault="0074735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735E" w:rsidRPr="00905ADF" w:rsidRDefault="0074735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735E" w:rsidRPr="00905ADF" w:rsidRDefault="0074735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735E" w:rsidRPr="00905ADF" w:rsidRDefault="0074735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35E" w:rsidRPr="00905ADF" w:rsidRDefault="0074735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735E" w:rsidRPr="0074735E" w:rsidRDefault="0074735E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735E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35E" w:rsidRPr="0074735E" w:rsidRDefault="0074735E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735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35E" w:rsidRPr="0074735E" w:rsidRDefault="0074735E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735E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74735E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35E" w:rsidRPr="00905ADF" w:rsidRDefault="0074735E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«Градостроительная деятельность поселения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35E" w:rsidRPr="00905ADF" w:rsidRDefault="0074735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735E" w:rsidRPr="00905ADF" w:rsidRDefault="0074735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735E" w:rsidRPr="00905ADF" w:rsidRDefault="0074735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735E" w:rsidRPr="00905ADF" w:rsidRDefault="0074735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35E" w:rsidRPr="00905ADF" w:rsidRDefault="0074735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735E" w:rsidRPr="00905ADF" w:rsidRDefault="0074735E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35E" w:rsidRPr="00905ADF" w:rsidRDefault="0074735E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35E" w:rsidRPr="00905ADF" w:rsidRDefault="0074735E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74735E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B230A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B230A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B230A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B230AD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Подпрограмма «Благоустройство мест массового отдыха»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041114" w:rsidRDefault="0074735E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1114">
              <w:rPr>
                <w:rFonts w:ascii="Times New Roman" w:hAnsi="Times New Roman" w:cs="Times New Roman"/>
                <w:sz w:val="24"/>
                <w:szCs w:val="24"/>
              </w:rPr>
              <w:t>2482,9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041114" w:rsidRDefault="0074735E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11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30AD" w:rsidRPr="000411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041114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111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74735E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2482,9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74735E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30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B230A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 (Закупка товаров работ и услуг для муниципальных нужд)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19 8 01  90520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74735E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74735E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30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B230A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60B92" w:rsidRPr="00905ADF" w:rsidTr="009E52E5">
        <w:trPr>
          <w:cantSplit/>
          <w:trHeight w:val="55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B92" w:rsidRPr="00905ADF" w:rsidRDefault="00660B92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мест массового отдыха населения, спортивных и детских площадок на территории сельского поселения</w:t>
            </w:r>
            <w:r w:rsidR="007473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35E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детской площадки, расположенной </w:t>
            </w:r>
            <w:r w:rsidR="0074735E" w:rsidRPr="00B23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35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="0074735E">
              <w:rPr>
                <w:rFonts w:ascii="Times New Roman" w:hAnsi="Times New Roman" w:cs="Times New Roman"/>
                <w:sz w:val="24"/>
                <w:szCs w:val="24"/>
              </w:rPr>
              <w:t>адресу:с.Почепское</w:t>
            </w:r>
            <w:proofErr w:type="spellEnd"/>
            <w:r w:rsidR="00747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735E"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  <w:r w:rsidR="0074735E">
              <w:rPr>
                <w:rFonts w:ascii="Times New Roman" w:hAnsi="Times New Roman" w:cs="Times New Roman"/>
                <w:sz w:val="24"/>
                <w:szCs w:val="24"/>
              </w:rPr>
              <w:t xml:space="preserve"> ,2б</w:t>
            </w:r>
            <w:r w:rsidR="0074735E" w:rsidRPr="00B23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B92" w:rsidRPr="00905ADF" w:rsidRDefault="00660B92" w:rsidP="00DB50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B92" w:rsidRPr="00905ADF" w:rsidRDefault="00660B92" w:rsidP="00DB50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B92" w:rsidRPr="00905ADF" w:rsidRDefault="00660B92" w:rsidP="00DB50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B92" w:rsidRPr="00905ADF" w:rsidRDefault="00660B92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19 8 01  </w:t>
            </w:r>
            <w:r w:rsidR="00B23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B230AD" w:rsidRPr="0074735E"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B92" w:rsidRPr="0074735E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5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B92" w:rsidRPr="00905ADF" w:rsidRDefault="0074735E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2172,0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B92" w:rsidRPr="00905ADF" w:rsidRDefault="00B230A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B92" w:rsidRPr="00905ADF" w:rsidRDefault="00B230A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30AD" w:rsidRPr="00905ADF" w:rsidTr="009E52E5">
        <w:trPr>
          <w:cantSplit/>
          <w:trHeight w:val="55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B230AD" w:rsidRDefault="00B230A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30AD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мест массового отдыха населения, спортивных и детских площадок на территории сельского поселения</w:t>
            </w:r>
            <w:r w:rsidR="0074735E">
              <w:rPr>
                <w:rFonts w:ascii="Times New Roman" w:hAnsi="Times New Roman" w:cs="Times New Roman"/>
                <w:sz w:val="24"/>
                <w:szCs w:val="24"/>
              </w:rPr>
              <w:t xml:space="preserve">. Обустройство детской площадки, расположенной </w:t>
            </w:r>
            <w:r w:rsidRPr="00B23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35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="0074735E">
              <w:rPr>
                <w:rFonts w:ascii="Times New Roman" w:hAnsi="Times New Roman" w:cs="Times New Roman"/>
                <w:sz w:val="24"/>
                <w:szCs w:val="24"/>
              </w:rPr>
              <w:t>адресу:с.Почепское</w:t>
            </w:r>
            <w:proofErr w:type="spellEnd"/>
            <w:r w:rsidR="00747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735E"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  <w:r w:rsidR="0074735E">
              <w:rPr>
                <w:rFonts w:ascii="Times New Roman" w:hAnsi="Times New Roman" w:cs="Times New Roman"/>
                <w:sz w:val="24"/>
                <w:szCs w:val="24"/>
              </w:rPr>
              <w:t xml:space="preserve"> ,2б</w:t>
            </w:r>
            <w:r w:rsidRPr="00B230AD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 (</w:t>
            </w:r>
            <w:proofErr w:type="spellStart"/>
            <w:r w:rsidRPr="00B230A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B230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905ADF" w:rsidRDefault="00B230AD" w:rsidP="00DB50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905ADF" w:rsidRDefault="00B230AD" w:rsidP="00DB50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905ADF" w:rsidRDefault="00B230AD" w:rsidP="00DB50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74735E" w:rsidRDefault="00B230AD" w:rsidP="00660B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19 8 01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4735E"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74735E" w:rsidRDefault="0074735E" w:rsidP="00B230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905ADF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905ADF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762A02" w:rsidRDefault="007F1665" w:rsidP="00762A0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A02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  <w:r w:rsidR="00762A02" w:rsidRPr="00762A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62A0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762A02" w:rsidRDefault="007F1665" w:rsidP="00762A0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A0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62A02" w:rsidRPr="00762A0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62A02">
              <w:rPr>
                <w:rFonts w:ascii="Times New Roman" w:hAnsi="Times New Roman" w:cs="Times New Roman"/>
                <w:b/>
                <w:sz w:val="24"/>
                <w:szCs w:val="24"/>
              </w:rPr>
              <w:t>6,2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762A02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A02">
              <w:rPr>
                <w:rFonts w:ascii="Times New Roman" w:hAnsi="Times New Roman" w:cs="Times New Roman"/>
                <w:b/>
                <w:sz w:val="24"/>
                <w:szCs w:val="24"/>
              </w:rPr>
              <w:t>1375,5</w:t>
            </w:r>
          </w:p>
        </w:tc>
      </w:tr>
      <w:tr w:rsidR="00DB501D" w:rsidRPr="00905ADF" w:rsidTr="009E52E5">
        <w:trPr>
          <w:cantSplit/>
          <w:trHeight w:val="29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01D" w:rsidRPr="00905ADF" w:rsidRDefault="00DB501D" w:rsidP="0056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01D" w:rsidRPr="00E81268" w:rsidRDefault="00DB501D" w:rsidP="00565B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268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01D" w:rsidRPr="00E81268" w:rsidRDefault="00DB501D" w:rsidP="00565B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268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01D" w:rsidRPr="00E81268" w:rsidRDefault="00DB501D" w:rsidP="00565B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268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01D" w:rsidRPr="00905ADF" w:rsidRDefault="00DB501D" w:rsidP="00565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01D" w:rsidRPr="00905ADF" w:rsidRDefault="00DB501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01D" w:rsidRPr="00E81268" w:rsidRDefault="007F1665" w:rsidP="00762A0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762A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01D" w:rsidRPr="00E81268" w:rsidRDefault="007F1665" w:rsidP="00762A0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62A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01D" w:rsidRPr="00E81268" w:rsidRDefault="007F1665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1375,5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Муниципальная программа «Развитие территории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7F1665" w:rsidP="00762A0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762A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7F1665" w:rsidP="00762A0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62A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B501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1375,5</w:t>
            </w:r>
          </w:p>
        </w:tc>
      </w:tr>
      <w:tr w:rsidR="007F1665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уличного освещения»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7F1665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1665">
              <w:rPr>
                <w:rFonts w:ascii="Times New Roman" w:hAnsi="Times New Roman" w:cs="Times New Roman"/>
                <w:sz w:val="24"/>
                <w:szCs w:val="24"/>
              </w:rPr>
              <w:t>520,8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7F1665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1665">
              <w:rPr>
                <w:rFonts w:ascii="Times New Roman" w:hAnsi="Times New Roman" w:cs="Times New Roman"/>
                <w:sz w:val="24"/>
                <w:szCs w:val="24"/>
              </w:rPr>
              <w:t>532,9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7F1665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1665">
              <w:rPr>
                <w:rFonts w:ascii="Times New Roman" w:hAnsi="Times New Roman" w:cs="Times New Roman"/>
                <w:sz w:val="24"/>
                <w:szCs w:val="24"/>
              </w:rPr>
              <w:t>543,3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543,3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412,7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118,7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B501D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041114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7F1665" w:rsidRDefault="00041114" w:rsidP="00762A0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166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762A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166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7F1665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1665">
              <w:rPr>
                <w:rFonts w:ascii="Times New Roman" w:hAnsi="Times New Roman" w:cs="Times New Roman"/>
                <w:sz w:val="24"/>
                <w:szCs w:val="24"/>
              </w:rPr>
              <w:t>203,3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7F1665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1665">
              <w:rPr>
                <w:rFonts w:ascii="Times New Roman" w:hAnsi="Times New Roman" w:cs="Times New Roman"/>
                <w:sz w:val="24"/>
                <w:szCs w:val="24"/>
              </w:rPr>
              <w:t>682,2</w:t>
            </w:r>
          </w:p>
        </w:tc>
      </w:tr>
      <w:tr w:rsidR="00041114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762A0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762A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682,2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041114" w:rsidP="00762A0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762A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04111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04111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682,2</w:t>
            </w:r>
          </w:p>
        </w:tc>
      </w:tr>
      <w:tr w:rsidR="00041114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7F1665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1665">
              <w:rPr>
                <w:rFonts w:ascii="Times New Roman" w:hAnsi="Times New Roman" w:cs="Times New Roman"/>
                <w:sz w:val="24"/>
                <w:szCs w:val="24"/>
              </w:rPr>
              <w:t>209,7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7F1665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166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7F1665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166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B501D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01D" w:rsidRPr="00905ADF" w:rsidRDefault="00DB501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«Мероприятие по обеспечению сохранности</w:t>
            </w:r>
            <w:r w:rsidR="0004111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ремонту военно-мемориальных объектов»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01D" w:rsidRPr="00905ADF" w:rsidRDefault="00DB501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01D" w:rsidRPr="00905ADF" w:rsidRDefault="00DB501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01D" w:rsidRPr="00905ADF" w:rsidRDefault="00DB501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01D" w:rsidRPr="00905ADF" w:rsidRDefault="00DB501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01D" w:rsidRPr="00905ADF" w:rsidRDefault="00DB501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01D" w:rsidRPr="00905ADF" w:rsidRDefault="00041114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01D" w:rsidRPr="00905ADF" w:rsidRDefault="00041114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50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01D" w:rsidRPr="00905ADF" w:rsidRDefault="00DB501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DB501D" w:rsidP="0004111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11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04111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50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DB501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41114" w:rsidRPr="00905ADF" w:rsidTr="00041114">
        <w:trPr>
          <w:cantSplit/>
          <w:trHeight w:val="279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(средства областного бюджета)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041114" w:rsidRDefault="00041114" w:rsidP="000411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041114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1114"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041114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041114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1114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«Озеленение территории поселения»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7F1665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166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7F1665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166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7F1665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166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41114" w:rsidRPr="00905ADF" w:rsidTr="009E52E5">
        <w:trPr>
          <w:cantSplit/>
          <w:trHeight w:val="744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60B92" w:rsidRPr="00905ADF" w:rsidTr="009E52E5">
        <w:trPr>
          <w:cantSplit/>
          <w:trHeight w:val="927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19 5 01 90700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04111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B50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04111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50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DB501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41114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энергетической эффективности и сокращение энергетических издержек  в учреждениях поселения »</w:t>
            </w:r>
          </w:p>
          <w:p w:rsidR="00041114" w:rsidRPr="00905ADF" w:rsidRDefault="00041114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7F1665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1665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7F1665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166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7F1665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166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41114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энергетической эффективности и сокращение энергетических издержек»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 и сокращение энергетических издержек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04111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B501D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04111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50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DB501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F1665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762A02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A02">
              <w:rPr>
                <w:rFonts w:ascii="Times New Roman" w:hAnsi="Times New Roman" w:cs="Times New Roman"/>
                <w:b/>
                <w:sz w:val="24"/>
                <w:szCs w:val="24"/>
              </w:rPr>
              <w:t>2914,0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762A02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A02">
              <w:rPr>
                <w:rFonts w:ascii="Times New Roman" w:hAnsi="Times New Roman" w:cs="Times New Roman"/>
                <w:b/>
                <w:sz w:val="24"/>
                <w:szCs w:val="24"/>
              </w:rPr>
              <w:t>3187,7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762A02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A02">
              <w:rPr>
                <w:rFonts w:ascii="Times New Roman" w:hAnsi="Times New Roman" w:cs="Times New Roman"/>
                <w:b/>
                <w:sz w:val="24"/>
                <w:szCs w:val="24"/>
              </w:rPr>
              <w:t>3424,5</w:t>
            </w:r>
          </w:p>
        </w:tc>
      </w:tr>
      <w:tr w:rsidR="007F1665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2914,0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3187,7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3424,5</w:t>
            </w:r>
          </w:p>
        </w:tc>
      </w:tr>
      <w:tr w:rsidR="007F1665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2914,0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3187,7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3424,5</w:t>
            </w:r>
          </w:p>
        </w:tc>
      </w:tr>
      <w:tr w:rsidR="007F1665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2914,0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3187,7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3424,5</w:t>
            </w:r>
          </w:p>
        </w:tc>
      </w:tr>
      <w:tr w:rsidR="00660B92" w:rsidRPr="00905ADF" w:rsidTr="009E52E5">
        <w:trPr>
          <w:cantSplit/>
          <w:trHeight w:val="1024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2914,0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3187,7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3424</w:t>
            </w:r>
            <w:r w:rsidR="006E2BF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2414,4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2631,7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2855,4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496,6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529,1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126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8126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8126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F1665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762A02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A02">
              <w:rPr>
                <w:rFonts w:ascii="Times New Roman" w:hAnsi="Times New Roman" w:cs="Times New Roman"/>
                <w:b/>
                <w:sz w:val="24"/>
                <w:szCs w:val="24"/>
              </w:rPr>
              <w:t>190,0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762A02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A02">
              <w:rPr>
                <w:rFonts w:ascii="Times New Roman" w:hAnsi="Times New Roman" w:cs="Times New Roman"/>
                <w:b/>
                <w:sz w:val="24"/>
                <w:szCs w:val="24"/>
              </w:rPr>
              <w:t>198,0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762A02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A02">
              <w:rPr>
                <w:rFonts w:ascii="Times New Roman" w:hAnsi="Times New Roman" w:cs="Times New Roman"/>
                <w:b/>
                <w:sz w:val="24"/>
                <w:szCs w:val="24"/>
              </w:rPr>
              <w:t>206,0</w:t>
            </w:r>
          </w:p>
        </w:tc>
      </w:tr>
      <w:tr w:rsidR="007F1665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206,0</w:t>
            </w:r>
          </w:p>
        </w:tc>
      </w:tr>
      <w:tr w:rsidR="007F1665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206,0</w:t>
            </w:r>
          </w:p>
        </w:tc>
      </w:tr>
      <w:tr w:rsidR="007F1665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206,0</w:t>
            </w:r>
          </w:p>
        </w:tc>
      </w:tr>
      <w:tr w:rsidR="007F1665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="006E2BF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6E2BF8" w:rsidP="007F166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166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E2BF8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F1665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762A02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A02">
              <w:rPr>
                <w:rFonts w:ascii="Times New Roman" w:hAnsi="Times New Roman" w:cs="Times New Roman"/>
                <w:b/>
                <w:sz w:val="24"/>
                <w:szCs w:val="24"/>
              </w:rPr>
              <w:t>355,0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762A02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A02">
              <w:rPr>
                <w:rFonts w:ascii="Times New Roman" w:hAnsi="Times New Roman" w:cs="Times New Roman"/>
                <w:b/>
                <w:sz w:val="24"/>
                <w:szCs w:val="24"/>
              </w:rPr>
              <w:t>357,0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762A02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A02">
              <w:rPr>
                <w:rFonts w:ascii="Times New Roman" w:hAnsi="Times New Roman" w:cs="Times New Roman"/>
                <w:b/>
                <w:sz w:val="24"/>
                <w:szCs w:val="24"/>
              </w:rPr>
              <w:t>359,0</w:t>
            </w:r>
          </w:p>
        </w:tc>
      </w:tr>
      <w:tr w:rsidR="007F1665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359,0</w:t>
            </w:r>
          </w:p>
        </w:tc>
      </w:tr>
      <w:tr w:rsidR="007F1665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359,0</w:t>
            </w:r>
          </w:p>
        </w:tc>
      </w:tr>
      <w:tr w:rsidR="007F1665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в области физической культуры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  <w:r w:rsidR="006E2BF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6E2BF8" w:rsidP="007F166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166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6E2BF8" w:rsidP="007F166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166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16 7 01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S8790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6E2BF8" w:rsidP="007F166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166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6E2BF8" w:rsidP="007F166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166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6E2BF8" w:rsidP="007F166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166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60B92" w:rsidRPr="00905ADF" w:rsidTr="009E52E5">
        <w:trPr>
          <w:cantSplit/>
          <w:trHeight w:val="2062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EE10AB" w:rsidP="006E2B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16 7 01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S8790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6E2BF8" w:rsidP="007F166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F16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6E2BF8" w:rsidP="007F166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F16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6E2BF8" w:rsidP="007F166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F16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6E2BF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6E2BF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6E2BF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2BF8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муниципального долга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762A02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A02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762A02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A02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762A02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A02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6E2BF8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 муниципального долга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2BF8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2BF8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2BF8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6E2BF8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6E2BF8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6E2BF8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5B0D22" w:rsidRPr="00905ADF" w:rsidRDefault="005B0D22" w:rsidP="00565B39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109B8" w:rsidRPr="00905ADF" w:rsidRDefault="001109B8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E2BF8" w:rsidRDefault="006E2BF8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E2BF8" w:rsidRDefault="006E2BF8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E2BF8" w:rsidRDefault="006E2BF8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E2BF8" w:rsidRDefault="006E2BF8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E2BF8" w:rsidRDefault="006E2BF8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E2BF8" w:rsidRDefault="006E2BF8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E2BF8" w:rsidRDefault="006E2BF8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E2BF8" w:rsidRDefault="006E2BF8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E2BF8" w:rsidRDefault="006E2BF8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E2BF8" w:rsidRDefault="006E2BF8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E2BF8" w:rsidRDefault="006E2BF8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E2BF8" w:rsidRDefault="006E2BF8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E2BF8" w:rsidRDefault="006E2BF8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E2BF8" w:rsidRDefault="006E2BF8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E2BF8" w:rsidRDefault="006E2BF8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E2BF8" w:rsidRDefault="006E2BF8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E2BF8" w:rsidRDefault="006E2BF8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E2BF8" w:rsidRDefault="006E2BF8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E2BF8" w:rsidRDefault="006E2BF8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E2BF8" w:rsidRDefault="006E2BF8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E2BF8" w:rsidRDefault="006E2BF8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E2BF8" w:rsidRDefault="006E2BF8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E2BF8" w:rsidRDefault="006E2BF8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E2BF8" w:rsidRDefault="006E2BF8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E2BF8" w:rsidRDefault="006E2BF8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E2BF8" w:rsidRDefault="006E2BF8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E2BF8" w:rsidRDefault="006E2BF8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E2BF8" w:rsidRDefault="006E2BF8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E2BF8" w:rsidRDefault="006E2BF8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E2BF8" w:rsidRDefault="006E2BF8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E2BF8" w:rsidRDefault="006E2BF8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E2BF8" w:rsidRDefault="006E2BF8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E2BF8" w:rsidRPr="00905ADF" w:rsidRDefault="006E2BF8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Pr="00905ADF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62A02" w:rsidRDefault="00762A0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62A02" w:rsidRDefault="00762A0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62A02" w:rsidRDefault="00762A0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62A02" w:rsidRDefault="00762A0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62A02" w:rsidRDefault="00762A0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62A02" w:rsidRDefault="00762A0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62A02" w:rsidRDefault="00762A0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05ADF" w:rsidRPr="00905ADF" w:rsidRDefault="00905ADF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№4</w:t>
      </w:r>
    </w:p>
    <w:p w:rsidR="00905ADF" w:rsidRPr="00905ADF" w:rsidRDefault="00905ADF" w:rsidP="00905ADF">
      <w:pPr>
        <w:tabs>
          <w:tab w:val="left" w:pos="8114"/>
        </w:tabs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>к Решению Совета народных депутатов</w:t>
      </w:r>
    </w:p>
    <w:p w:rsidR="00905ADF" w:rsidRPr="00905ADF" w:rsidRDefault="00905ADF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>Почепского</w:t>
      </w:r>
      <w:proofErr w:type="spellEnd"/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сельского поселения</w:t>
      </w:r>
    </w:p>
    <w:p w:rsidR="00905ADF" w:rsidRPr="00905ADF" w:rsidRDefault="00905ADF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Лискинского муниципального района </w:t>
      </w:r>
    </w:p>
    <w:p w:rsidR="00905ADF" w:rsidRPr="00905ADF" w:rsidRDefault="00905ADF" w:rsidP="00905ADF">
      <w:pPr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«О бюджете </w:t>
      </w:r>
      <w:proofErr w:type="spellStart"/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>Почепского</w:t>
      </w:r>
      <w:proofErr w:type="spellEnd"/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 w:rsidR="00FE1781">
        <w:rPr>
          <w:rFonts w:ascii="Times New Roman" w:eastAsia="Times New Roman" w:hAnsi="Times New Roman" w:cs="Times New Roman"/>
          <w:i/>
          <w:sz w:val="24"/>
          <w:szCs w:val="24"/>
        </w:rPr>
        <w:t>202</w:t>
      </w:r>
      <w:r w:rsidR="001A1E8E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 и на плановый период </w:t>
      </w:r>
      <w:r w:rsidR="00FE1781">
        <w:rPr>
          <w:rFonts w:ascii="Times New Roman" w:eastAsia="Times New Roman" w:hAnsi="Times New Roman" w:cs="Times New Roman"/>
          <w:i/>
          <w:sz w:val="24"/>
          <w:szCs w:val="24"/>
        </w:rPr>
        <w:t>202</w:t>
      </w:r>
      <w:r w:rsidR="001A1E8E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r w:rsidR="00FE1781">
        <w:rPr>
          <w:rFonts w:ascii="Times New Roman" w:eastAsia="Times New Roman" w:hAnsi="Times New Roman" w:cs="Times New Roman"/>
          <w:i/>
          <w:sz w:val="24"/>
          <w:szCs w:val="24"/>
        </w:rPr>
        <w:t>202</w:t>
      </w:r>
      <w:r w:rsidR="001A1E8E"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годов»</w:t>
      </w:r>
    </w:p>
    <w:p w:rsidR="00485663" w:rsidRPr="00905ADF" w:rsidRDefault="00905ADF" w:rsidP="00905ADF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от   </w:t>
      </w:r>
      <w:r w:rsidRPr="00905ADF">
        <w:rPr>
          <w:rFonts w:ascii="Times New Roman" w:hAnsi="Times New Roman" w:cs="Times New Roman"/>
          <w:i/>
          <w:sz w:val="24"/>
          <w:szCs w:val="24"/>
        </w:rPr>
        <w:t>_______________</w:t>
      </w: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№</w:t>
      </w:r>
      <w:r w:rsidRPr="00905ADF">
        <w:rPr>
          <w:rFonts w:ascii="Times New Roman" w:hAnsi="Times New Roman" w:cs="Times New Roman"/>
          <w:i/>
          <w:sz w:val="24"/>
          <w:szCs w:val="24"/>
        </w:rPr>
        <w:t>___</w:t>
      </w:r>
    </w:p>
    <w:p w:rsidR="00485663" w:rsidRPr="00905ADF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4722" w:rsidRPr="00905ADF" w:rsidRDefault="002A4722" w:rsidP="006108E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A4722" w:rsidRPr="00905ADF" w:rsidRDefault="002A4722" w:rsidP="00882193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 бюдж</w:t>
      </w:r>
      <w:r w:rsidR="00882193">
        <w:rPr>
          <w:rFonts w:ascii="Times New Roman" w:eastAsia="Times New Roman" w:hAnsi="Times New Roman" w:cs="Times New Roman"/>
          <w:b/>
          <w:bCs/>
          <w:sz w:val="24"/>
          <w:szCs w:val="24"/>
        </w:rPr>
        <w:t>етных ассигнований по разделам,</w:t>
      </w:r>
    </w:p>
    <w:p w:rsidR="002A4722" w:rsidRPr="00882193" w:rsidRDefault="002A4722" w:rsidP="00882193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подразделам, целевым статьям (муниципальным </w:t>
      </w:r>
      <w:proofErr w:type="gramStart"/>
      <w:r w:rsidRPr="00905ADF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программам )</w:t>
      </w:r>
      <w:proofErr w:type="gramEnd"/>
      <w:r w:rsidRPr="00905ADF">
        <w:rPr>
          <w:rFonts w:ascii="Times New Roman" w:eastAsia="Times New Roman" w:hAnsi="Times New Roman" w:cs="Times New Roman"/>
          <w:b/>
          <w:bCs/>
          <w:sz w:val="24"/>
          <w:szCs w:val="24"/>
        </w:rPr>
        <w:t>, группам вид</w:t>
      </w:r>
      <w:r w:rsidR="00882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ов расходов </w:t>
      </w:r>
      <w:r w:rsidRPr="00905A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классификации расходов бюджета</w:t>
      </w:r>
    </w:p>
    <w:p w:rsidR="002A4722" w:rsidRPr="00905ADF" w:rsidRDefault="002A4722" w:rsidP="00882193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05ADF">
        <w:rPr>
          <w:rFonts w:ascii="Times New Roman" w:eastAsia="Times New Roman" w:hAnsi="Times New Roman" w:cs="Times New Roman"/>
          <w:b/>
          <w:bCs/>
          <w:sz w:val="24"/>
          <w:szCs w:val="24"/>
        </w:rPr>
        <w:t>Почепского</w:t>
      </w:r>
      <w:proofErr w:type="spellEnd"/>
      <w:r w:rsidRPr="00905A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1A1E8E" w:rsidRDefault="002A4722" w:rsidP="001A1E8E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1A1E8E" w:rsidRPr="001A1E8E" w:rsidRDefault="001A1E8E" w:rsidP="001A1E8E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1E8E">
        <w:rPr>
          <w:rFonts w:ascii="Times New Roman" w:hAnsi="Times New Roman" w:cs="Times New Roman"/>
          <w:b/>
          <w:sz w:val="24"/>
          <w:szCs w:val="24"/>
        </w:rPr>
        <w:t>на 2024 год и на плановый период 2025 и 2026 годов</w:t>
      </w:r>
    </w:p>
    <w:p w:rsidR="002A4722" w:rsidRPr="00905ADF" w:rsidRDefault="002A4722" w:rsidP="00565B39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pPr w:leftFromText="180" w:rightFromText="180" w:vertAnchor="text" w:horzAnchor="margin" w:tblpXSpec="center" w:tblpY="194"/>
        <w:tblW w:w="5425" w:type="pct"/>
        <w:tblLayout w:type="fixed"/>
        <w:tblLook w:val="04A0" w:firstRow="1" w:lastRow="0" w:firstColumn="1" w:lastColumn="0" w:noHBand="0" w:noVBand="1"/>
      </w:tblPr>
      <w:tblGrid>
        <w:gridCol w:w="3403"/>
        <w:gridCol w:w="569"/>
        <w:gridCol w:w="503"/>
        <w:gridCol w:w="1765"/>
        <w:gridCol w:w="710"/>
        <w:gridCol w:w="1136"/>
        <w:gridCol w:w="1134"/>
        <w:gridCol w:w="1165"/>
      </w:tblGrid>
      <w:tr w:rsidR="006108EB" w:rsidRPr="00905ADF" w:rsidTr="006108EB">
        <w:trPr>
          <w:cantSplit/>
          <w:trHeight w:val="660"/>
          <w:tblHeader/>
        </w:trPr>
        <w:tc>
          <w:tcPr>
            <w:tcW w:w="1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6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Сумма (тыс. рублей)</w:t>
            </w:r>
          </w:p>
        </w:tc>
      </w:tr>
      <w:tr w:rsidR="006108EB" w:rsidRPr="00905ADF" w:rsidTr="006108EB">
        <w:trPr>
          <w:cantSplit/>
          <w:trHeight w:val="368"/>
          <w:tblHeader/>
        </w:trPr>
        <w:tc>
          <w:tcPr>
            <w:tcW w:w="1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108EB" w:rsidRPr="00905ADF" w:rsidTr="006108EB">
        <w:trPr>
          <w:cantSplit/>
          <w:trHeight w:val="65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20905,4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18815,1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15896,1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762A02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7179,3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8EB" w:rsidRPr="00762A02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7511,4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8EB" w:rsidRPr="00762A02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7322,3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главы муниципального образования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EA68F9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EA68F9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8E4CCC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CCC">
              <w:rPr>
                <w:rFonts w:ascii="Times New Roman" w:hAnsi="Times New Roman" w:cs="Times New Roman"/>
                <w:sz w:val="24"/>
                <w:szCs w:val="24"/>
              </w:rPr>
              <w:t>1338,1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8E4CCC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CCC">
              <w:rPr>
                <w:rFonts w:ascii="Times New Roman" w:hAnsi="Times New Roman" w:cs="Times New Roman"/>
                <w:sz w:val="24"/>
                <w:szCs w:val="24"/>
              </w:rPr>
              <w:t>1390,0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8E4CCC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CCC">
              <w:rPr>
                <w:rFonts w:ascii="Times New Roman" w:hAnsi="Times New Roman" w:cs="Times New Roman"/>
                <w:sz w:val="24"/>
                <w:szCs w:val="24"/>
              </w:rPr>
              <w:t>1445,0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1338,1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1445,0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«Функционирование высшего должностного лица местной администрации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1338,1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1445,0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1338,1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1445,0</w:t>
            </w:r>
          </w:p>
        </w:tc>
      </w:tr>
      <w:tr w:rsidR="006108EB" w:rsidRPr="00905ADF" w:rsidTr="006108EB">
        <w:trPr>
          <w:cantSplit/>
          <w:trHeight w:val="1492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1338,1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1445,0</w:t>
            </w:r>
          </w:p>
        </w:tc>
      </w:tr>
      <w:tr w:rsidR="006108EB" w:rsidRPr="00905ADF" w:rsidTr="006108EB">
        <w:trPr>
          <w:cantSplit/>
          <w:trHeight w:val="535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в сфере функций органов местной администрации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EA68F9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EA68F9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8E4CCC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CCC">
              <w:rPr>
                <w:rFonts w:ascii="Times New Roman" w:hAnsi="Times New Roman" w:cs="Times New Roman"/>
                <w:sz w:val="24"/>
                <w:szCs w:val="24"/>
              </w:rPr>
              <w:t>1616,7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8E4CCC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CCC">
              <w:rPr>
                <w:rFonts w:ascii="Times New Roman" w:hAnsi="Times New Roman" w:cs="Times New Roman"/>
                <w:sz w:val="24"/>
                <w:szCs w:val="24"/>
              </w:rPr>
              <w:t>1677,4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8E4CCC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CCC">
              <w:rPr>
                <w:rFonts w:ascii="Times New Roman" w:hAnsi="Times New Roman" w:cs="Times New Roman"/>
                <w:sz w:val="24"/>
                <w:szCs w:val="24"/>
              </w:rPr>
              <w:t>1736,3</w:t>
            </w:r>
          </w:p>
        </w:tc>
      </w:tr>
      <w:tr w:rsidR="006108EB" w:rsidRPr="00905ADF" w:rsidTr="006108EB">
        <w:trPr>
          <w:cantSplit/>
          <w:trHeight w:val="797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1616,7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1677,4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1736,3</w:t>
            </w:r>
          </w:p>
        </w:tc>
      </w:tr>
      <w:tr w:rsidR="006108EB" w:rsidRPr="00905ADF" w:rsidTr="006108EB">
        <w:trPr>
          <w:cantSplit/>
          <w:trHeight w:val="978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1474,7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1590,3</w:t>
            </w:r>
          </w:p>
        </w:tc>
      </w:tr>
      <w:tr w:rsidR="006108EB" w:rsidRPr="00905ADF" w:rsidTr="006108EB">
        <w:trPr>
          <w:cantSplit/>
          <w:trHeight w:val="979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1474,7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1590,3</w:t>
            </w:r>
          </w:p>
        </w:tc>
      </w:tr>
      <w:tr w:rsidR="006108EB" w:rsidRPr="00905ADF" w:rsidTr="006108EB">
        <w:trPr>
          <w:cantSplit/>
          <w:trHeight w:val="140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1085,5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1173,0</w:t>
            </w:r>
          </w:p>
        </w:tc>
      </w:tr>
      <w:tr w:rsidR="006108EB" w:rsidRPr="00905ADF" w:rsidTr="006108EB">
        <w:trPr>
          <w:cantSplit/>
          <w:trHeight w:val="872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385,7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413,8</w:t>
            </w:r>
          </w:p>
        </w:tc>
      </w:tr>
      <w:tr w:rsidR="006108EB" w:rsidRPr="00905ADF" w:rsidTr="006108EB">
        <w:trPr>
          <w:cantSplit/>
          <w:trHeight w:val="872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108EB" w:rsidRPr="00905ADF" w:rsidTr="006108EB">
        <w:trPr>
          <w:cantSplit/>
          <w:trHeight w:val="70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8E4CCC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CCC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8E4CCC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CCC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8E4CCC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CCC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6108EB" w:rsidRPr="00905ADF" w:rsidTr="006108EB">
        <w:trPr>
          <w:cantSplit/>
          <w:trHeight w:val="985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6108EB" w:rsidRPr="00905ADF" w:rsidTr="006108EB">
        <w:trPr>
          <w:cantSplit/>
          <w:trHeight w:val="1586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6108EB" w:rsidRPr="00905ADF" w:rsidTr="006108EB">
        <w:trPr>
          <w:cantSplit/>
          <w:trHeight w:val="35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EA68F9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EA68F9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8E4CCC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CC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8E4CCC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CC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8E4CCC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CC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108EB" w:rsidRPr="00905ADF" w:rsidTr="006108EB">
        <w:trPr>
          <w:cantSplit/>
          <w:trHeight w:val="895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108EB" w:rsidRPr="00905ADF" w:rsidTr="006108EB">
        <w:trPr>
          <w:cantSplit/>
          <w:trHeight w:val="695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«Повышение устойчивости бюджета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108EB" w:rsidRPr="00905ADF" w:rsidTr="006108EB">
        <w:trPr>
          <w:cantSplit/>
          <w:trHeight w:val="2482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108EB" w:rsidRPr="00905ADF" w:rsidTr="006108EB">
        <w:trPr>
          <w:cantSplit/>
          <w:trHeight w:val="69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108EB" w:rsidRPr="00905ADF" w:rsidTr="006108EB">
        <w:trPr>
          <w:cantSplit/>
          <w:trHeight w:val="78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3740B1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B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3740B1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B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8E4CCC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CCC">
              <w:rPr>
                <w:rFonts w:ascii="Times New Roman" w:hAnsi="Times New Roman" w:cs="Times New Roman"/>
                <w:sz w:val="24"/>
                <w:szCs w:val="24"/>
              </w:rPr>
              <w:t>4223,5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8E4CCC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CCC">
              <w:rPr>
                <w:rFonts w:ascii="Times New Roman" w:hAnsi="Times New Roman" w:cs="Times New Roman"/>
                <w:sz w:val="24"/>
                <w:szCs w:val="24"/>
              </w:rPr>
              <w:t>4443,0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8E4CCC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CCC">
              <w:rPr>
                <w:rFonts w:ascii="Times New Roman" w:hAnsi="Times New Roman" w:cs="Times New Roman"/>
                <w:sz w:val="24"/>
                <w:szCs w:val="24"/>
              </w:rPr>
              <w:t>4140,0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4223,5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4443,0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4140,0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4223,5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4443,0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4140,0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4206,5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4088,0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3545,5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3589,0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3636,0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учреждений(Иные бюджетные ассигнования)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других расходных обязательств (Иные бюджетные ассигнования)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6108EB" w:rsidRPr="00905ADF" w:rsidTr="006108EB">
        <w:trPr>
          <w:cantSplit/>
          <w:trHeight w:val="38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762A02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A02">
              <w:rPr>
                <w:rFonts w:ascii="Times New Roman" w:hAnsi="Times New Roman" w:cs="Times New Roman"/>
                <w:b/>
                <w:sz w:val="24"/>
                <w:szCs w:val="24"/>
              </w:rPr>
              <w:t>296,2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762A02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A02">
              <w:rPr>
                <w:rFonts w:ascii="Times New Roman" w:hAnsi="Times New Roman" w:cs="Times New Roman"/>
                <w:b/>
                <w:sz w:val="24"/>
                <w:szCs w:val="24"/>
              </w:rPr>
              <w:t>306,8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762A02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A02">
              <w:rPr>
                <w:rFonts w:ascii="Times New Roman" w:hAnsi="Times New Roman" w:cs="Times New Roman"/>
                <w:b/>
                <w:sz w:val="24"/>
                <w:szCs w:val="24"/>
              </w:rPr>
              <w:t>306,8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306,8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306,8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306,8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306,8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268,2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762A02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A02">
              <w:rPr>
                <w:rFonts w:ascii="Times New Roman" w:hAnsi="Times New Roman" w:cs="Times New Roman"/>
                <w:b/>
                <w:sz w:val="24"/>
                <w:szCs w:val="24"/>
              </w:rPr>
              <w:t>26,0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762A02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A02">
              <w:rPr>
                <w:rFonts w:ascii="Times New Roman" w:hAnsi="Times New Roman" w:cs="Times New Roman"/>
                <w:b/>
                <w:sz w:val="24"/>
                <w:szCs w:val="24"/>
              </w:rPr>
              <w:t>26,0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762A02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A02">
              <w:rPr>
                <w:rFonts w:ascii="Times New Roman" w:hAnsi="Times New Roman" w:cs="Times New Roman"/>
                <w:b/>
                <w:sz w:val="24"/>
                <w:szCs w:val="24"/>
              </w:rPr>
              <w:t>26,0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в сфере защиты населения от чрезвычайных  ситуаций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762A02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A02">
              <w:rPr>
                <w:rFonts w:ascii="Times New Roman" w:hAnsi="Times New Roman" w:cs="Times New Roman"/>
                <w:b/>
                <w:sz w:val="24"/>
                <w:szCs w:val="24"/>
              </w:rPr>
              <w:t>8643,9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8EB" w:rsidRPr="00762A02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A02">
              <w:rPr>
                <w:rFonts w:ascii="Times New Roman" w:hAnsi="Times New Roman" w:cs="Times New Roman"/>
                <w:b/>
                <w:sz w:val="24"/>
                <w:szCs w:val="24"/>
              </w:rPr>
              <w:t>6341,0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8EB" w:rsidRPr="00762A02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A02">
              <w:rPr>
                <w:rFonts w:ascii="Times New Roman" w:hAnsi="Times New Roman" w:cs="Times New Roman"/>
                <w:b/>
                <w:sz w:val="24"/>
                <w:szCs w:val="24"/>
              </w:rPr>
              <w:t>2875,0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DB501D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1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DB501D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1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041114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1114">
              <w:rPr>
                <w:rFonts w:ascii="Times New Roman" w:hAnsi="Times New Roman" w:cs="Times New Roman"/>
                <w:sz w:val="24"/>
                <w:szCs w:val="24"/>
              </w:rPr>
              <w:t>6070,0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041114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1114">
              <w:rPr>
                <w:rFonts w:ascii="Times New Roman" w:hAnsi="Times New Roman" w:cs="Times New Roman"/>
                <w:sz w:val="24"/>
                <w:szCs w:val="24"/>
              </w:rPr>
              <w:t>6225,0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041114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1114">
              <w:rPr>
                <w:rFonts w:ascii="Times New Roman" w:hAnsi="Times New Roman" w:cs="Times New Roman"/>
                <w:sz w:val="24"/>
                <w:szCs w:val="24"/>
              </w:rPr>
              <w:t>2734,0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 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2734,0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proofErr w:type="spellStart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сельского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2734,0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</w:t>
            </w: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24 2 01 00000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2734,0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4093,0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2734,0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(Закупка товаров работ и услуг для муниципальных нужд) (средства местного бюджета) </w:t>
            </w: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DB501D" w:rsidRDefault="006108EB" w:rsidP="006108EB">
            <w:pPr>
              <w:spacing w:after="0" w:line="240" w:lineRule="auto"/>
              <w:ind w:left="-107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1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DB501D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1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041114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1114">
              <w:rPr>
                <w:rFonts w:ascii="Times New Roman" w:hAnsi="Times New Roman" w:cs="Times New Roman"/>
                <w:sz w:val="24"/>
                <w:szCs w:val="24"/>
              </w:rPr>
              <w:t>2573,9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041114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1114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041114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1114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041114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1114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041114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1114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041114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1114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74735E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735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8EB" w:rsidRPr="0074735E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735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8EB" w:rsidRPr="0074735E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735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041114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111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041114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111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8EB" w:rsidRPr="00041114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111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«Использование и охрана земель на территории </w:t>
            </w: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«Градостроительная деятельность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74735E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735E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8EB" w:rsidRPr="0074735E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735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8EB" w:rsidRPr="0074735E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735E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«Градостроительная деятельность поселения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041114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1114">
              <w:rPr>
                <w:rFonts w:ascii="Times New Roman" w:hAnsi="Times New Roman" w:cs="Times New Roman"/>
                <w:sz w:val="24"/>
                <w:szCs w:val="24"/>
              </w:rPr>
              <w:t>2482,9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041114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111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041114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111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2482,9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 (Закупка товаров работ и услуг для муниципальных нужд)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19 8 01  90520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108EB" w:rsidRPr="00905ADF" w:rsidTr="006108EB">
        <w:trPr>
          <w:cantSplit/>
          <w:trHeight w:val="55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благоустройству мест массового отдыха населения, спортивных и детских площадок на территории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детской площадки, расположенной </w:t>
            </w:r>
            <w:r w:rsidRPr="00B23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адресу:с.Почепское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,2б</w:t>
            </w:r>
            <w:r w:rsidRPr="00B23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19 8 01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4735E"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74735E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5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2172,0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08EB" w:rsidRPr="00905ADF" w:rsidTr="006108EB">
        <w:trPr>
          <w:cantSplit/>
          <w:trHeight w:val="55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B230AD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30AD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мест массового отдыха населения, спортивных и детских площадок на территории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Обустройство детской площадки, расположенной </w:t>
            </w:r>
            <w:r w:rsidRPr="00B23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адресу:с.Почепское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,2б</w:t>
            </w:r>
            <w:r w:rsidRPr="00B230AD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 (</w:t>
            </w:r>
            <w:proofErr w:type="spellStart"/>
            <w:r w:rsidRPr="00B230A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B230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74735E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19 8 01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4735E"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74735E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762A02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A02">
              <w:rPr>
                <w:rFonts w:ascii="Times New Roman" w:hAnsi="Times New Roman" w:cs="Times New Roman"/>
                <w:b/>
                <w:sz w:val="24"/>
                <w:szCs w:val="24"/>
              </w:rPr>
              <w:t>1300,0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8EB" w:rsidRPr="00762A02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A02">
              <w:rPr>
                <w:rFonts w:ascii="Times New Roman" w:hAnsi="Times New Roman" w:cs="Times New Roman"/>
                <w:b/>
                <w:sz w:val="24"/>
                <w:szCs w:val="24"/>
              </w:rPr>
              <w:t>886,2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8EB" w:rsidRPr="00762A02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A02">
              <w:rPr>
                <w:rFonts w:ascii="Times New Roman" w:hAnsi="Times New Roman" w:cs="Times New Roman"/>
                <w:b/>
                <w:sz w:val="24"/>
                <w:szCs w:val="24"/>
              </w:rPr>
              <w:t>1375,5</w:t>
            </w:r>
          </w:p>
        </w:tc>
      </w:tr>
      <w:tr w:rsidR="006108EB" w:rsidRPr="00905ADF" w:rsidTr="006108EB">
        <w:trPr>
          <w:cantSplit/>
          <w:trHeight w:val="29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8EB" w:rsidRPr="00905ADF" w:rsidRDefault="006108EB" w:rsidP="006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E81268" w:rsidRDefault="006108EB" w:rsidP="00610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268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E81268" w:rsidRDefault="006108EB" w:rsidP="00610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268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E81268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8EB" w:rsidRPr="00E81268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8EB" w:rsidRPr="00E81268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1375,5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программа «Развитие территории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1375,5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уличного освещения»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7F1665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1665">
              <w:rPr>
                <w:rFonts w:ascii="Times New Roman" w:hAnsi="Times New Roman" w:cs="Times New Roman"/>
                <w:sz w:val="24"/>
                <w:szCs w:val="24"/>
              </w:rPr>
              <w:t>520,8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7F1665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1665">
              <w:rPr>
                <w:rFonts w:ascii="Times New Roman" w:hAnsi="Times New Roman" w:cs="Times New Roman"/>
                <w:sz w:val="24"/>
                <w:szCs w:val="24"/>
              </w:rPr>
              <w:t>532,9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7F1665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1665">
              <w:rPr>
                <w:rFonts w:ascii="Times New Roman" w:hAnsi="Times New Roman" w:cs="Times New Roman"/>
                <w:sz w:val="24"/>
                <w:szCs w:val="24"/>
              </w:rPr>
              <w:t>543,3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543,3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412,7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118,7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7F1665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166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166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7F1665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1665">
              <w:rPr>
                <w:rFonts w:ascii="Times New Roman" w:hAnsi="Times New Roman" w:cs="Times New Roman"/>
                <w:sz w:val="24"/>
                <w:szCs w:val="24"/>
              </w:rPr>
              <w:t>203,3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7F1665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1665">
              <w:rPr>
                <w:rFonts w:ascii="Times New Roman" w:hAnsi="Times New Roman" w:cs="Times New Roman"/>
                <w:sz w:val="24"/>
                <w:szCs w:val="24"/>
              </w:rPr>
              <w:t>682,2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682,2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682,2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7F1665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1665">
              <w:rPr>
                <w:rFonts w:ascii="Times New Roman" w:hAnsi="Times New Roman" w:cs="Times New Roman"/>
                <w:sz w:val="24"/>
                <w:szCs w:val="24"/>
              </w:rPr>
              <w:t>209,7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7F1665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166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7F1665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166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по обеспечению сохранности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ремонту военно-мемориальных объектов»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108EB" w:rsidRPr="00905ADF" w:rsidTr="006108EB">
        <w:trPr>
          <w:cantSplit/>
          <w:trHeight w:val="279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(средства областного бюджета)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041114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041114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1114"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041114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041114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«Озеленение территории поселения»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7F1665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166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7F1665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166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7F1665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166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108EB" w:rsidRPr="00905ADF" w:rsidTr="006108EB">
        <w:trPr>
          <w:cantSplit/>
          <w:trHeight w:val="744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108EB" w:rsidRPr="00905ADF" w:rsidTr="006108EB">
        <w:trPr>
          <w:cantSplit/>
          <w:trHeight w:val="927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19 5 01 90700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энергетической эффективности и сокращение энергетических издержек  в учреждениях поселения »</w:t>
            </w:r>
          </w:p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7F1665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1665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7F1665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166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7F1665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166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энергетической эффективности и сокращение энергетических издержек»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 и сокращение энергетических издержек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762A02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A02">
              <w:rPr>
                <w:rFonts w:ascii="Times New Roman" w:hAnsi="Times New Roman" w:cs="Times New Roman"/>
                <w:b/>
                <w:sz w:val="24"/>
                <w:szCs w:val="24"/>
              </w:rPr>
              <w:t>2914,0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762A02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A02">
              <w:rPr>
                <w:rFonts w:ascii="Times New Roman" w:hAnsi="Times New Roman" w:cs="Times New Roman"/>
                <w:b/>
                <w:sz w:val="24"/>
                <w:szCs w:val="24"/>
              </w:rPr>
              <w:t>3187,7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762A02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A02">
              <w:rPr>
                <w:rFonts w:ascii="Times New Roman" w:hAnsi="Times New Roman" w:cs="Times New Roman"/>
                <w:b/>
                <w:sz w:val="24"/>
                <w:szCs w:val="24"/>
              </w:rPr>
              <w:t>3424,5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2914,0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3187,7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3424,5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2914,0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3187,7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3424,5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2914,0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3187,7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3424,5</w:t>
            </w:r>
          </w:p>
        </w:tc>
      </w:tr>
      <w:tr w:rsidR="006108EB" w:rsidRPr="00905ADF" w:rsidTr="006108EB">
        <w:trPr>
          <w:cantSplit/>
          <w:trHeight w:val="1024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2914,0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3187,7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3424,5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2414,4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2631,7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2855,4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529,1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762A02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A02">
              <w:rPr>
                <w:rFonts w:ascii="Times New Roman" w:hAnsi="Times New Roman" w:cs="Times New Roman"/>
                <w:b/>
                <w:sz w:val="24"/>
                <w:szCs w:val="24"/>
              </w:rPr>
              <w:t>190,0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762A02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A02">
              <w:rPr>
                <w:rFonts w:ascii="Times New Roman" w:hAnsi="Times New Roman" w:cs="Times New Roman"/>
                <w:b/>
                <w:sz w:val="24"/>
                <w:szCs w:val="24"/>
              </w:rPr>
              <w:t>198,0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762A02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A02">
              <w:rPr>
                <w:rFonts w:ascii="Times New Roman" w:hAnsi="Times New Roman" w:cs="Times New Roman"/>
                <w:b/>
                <w:sz w:val="24"/>
                <w:szCs w:val="24"/>
              </w:rPr>
              <w:t>206,0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206,0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206,0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206,0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206,0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206,0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762A02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A02">
              <w:rPr>
                <w:rFonts w:ascii="Times New Roman" w:hAnsi="Times New Roman" w:cs="Times New Roman"/>
                <w:b/>
                <w:sz w:val="24"/>
                <w:szCs w:val="24"/>
              </w:rPr>
              <w:t>355,0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762A02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A02">
              <w:rPr>
                <w:rFonts w:ascii="Times New Roman" w:hAnsi="Times New Roman" w:cs="Times New Roman"/>
                <w:b/>
                <w:sz w:val="24"/>
                <w:szCs w:val="24"/>
              </w:rPr>
              <w:t>357,0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762A02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A02">
              <w:rPr>
                <w:rFonts w:ascii="Times New Roman" w:hAnsi="Times New Roman" w:cs="Times New Roman"/>
                <w:b/>
                <w:sz w:val="24"/>
                <w:szCs w:val="24"/>
              </w:rPr>
              <w:t>359,0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359,0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359,0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359,0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359,0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16 7 01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S8790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6108EB" w:rsidRPr="00905ADF" w:rsidTr="006108EB">
        <w:trPr>
          <w:cantSplit/>
          <w:trHeight w:val="2062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16 7 01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S8790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127,0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Обслуживание государственного (муниципального) муниципального долга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762A02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A02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762A02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A02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762A02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A02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 муниципального долга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108EB" w:rsidRPr="00905ADF" w:rsidTr="006108EB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2A4722" w:rsidRPr="00905ADF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4722" w:rsidRPr="00905ADF" w:rsidRDefault="002A4722" w:rsidP="004856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7EB9" w:rsidRPr="00905ADF" w:rsidRDefault="00F17EB9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4722" w:rsidRPr="00905ADF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85663" w:rsidRPr="00905ADF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Pr="00905ADF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Pr="00905ADF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Pr="00905ADF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Pr="00905ADF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Pr="00905ADF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Pr="00905ADF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Pr="00905ADF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Pr="00905ADF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Pr="00905ADF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Pr="00905ADF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Pr="00905ADF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Pr="00905ADF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Pr="00905ADF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Pr="00905ADF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Pr="00905ADF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Pr="00905ADF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Pr="00905ADF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26296" w:rsidRDefault="00026296" w:rsidP="006108EB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108EB" w:rsidRDefault="006108EB" w:rsidP="006108EB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108EB" w:rsidRDefault="006108EB" w:rsidP="006108EB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108EB" w:rsidRDefault="006108EB" w:rsidP="006108EB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26296" w:rsidRDefault="00026296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26296" w:rsidRDefault="00026296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05ADF" w:rsidRPr="00905ADF" w:rsidRDefault="00905ADF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№5</w:t>
      </w:r>
    </w:p>
    <w:p w:rsidR="00905ADF" w:rsidRPr="00905ADF" w:rsidRDefault="00905ADF" w:rsidP="00905ADF">
      <w:pPr>
        <w:tabs>
          <w:tab w:val="left" w:pos="8114"/>
        </w:tabs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>к Решению Совета народных депутатов</w:t>
      </w:r>
    </w:p>
    <w:p w:rsidR="00905ADF" w:rsidRPr="00905ADF" w:rsidRDefault="00905ADF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>Почепского</w:t>
      </w:r>
      <w:proofErr w:type="spellEnd"/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сельского поселения</w:t>
      </w:r>
    </w:p>
    <w:p w:rsidR="00905ADF" w:rsidRPr="00905ADF" w:rsidRDefault="00905ADF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Лискинского муниципального района </w:t>
      </w:r>
    </w:p>
    <w:p w:rsidR="00905ADF" w:rsidRPr="00905ADF" w:rsidRDefault="00905ADF" w:rsidP="00905ADF">
      <w:pPr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«О бюджете </w:t>
      </w:r>
      <w:proofErr w:type="spellStart"/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>Почепского</w:t>
      </w:r>
      <w:proofErr w:type="spellEnd"/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 w:rsidR="00FE1781">
        <w:rPr>
          <w:rFonts w:ascii="Times New Roman" w:eastAsia="Times New Roman" w:hAnsi="Times New Roman" w:cs="Times New Roman"/>
          <w:i/>
          <w:sz w:val="24"/>
          <w:szCs w:val="24"/>
        </w:rPr>
        <w:t>202</w:t>
      </w:r>
      <w:r w:rsidR="001A1E8E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 и на плановый период </w:t>
      </w:r>
      <w:r w:rsidR="00FE1781">
        <w:rPr>
          <w:rFonts w:ascii="Times New Roman" w:eastAsia="Times New Roman" w:hAnsi="Times New Roman" w:cs="Times New Roman"/>
          <w:i/>
          <w:sz w:val="24"/>
          <w:szCs w:val="24"/>
        </w:rPr>
        <w:t>202</w:t>
      </w:r>
      <w:r w:rsidR="001A1E8E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r w:rsidR="00FE1781">
        <w:rPr>
          <w:rFonts w:ascii="Times New Roman" w:eastAsia="Times New Roman" w:hAnsi="Times New Roman" w:cs="Times New Roman"/>
          <w:i/>
          <w:sz w:val="24"/>
          <w:szCs w:val="24"/>
        </w:rPr>
        <w:t>202</w:t>
      </w:r>
      <w:r w:rsidR="001A1E8E"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годов»</w:t>
      </w:r>
    </w:p>
    <w:p w:rsidR="002A4722" w:rsidRPr="00905ADF" w:rsidRDefault="00905ADF" w:rsidP="00905A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от   </w:t>
      </w:r>
      <w:r w:rsidRPr="00905ADF">
        <w:rPr>
          <w:rFonts w:ascii="Times New Roman" w:hAnsi="Times New Roman" w:cs="Times New Roman"/>
          <w:i/>
          <w:sz w:val="24"/>
          <w:szCs w:val="24"/>
        </w:rPr>
        <w:t>_______________</w:t>
      </w: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№</w:t>
      </w:r>
      <w:r w:rsidRPr="00905ADF">
        <w:rPr>
          <w:rFonts w:ascii="Times New Roman" w:hAnsi="Times New Roman" w:cs="Times New Roman"/>
          <w:i/>
          <w:sz w:val="24"/>
          <w:szCs w:val="24"/>
        </w:rPr>
        <w:t>___</w:t>
      </w:r>
    </w:p>
    <w:p w:rsidR="002A4722" w:rsidRPr="00905ADF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4722" w:rsidRPr="00905ADF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4722" w:rsidRPr="00905ADF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4722" w:rsidRPr="00905ADF" w:rsidRDefault="002A4722" w:rsidP="0088219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ADF">
        <w:rPr>
          <w:rFonts w:ascii="Times New Roman" w:hAnsi="Times New Roman" w:cs="Times New Roman"/>
          <w:b/>
          <w:bCs/>
          <w:sz w:val="24"/>
          <w:szCs w:val="24"/>
        </w:rPr>
        <w:t>Распределение бюджетных ассигнований по целевым статьям</w:t>
      </w:r>
    </w:p>
    <w:p w:rsidR="002A4722" w:rsidRPr="00882193" w:rsidRDefault="002A4722" w:rsidP="0088219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ADF">
        <w:rPr>
          <w:rFonts w:ascii="Times New Roman" w:hAnsi="Times New Roman" w:cs="Times New Roman"/>
          <w:b/>
          <w:bCs/>
          <w:sz w:val="24"/>
          <w:szCs w:val="24"/>
        </w:rPr>
        <w:t>(муниципальным программам), группам видов расходов, разделам, подразделам</w:t>
      </w:r>
      <w:r w:rsidR="008821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5ADF">
        <w:rPr>
          <w:rFonts w:ascii="Times New Roman" w:hAnsi="Times New Roman" w:cs="Times New Roman"/>
          <w:b/>
          <w:bCs/>
          <w:sz w:val="24"/>
          <w:szCs w:val="24"/>
        </w:rPr>
        <w:t xml:space="preserve">классификации расходов </w:t>
      </w:r>
      <w:r w:rsidR="00882193">
        <w:rPr>
          <w:rFonts w:ascii="Times New Roman" w:hAnsi="Times New Roman" w:cs="Times New Roman"/>
          <w:b/>
          <w:bCs/>
          <w:sz w:val="24"/>
          <w:szCs w:val="24"/>
        </w:rPr>
        <w:t xml:space="preserve">бюджета </w:t>
      </w:r>
      <w:proofErr w:type="spellStart"/>
      <w:r w:rsidRPr="00905ADF">
        <w:rPr>
          <w:rFonts w:ascii="Times New Roman" w:hAnsi="Times New Roman" w:cs="Times New Roman"/>
          <w:b/>
          <w:bCs/>
          <w:sz w:val="24"/>
          <w:szCs w:val="24"/>
        </w:rPr>
        <w:t>Почепского</w:t>
      </w:r>
      <w:proofErr w:type="spellEnd"/>
      <w:r w:rsidRPr="00905ADF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1A1E8E" w:rsidRDefault="002A4722" w:rsidP="001A1E8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ADF">
        <w:rPr>
          <w:rFonts w:ascii="Times New Roman" w:hAnsi="Times New Roman" w:cs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1A1E8E" w:rsidRPr="001A1E8E" w:rsidRDefault="001A1E8E" w:rsidP="001A1E8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1E8E">
        <w:rPr>
          <w:rFonts w:ascii="Times New Roman" w:hAnsi="Times New Roman" w:cs="Times New Roman"/>
          <w:b/>
          <w:sz w:val="24"/>
          <w:szCs w:val="24"/>
        </w:rPr>
        <w:t>на 2024 год и на плановый период 2025 и 2026 годов</w:t>
      </w:r>
    </w:p>
    <w:p w:rsidR="002A4722" w:rsidRPr="00905ADF" w:rsidRDefault="002A4722" w:rsidP="002A4722">
      <w:pPr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A4722" w:rsidRPr="00905ADF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406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1701"/>
        <w:gridCol w:w="710"/>
        <w:gridCol w:w="567"/>
        <w:gridCol w:w="567"/>
        <w:gridCol w:w="1134"/>
        <w:gridCol w:w="1134"/>
        <w:gridCol w:w="1132"/>
      </w:tblGrid>
      <w:tr w:rsidR="002A4722" w:rsidRPr="00905ADF" w:rsidTr="002A4722">
        <w:trPr>
          <w:cantSplit/>
          <w:trHeight w:val="520"/>
          <w:tblHeader/>
        </w:trPr>
        <w:tc>
          <w:tcPr>
            <w:tcW w:w="1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ind w:hanging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Сумма (тыс. рублей)</w:t>
            </w:r>
          </w:p>
          <w:p w:rsidR="002A4722" w:rsidRPr="00905ADF" w:rsidRDefault="002A4722" w:rsidP="002A4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722" w:rsidRPr="00905ADF" w:rsidTr="002A4722">
        <w:trPr>
          <w:cantSplit/>
          <w:trHeight w:val="280"/>
          <w:tblHeader/>
        </w:trPr>
        <w:tc>
          <w:tcPr>
            <w:tcW w:w="1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FE1781" w:rsidP="001A1E8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A1E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4722" w:rsidRPr="00905AD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FE1781" w:rsidP="001A1E8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A1E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4722" w:rsidRPr="00905AD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FE1781" w:rsidP="001A1E8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A1E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4722" w:rsidRPr="00905AD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A4722" w:rsidRPr="00905ADF" w:rsidTr="002A4722">
        <w:trPr>
          <w:cantSplit/>
          <w:trHeight w:val="60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8804F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RANGE!A12"/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  <w:bookmarkEnd w:id="6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8804FA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20905,4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C44A20" w:rsidP="008804F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880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880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8804FA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15896,1</w:t>
            </w:r>
          </w:p>
        </w:tc>
      </w:tr>
      <w:tr w:rsidR="006108EB" w:rsidRPr="00905ADF" w:rsidTr="002A4722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8804FA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4FA">
              <w:rPr>
                <w:rFonts w:ascii="Times New Roman" w:hAnsi="Times New Roman" w:cs="Times New Roman"/>
                <w:b/>
                <w:sz w:val="24"/>
                <w:szCs w:val="24"/>
              </w:rPr>
              <w:t>2914,0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8804FA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4FA">
              <w:rPr>
                <w:rFonts w:ascii="Times New Roman" w:hAnsi="Times New Roman" w:cs="Times New Roman"/>
                <w:b/>
                <w:sz w:val="24"/>
                <w:szCs w:val="24"/>
              </w:rPr>
              <w:t>3187,7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8804FA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4FA">
              <w:rPr>
                <w:rFonts w:ascii="Times New Roman" w:hAnsi="Times New Roman" w:cs="Times New Roman"/>
                <w:b/>
                <w:sz w:val="24"/>
                <w:szCs w:val="24"/>
              </w:rPr>
              <w:t>3424,5</w:t>
            </w:r>
          </w:p>
        </w:tc>
      </w:tr>
      <w:tr w:rsidR="006108EB" w:rsidRPr="00905ADF" w:rsidTr="002A4722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3187,7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3424,5</w:t>
            </w:r>
          </w:p>
        </w:tc>
      </w:tr>
      <w:tr w:rsidR="002A4722" w:rsidRPr="00905ADF" w:rsidTr="002A4722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3187,7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3424</w:t>
            </w:r>
            <w:r w:rsidR="0002629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2A4722" w:rsidRPr="00905ADF" w:rsidTr="002A4722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026296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2631,7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2855,4</w:t>
            </w:r>
          </w:p>
        </w:tc>
      </w:tr>
      <w:tr w:rsidR="002A4722" w:rsidRPr="00905ADF" w:rsidTr="002A4722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  <w:r w:rsidR="0002629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529,1</w:t>
            </w:r>
          </w:p>
        </w:tc>
      </w:tr>
      <w:tr w:rsidR="002A4722" w:rsidRPr="00905ADF" w:rsidTr="002A4722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629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2629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2629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A4722" w:rsidRPr="008D67E5" w:rsidTr="002A4722">
        <w:trPr>
          <w:cantSplit/>
          <w:trHeight w:val="36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8804FA" w:rsidRDefault="00AC21EC" w:rsidP="0060471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4FA">
              <w:rPr>
                <w:rFonts w:ascii="Times New Roman" w:hAnsi="Times New Roman" w:cs="Times New Roman"/>
                <w:b/>
                <w:sz w:val="24"/>
                <w:szCs w:val="24"/>
              </w:rPr>
              <w:t>8123</w:t>
            </w:r>
            <w:r w:rsidR="008D67E5" w:rsidRPr="008804FA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8804FA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4FA">
              <w:rPr>
                <w:rFonts w:ascii="Times New Roman" w:hAnsi="Times New Roman" w:cs="Times New Roman"/>
                <w:b/>
                <w:sz w:val="24"/>
                <w:szCs w:val="24"/>
              </w:rPr>
              <w:t>8451,2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8804FA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4FA">
              <w:rPr>
                <w:rFonts w:ascii="Times New Roman" w:hAnsi="Times New Roman" w:cs="Times New Roman"/>
                <w:b/>
                <w:sz w:val="24"/>
                <w:szCs w:val="24"/>
              </w:rPr>
              <w:t>8297,1</w:t>
            </w:r>
          </w:p>
        </w:tc>
      </w:tr>
      <w:tr w:rsidR="00AC21EC" w:rsidRPr="00905ADF" w:rsidTr="002A4722">
        <w:trPr>
          <w:cantSplit/>
          <w:trHeight w:val="36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EC" w:rsidRPr="00905ADF" w:rsidRDefault="00AC21EC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2.1.Подпрограмма «Функционирование высшего должностного лица местной администрации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EC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EC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EC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EC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1EC" w:rsidRPr="00AC21EC" w:rsidRDefault="00AC21EC" w:rsidP="00A17FF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1EC">
              <w:rPr>
                <w:rFonts w:ascii="Times New Roman" w:hAnsi="Times New Roman" w:cs="Times New Roman"/>
                <w:sz w:val="24"/>
                <w:szCs w:val="24"/>
              </w:rPr>
              <w:t>1338,1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EC" w:rsidRPr="00AC21EC" w:rsidRDefault="00AC21EC" w:rsidP="00A17FF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1EC">
              <w:rPr>
                <w:rFonts w:ascii="Times New Roman" w:hAnsi="Times New Roman" w:cs="Times New Roman"/>
                <w:sz w:val="24"/>
                <w:szCs w:val="24"/>
              </w:rPr>
              <w:t>1390,0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EC" w:rsidRPr="00AC21EC" w:rsidRDefault="00AC21EC" w:rsidP="00A17FF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1EC">
              <w:rPr>
                <w:rFonts w:ascii="Times New Roman" w:hAnsi="Times New Roman" w:cs="Times New Roman"/>
                <w:sz w:val="24"/>
                <w:szCs w:val="24"/>
              </w:rPr>
              <w:t>1445,0</w:t>
            </w:r>
          </w:p>
        </w:tc>
      </w:tr>
      <w:tr w:rsidR="00AC21EC" w:rsidRPr="00905ADF" w:rsidTr="002A4722">
        <w:trPr>
          <w:cantSplit/>
          <w:trHeight w:val="849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EC" w:rsidRPr="00905ADF" w:rsidRDefault="00AC21EC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EC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EC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EC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EC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1EC" w:rsidRPr="00905ADF" w:rsidRDefault="00AC21EC" w:rsidP="00A17FF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1338,1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EC" w:rsidRPr="00905ADF" w:rsidRDefault="00AC21EC" w:rsidP="00A17FF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EC" w:rsidRPr="00905ADF" w:rsidRDefault="00AC21EC" w:rsidP="00A17FF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1445,0</w:t>
            </w:r>
          </w:p>
        </w:tc>
      </w:tr>
      <w:tr w:rsidR="002A4722" w:rsidRPr="00905ADF" w:rsidTr="002A4722">
        <w:trPr>
          <w:cantSplit/>
          <w:trHeight w:val="155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1338,1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</w:t>
            </w:r>
            <w:r w:rsidR="00F4768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F47681" w:rsidP="00AC2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21EC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C21EC" w:rsidRPr="00905ADF" w:rsidTr="002A4722">
        <w:trPr>
          <w:cantSplit/>
          <w:trHeight w:val="539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EC" w:rsidRPr="00905ADF" w:rsidRDefault="00AC21EC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EC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EC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EC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EC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1EC" w:rsidRPr="00AC21EC" w:rsidRDefault="00AC21EC" w:rsidP="00A17FF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1EC">
              <w:rPr>
                <w:rFonts w:ascii="Times New Roman" w:hAnsi="Times New Roman" w:cs="Times New Roman"/>
                <w:sz w:val="24"/>
                <w:szCs w:val="24"/>
              </w:rPr>
              <w:t>1474,7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EC" w:rsidRPr="00AC21EC" w:rsidRDefault="00AC21EC" w:rsidP="00A17FF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1EC">
              <w:rPr>
                <w:rFonts w:ascii="Times New Roman" w:hAnsi="Times New Roman" w:cs="Times New Roman"/>
                <w:sz w:val="24"/>
                <w:szCs w:val="24"/>
              </w:rPr>
              <w:t>1531,4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EC" w:rsidRPr="00AC21EC" w:rsidRDefault="00AC21EC" w:rsidP="00A17FF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1EC">
              <w:rPr>
                <w:rFonts w:ascii="Times New Roman" w:hAnsi="Times New Roman" w:cs="Times New Roman"/>
                <w:sz w:val="24"/>
                <w:szCs w:val="24"/>
              </w:rPr>
              <w:t>1590,3</w:t>
            </w:r>
          </w:p>
        </w:tc>
      </w:tr>
      <w:tr w:rsidR="002A4722" w:rsidRPr="00905ADF" w:rsidTr="002A4722">
        <w:trPr>
          <w:cantSplit/>
          <w:trHeight w:val="65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1474,7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1590,3</w:t>
            </w:r>
          </w:p>
        </w:tc>
      </w:tr>
      <w:tr w:rsidR="002A4722" w:rsidRPr="00905ADF" w:rsidTr="002A4722">
        <w:trPr>
          <w:cantSplit/>
          <w:trHeight w:val="137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</w:t>
            </w:r>
            <w:r w:rsidR="00F4768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F47681" w:rsidP="00AC2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21EC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413,8</w:t>
            </w:r>
          </w:p>
        </w:tc>
      </w:tr>
      <w:tr w:rsidR="00D872DB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2DB" w:rsidRPr="00905ADF" w:rsidRDefault="00D872DB" w:rsidP="00D872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2DB" w:rsidRPr="00905ADF" w:rsidRDefault="00D872DB" w:rsidP="006905A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2DB" w:rsidRPr="00905ADF" w:rsidRDefault="00D872DB" w:rsidP="006905A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2DB" w:rsidRPr="00905ADF" w:rsidRDefault="00D872DB" w:rsidP="006905A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2DB" w:rsidRPr="00905ADF" w:rsidRDefault="00D872DB" w:rsidP="006905A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72DB" w:rsidRPr="00905ADF" w:rsidRDefault="00F47681" w:rsidP="00AC2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AC21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2DB" w:rsidRPr="00905ADF" w:rsidRDefault="00F47681" w:rsidP="00AC2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AC21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2DB" w:rsidRPr="00905ADF" w:rsidRDefault="00F47681" w:rsidP="00AC2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AC21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2.3.Подпрограмма «Обеспечение реализации Муниципальной Программы»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AC21EC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1EC">
              <w:rPr>
                <w:rFonts w:ascii="Times New Roman" w:hAnsi="Times New Roman" w:cs="Times New Roman"/>
                <w:sz w:val="24"/>
                <w:szCs w:val="24"/>
              </w:rPr>
              <w:t>4223,5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AC21EC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1EC">
              <w:rPr>
                <w:rFonts w:ascii="Times New Roman" w:hAnsi="Times New Roman" w:cs="Times New Roman"/>
                <w:sz w:val="24"/>
                <w:szCs w:val="24"/>
              </w:rPr>
              <w:t>4443,0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AC21EC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1EC">
              <w:rPr>
                <w:rFonts w:ascii="Times New Roman" w:hAnsi="Times New Roman" w:cs="Times New Roman"/>
                <w:sz w:val="24"/>
                <w:szCs w:val="24"/>
              </w:rPr>
              <w:t>4140,0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4206,5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4088,0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3589,0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3636,0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F476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F476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C21EC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EC" w:rsidRPr="00905ADF" w:rsidRDefault="00AC21EC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EC" w:rsidRPr="00905ADF" w:rsidRDefault="00AC21EC" w:rsidP="00A17FF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EC" w:rsidRPr="00905ADF" w:rsidRDefault="00AC21EC" w:rsidP="00A17FF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EC" w:rsidRPr="00905ADF" w:rsidRDefault="00AC21EC" w:rsidP="00A17FF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EC" w:rsidRPr="00905ADF" w:rsidRDefault="00AC21EC" w:rsidP="00A17FF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1EC" w:rsidRDefault="00AC21EC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EC" w:rsidRDefault="00AC21EC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EC" w:rsidRDefault="00AC21EC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108EB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4768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768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768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2.4.Подпрограмма «Повышение устойчивости бюджета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AC21EC" w:rsidRDefault="00F47681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 w:rsidRPr="00AC21E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AC21E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AC21EC" w:rsidRDefault="00F47681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 w:rsidRPr="00AC21E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AC21E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AC21EC" w:rsidRDefault="00F47681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 w:rsidRPr="00AC21E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AC21E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47681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681" w:rsidRPr="008D67E5" w:rsidRDefault="00F47681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E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8D67E5" w:rsidRDefault="00F47681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E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8D67E5" w:rsidRDefault="00F47681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E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47681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администрации) (Иные бюджетные ассигнования)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681" w:rsidRPr="00905ADF" w:rsidRDefault="00F47681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47681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681" w:rsidRPr="00905ADF" w:rsidRDefault="00F47681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47681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681" w:rsidRPr="00905ADF" w:rsidRDefault="00F47681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47681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681" w:rsidRPr="00905ADF" w:rsidRDefault="00F47681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47681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681" w:rsidRPr="00AC21EC" w:rsidRDefault="00F47681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08EB" w:rsidRPr="00AC21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C21E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AC21EC" w:rsidRDefault="00F47681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1EC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AC21EC" w:rsidRDefault="00F47681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1EC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F47681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F47681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4768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108EB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2.6.Подпрограмма «Социальная поддержка граждан»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AC21EC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1EC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AC21EC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1EC"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AC21EC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1EC">
              <w:rPr>
                <w:rFonts w:ascii="Times New Roman" w:hAnsi="Times New Roman" w:cs="Times New Roman"/>
                <w:sz w:val="24"/>
                <w:szCs w:val="24"/>
              </w:rPr>
              <w:t>206,0</w:t>
            </w:r>
          </w:p>
        </w:tc>
      </w:tr>
      <w:tr w:rsidR="006108EB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026296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026296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629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108EB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AC21EC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1EC"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AC21EC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1EC">
              <w:rPr>
                <w:rFonts w:ascii="Times New Roman" w:hAnsi="Times New Roman" w:cs="Times New Roman"/>
                <w:sz w:val="24"/>
                <w:szCs w:val="24"/>
              </w:rPr>
              <w:t>357,0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AC21EC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1EC">
              <w:rPr>
                <w:rFonts w:ascii="Times New Roman" w:hAnsi="Times New Roman" w:cs="Times New Roman"/>
                <w:sz w:val="24"/>
                <w:szCs w:val="24"/>
              </w:rPr>
              <w:t>359,0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026296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</w:t>
            </w:r>
            <w:r w:rsidR="00026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8790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026296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026296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026296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2A4722" w:rsidP="002A4722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 обеспечение  развития на территории поселения физической культуры и массового спорта (Расходы на выплаты персоналу) (средства  местного бюджета) </w:t>
            </w: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2A4722" w:rsidP="002A4722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8790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026296" w:rsidP="006108E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026296" w:rsidP="006108EB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026296" w:rsidP="006108E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02629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02629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02629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108EB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AC21EC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1EC">
              <w:rPr>
                <w:rFonts w:ascii="Times New Roman" w:hAnsi="Times New Roman" w:cs="Times New Roman"/>
                <w:sz w:val="24"/>
                <w:szCs w:val="24"/>
              </w:rPr>
              <w:t>296,2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AC21EC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1EC">
              <w:rPr>
                <w:rFonts w:ascii="Times New Roman" w:hAnsi="Times New Roman" w:cs="Times New Roman"/>
                <w:sz w:val="24"/>
                <w:szCs w:val="24"/>
              </w:rPr>
              <w:t>306,8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AC21EC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1EC">
              <w:rPr>
                <w:rFonts w:ascii="Times New Roman" w:hAnsi="Times New Roman" w:cs="Times New Roman"/>
                <w:sz w:val="24"/>
                <w:szCs w:val="24"/>
              </w:rPr>
              <w:t>306,8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026296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306,8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268,2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</w:tr>
      <w:tr w:rsidR="006108EB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2.9.Подпрограмма «Градостроительная деятельность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AC21EC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1EC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8EB" w:rsidRPr="00AC21EC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1E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8EB" w:rsidRPr="00AC21EC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1EC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6108EB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«Градостроительная деятельность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02629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026296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026296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8804FA" w:rsidRDefault="008804FA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4FA">
              <w:rPr>
                <w:rFonts w:ascii="Times New Roman" w:hAnsi="Times New Roman" w:cs="Times New Roman"/>
                <w:b/>
                <w:sz w:val="24"/>
                <w:szCs w:val="24"/>
              </w:rPr>
              <w:t>3782,9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8804FA" w:rsidRDefault="008804FA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4FA">
              <w:rPr>
                <w:rFonts w:ascii="Times New Roman" w:hAnsi="Times New Roman" w:cs="Times New Roman"/>
                <w:b/>
                <w:sz w:val="24"/>
                <w:szCs w:val="24"/>
              </w:rPr>
              <w:t>936</w:t>
            </w:r>
            <w:r w:rsidR="00C44A20" w:rsidRPr="008804FA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8804FA" w:rsidRDefault="008804FA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4FA">
              <w:rPr>
                <w:rFonts w:ascii="Times New Roman" w:hAnsi="Times New Roman" w:cs="Times New Roman"/>
                <w:b/>
                <w:sz w:val="24"/>
                <w:szCs w:val="24"/>
              </w:rPr>
              <w:t>1425,5</w:t>
            </w:r>
          </w:p>
        </w:tc>
      </w:tr>
      <w:tr w:rsidR="008804FA" w:rsidRPr="00C44A20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4FA" w:rsidRPr="00905ADF" w:rsidRDefault="008804FA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3.1.Подпрограмма «Развитие сети уличного освещения»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4FA" w:rsidRPr="00905ADF" w:rsidRDefault="008804FA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4FA" w:rsidRPr="00905ADF" w:rsidRDefault="008804FA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4FA" w:rsidRPr="00905ADF" w:rsidRDefault="008804FA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4FA" w:rsidRPr="00905ADF" w:rsidRDefault="008804FA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4FA" w:rsidRPr="008804FA" w:rsidRDefault="008804FA" w:rsidP="00A17FF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04FA">
              <w:rPr>
                <w:rFonts w:ascii="Times New Roman" w:hAnsi="Times New Roman" w:cs="Times New Roman"/>
                <w:sz w:val="24"/>
                <w:szCs w:val="24"/>
              </w:rPr>
              <w:t>520,8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4FA" w:rsidRPr="008804FA" w:rsidRDefault="008804FA" w:rsidP="00A17FF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04FA">
              <w:rPr>
                <w:rFonts w:ascii="Times New Roman" w:hAnsi="Times New Roman" w:cs="Times New Roman"/>
                <w:sz w:val="24"/>
                <w:szCs w:val="24"/>
              </w:rPr>
              <w:t>532,9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4FA" w:rsidRPr="008804FA" w:rsidRDefault="008804FA" w:rsidP="00A17FF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04FA">
              <w:rPr>
                <w:rFonts w:ascii="Times New Roman" w:hAnsi="Times New Roman" w:cs="Times New Roman"/>
                <w:sz w:val="24"/>
                <w:szCs w:val="24"/>
              </w:rPr>
              <w:t>543,3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8804FA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8804FA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8804FA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543,3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CB5193" w:rsidP="00D872D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412,7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по организации уличного освещения (Закупка товаров работ и услуг для муниципальных нужд ) 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C44A20" w:rsidP="00CB519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5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CB51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118,7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 ) (средства местного бюджета) (</w:t>
            </w: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C44A20" w:rsidP="00CB519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5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C44A20" w:rsidP="00CB519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5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C44A20" w:rsidP="00CB519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5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CB5193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8804FA" w:rsidRDefault="00CB5193" w:rsidP="00A17FF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04FA">
              <w:rPr>
                <w:rFonts w:ascii="Times New Roman" w:hAnsi="Times New Roman" w:cs="Times New Roman"/>
                <w:sz w:val="24"/>
                <w:szCs w:val="24"/>
              </w:rPr>
              <w:t>433,5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8804FA" w:rsidRDefault="00CB5193" w:rsidP="00A17FF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04FA">
              <w:rPr>
                <w:rFonts w:ascii="Times New Roman" w:hAnsi="Times New Roman" w:cs="Times New Roman"/>
                <w:sz w:val="24"/>
                <w:szCs w:val="24"/>
              </w:rPr>
              <w:t>203,3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8804FA" w:rsidRDefault="00CB5193" w:rsidP="00A17FF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04FA">
              <w:rPr>
                <w:rFonts w:ascii="Times New Roman" w:hAnsi="Times New Roman" w:cs="Times New Roman"/>
                <w:sz w:val="24"/>
                <w:szCs w:val="24"/>
              </w:rPr>
              <w:t>682,2</w:t>
            </w:r>
          </w:p>
        </w:tc>
      </w:tr>
      <w:tr w:rsidR="00CB5193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905ADF" w:rsidRDefault="00CB5193" w:rsidP="00A17FF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A17FF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A17FF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682,2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682,2</w:t>
            </w:r>
          </w:p>
        </w:tc>
      </w:tr>
      <w:tr w:rsidR="00CB5193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8804FA" w:rsidRDefault="00CB5193" w:rsidP="00A17FF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04FA">
              <w:rPr>
                <w:rFonts w:ascii="Times New Roman" w:hAnsi="Times New Roman" w:cs="Times New Roman"/>
                <w:sz w:val="24"/>
                <w:szCs w:val="24"/>
              </w:rPr>
              <w:t>209,7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8804FA" w:rsidRDefault="00CB5193" w:rsidP="00A17FF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04F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8804FA" w:rsidRDefault="00CB5193" w:rsidP="00A17FF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04F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44A20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A20" w:rsidRPr="00905ADF" w:rsidRDefault="00C44A20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по обеспечению сохранности ремонту военно-мемориальных объектов»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A20" w:rsidRPr="00905ADF" w:rsidRDefault="00C44A20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20" w:rsidRPr="00905ADF" w:rsidRDefault="00C44A20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20" w:rsidRPr="00905ADF" w:rsidRDefault="00C44A20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20" w:rsidRPr="00905ADF" w:rsidRDefault="00C44A20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A20" w:rsidRPr="00905ADF" w:rsidRDefault="00CB5193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A20" w:rsidRPr="00905ADF" w:rsidRDefault="00CB5193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4A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A20" w:rsidRPr="00905ADF" w:rsidRDefault="00C44A20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C44A20" w:rsidP="00CB519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51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4A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C44A20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B5193" w:rsidRPr="00905ADF" w:rsidTr="00B77E8B">
        <w:trPr>
          <w:cantSplit/>
          <w:trHeight w:val="747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B77E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B77E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905ADF" w:rsidRDefault="00CB5193" w:rsidP="00B77E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905ADF" w:rsidRDefault="00CB5193" w:rsidP="00B77E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905ADF" w:rsidRDefault="00CB5193" w:rsidP="00B77E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CB5193" w:rsidRDefault="00CB5193" w:rsidP="00A17FF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5193"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CB5193" w:rsidRDefault="00CB5193" w:rsidP="00A17FF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51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CB5193" w:rsidRDefault="00CB5193" w:rsidP="00A17FF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51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5193" w:rsidRPr="00905ADF" w:rsidTr="00B77E8B">
        <w:trPr>
          <w:cantSplit/>
          <w:trHeight w:val="747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B77E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3.4. Подпрограмма «Озеленение территории  поселения »</w:t>
            </w:r>
          </w:p>
          <w:p w:rsidR="00CB5193" w:rsidRPr="00905ADF" w:rsidRDefault="00CB5193" w:rsidP="00B77E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B77E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905ADF" w:rsidRDefault="00CB5193" w:rsidP="00B77E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905ADF" w:rsidRDefault="00CB5193" w:rsidP="00B77E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905ADF" w:rsidRDefault="00CB5193" w:rsidP="00B77E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8804FA" w:rsidRDefault="00CB5193" w:rsidP="00A17FF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04F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8804FA" w:rsidRDefault="00CB5193" w:rsidP="00A17FF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04F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8804FA" w:rsidRDefault="00CB5193" w:rsidP="00A17FF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04F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B5193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B77E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«Озеленение территории 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905ADF" w:rsidRDefault="00CB5193" w:rsidP="00A17FF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A17FF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A17FF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озеленению территории  поселения (Закупка товаров работ и услуг для муниципальных нужд)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19 5 01 90700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C44A20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51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4A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C44A20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B5193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3.5. Подпрограмма «Повышение энергетической эффективности и сокращение энергетических издержек  в учреждениях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8804FA" w:rsidRDefault="00CB5193" w:rsidP="00A17FF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04FA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8804FA" w:rsidRDefault="00CB5193" w:rsidP="00A17FF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04F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8804FA" w:rsidRDefault="00CB5193" w:rsidP="00A17FF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04F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B5193" w:rsidRPr="00905ADF" w:rsidTr="00CB5193">
        <w:trPr>
          <w:cantSplit/>
          <w:trHeight w:val="1191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энергетической эффективности и сокращение энергетических издержек»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905ADF" w:rsidRDefault="00CB5193" w:rsidP="00A17FF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A17FF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A17FF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A4722" w:rsidRPr="00905ADF" w:rsidTr="002A4722">
        <w:trPr>
          <w:cantSplit/>
          <w:trHeight w:val="132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повышению энергетической эффективности и сокращению энергетических издержек (Закупка товаров работ и услуг для муниципальных нужд)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19 6  01 91220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C44A2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4A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C44A20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B5193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3.7. Подпрограмма «Благоустройство мест массового отдыха»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8804FA" w:rsidRDefault="00CB5193" w:rsidP="00A17FF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04FA">
              <w:rPr>
                <w:rFonts w:ascii="Times New Roman" w:hAnsi="Times New Roman" w:cs="Times New Roman"/>
                <w:sz w:val="24"/>
                <w:szCs w:val="24"/>
              </w:rPr>
              <w:t>2482,9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8804FA" w:rsidRDefault="00CB5193" w:rsidP="00A17FF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04F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8804FA" w:rsidRDefault="00CB5193" w:rsidP="00A17FF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04F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67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D67E5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905ADF" w:rsidRDefault="008D67E5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(Закупка товаров работ и услуг для муниципальных нужд)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E5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E5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E5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E5" w:rsidRPr="00905ADF" w:rsidRDefault="00CB5193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905ADF" w:rsidRDefault="00CB5193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67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905ADF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D67E5" w:rsidRPr="00905ADF" w:rsidTr="008D67E5">
        <w:trPr>
          <w:cantSplit/>
          <w:trHeight w:val="75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905ADF" w:rsidRDefault="008D67E5" w:rsidP="000465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мест массового отдыха населения, спортивных и детских площадок на территории сельского поселения</w:t>
            </w:r>
            <w:r w:rsidR="00CB5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193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детской площадки, расположенной </w:t>
            </w:r>
            <w:r w:rsidR="00CB5193" w:rsidRPr="00B23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193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с. </w:t>
            </w:r>
            <w:proofErr w:type="spellStart"/>
            <w:r w:rsidR="00CB5193">
              <w:rPr>
                <w:rFonts w:ascii="Times New Roman" w:hAnsi="Times New Roman" w:cs="Times New Roman"/>
                <w:sz w:val="24"/>
                <w:szCs w:val="24"/>
              </w:rPr>
              <w:t>Почепское</w:t>
            </w:r>
            <w:proofErr w:type="spellEnd"/>
            <w:r w:rsidR="00CB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5193"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  <w:r w:rsidR="00CB5193">
              <w:rPr>
                <w:rFonts w:ascii="Times New Roman" w:hAnsi="Times New Roman" w:cs="Times New Roman"/>
                <w:sz w:val="24"/>
                <w:szCs w:val="24"/>
              </w:rPr>
              <w:t xml:space="preserve"> ,2б</w:t>
            </w:r>
            <w:r w:rsidR="00CB5193" w:rsidRPr="00B23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193"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905ADF" w:rsidRDefault="008D67E5" w:rsidP="000465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19 8 01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B5193"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E5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E5" w:rsidRPr="00905ADF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E5" w:rsidRPr="00905ADF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E5" w:rsidRPr="00905ADF" w:rsidRDefault="00CB5193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905ADF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905ADF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D67E5" w:rsidRPr="00905ADF" w:rsidTr="008D67E5">
        <w:trPr>
          <w:cantSplit/>
          <w:trHeight w:val="75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B230AD" w:rsidRDefault="008D67E5" w:rsidP="000465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30AD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мест массового отдыха населения, спортивных и детских площадок на территории сельского поселения</w:t>
            </w:r>
            <w:r w:rsidR="00CB5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3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193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детской площадки, расположенной </w:t>
            </w:r>
            <w:r w:rsidR="00CB5193" w:rsidRPr="00B23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193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с. </w:t>
            </w:r>
            <w:proofErr w:type="spellStart"/>
            <w:r w:rsidR="00CB5193">
              <w:rPr>
                <w:rFonts w:ascii="Times New Roman" w:hAnsi="Times New Roman" w:cs="Times New Roman"/>
                <w:sz w:val="24"/>
                <w:szCs w:val="24"/>
              </w:rPr>
              <w:t>Почепское</w:t>
            </w:r>
            <w:proofErr w:type="spellEnd"/>
            <w:r w:rsidR="00CB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5193"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  <w:r w:rsidR="00CB5193">
              <w:rPr>
                <w:rFonts w:ascii="Times New Roman" w:hAnsi="Times New Roman" w:cs="Times New Roman"/>
                <w:sz w:val="24"/>
                <w:szCs w:val="24"/>
              </w:rPr>
              <w:t xml:space="preserve"> ,2б</w:t>
            </w:r>
            <w:r w:rsidR="00CB5193" w:rsidRPr="00B23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193"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0AD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 (</w:t>
            </w:r>
            <w:proofErr w:type="spellStart"/>
            <w:r w:rsidRPr="00B230A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B230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CB5193" w:rsidRDefault="008D67E5" w:rsidP="000465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19 8 01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B5193"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E5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E5" w:rsidRPr="00905ADF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E5" w:rsidRPr="00905ADF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E5" w:rsidRPr="00CB5193" w:rsidRDefault="00CB5193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905ADF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905ADF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D67E5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905ADF" w:rsidRDefault="008D67E5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Муниципальная программа «Использование и охрана земель на территории </w:t>
            </w:r>
            <w:proofErr w:type="spellStart"/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7E5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7E5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7E5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E5" w:rsidRPr="008804FA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4FA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8804FA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4FA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7E5" w:rsidRPr="008804FA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4FA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8D67E5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7E5" w:rsidRPr="00905ADF" w:rsidRDefault="008D67E5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4.1.Подпрограмма «Использование и охрана земель на территории </w:t>
            </w: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7E5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7E5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7E5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7E5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7E5" w:rsidRPr="00905ADF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7E5" w:rsidRPr="00905ADF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7E5" w:rsidRPr="00905ADF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D67E5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905ADF" w:rsidRDefault="008D67E5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7E5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7E5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7E5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E5" w:rsidRPr="00905ADF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905ADF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7E5" w:rsidRPr="00905ADF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B5193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2A4722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2A472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193" w:rsidRPr="00905ADF" w:rsidRDefault="00CB5193" w:rsidP="002A4722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193" w:rsidRPr="00905ADF" w:rsidRDefault="00CB5193" w:rsidP="002A4722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193" w:rsidRPr="00905ADF" w:rsidRDefault="00CB5193" w:rsidP="002A4722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8804FA" w:rsidRDefault="00CB5193" w:rsidP="00A17FF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4FA">
              <w:rPr>
                <w:rFonts w:ascii="Times New Roman" w:hAnsi="Times New Roman" w:cs="Times New Roman"/>
                <w:b/>
                <w:sz w:val="24"/>
                <w:szCs w:val="24"/>
              </w:rPr>
              <w:t>6070,0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193" w:rsidRPr="008804FA" w:rsidRDefault="00CB5193" w:rsidP="00A17FF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4FA">
              <w:rPr>
                <w:rFonts w:ascii="Times New Roman" w:hAnsi="Times New Roman" w:cs="Times New Roman"/>
                <w:b/>
                <w:sz w:val="24"/>
                <w:szCs w:val="24"/>
              </w:rPr>
              <w:t>6225,0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193" w:rsidRPr="008804FA" w:rsidRDefault="00CB5193" w:rsidP="00A17FF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4FA">
              <w:rPr>
                <w:rFonts w:ascii="Times New Roman" w:hAnsi="Times New Roman" w:cs="Times New Roman"/>
                <w:b/>
                <w:sz w:val="24"/>
                <w:szCs w:val="24"/>
              </w:rPr>
              <w:t>2734,0</w:t>
            </w:r>
          </w:p>
        </w:tc>
      </w:tr>
      <w:tr w:rsidR="00CB5193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2A4722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proofErr w:type="spellStart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сельского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2A472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193" w:rsidRPr="00905ADF" w:rsidRDefault="00CB5193" w:rsidP="002A4722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193" w:rsidRPr="00905ADF" w:rsidRDefault="00CB5193" w:rsidP="002A4722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193" w:rsidRPr="00905ADF" w:rsidRDefault="00CB5193" w:rsidP="002A4722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905ADF" w:rsidRDefault="00CB5193" w:rsidP="00A17FF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193" w:rsidRPr="00905ADF" w:rsidRDefault="00CB5193" w:rsidP="00A17FF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193" w:rsidRPr="00905ADF" w:rsidRDefault="00CB5193" w:rsidP="00A17FF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pStyle w:val="af4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905ADF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905ADF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rFonts w:ascii="Times New Roman" w:hAnsi="Times New Roman"/>
                <w:color w:val="000000"/>
              </w:rPr>
              <w:t>Почепского</w:t>
            </w:r>
            <w:proofErr w:type="spellEnd"/>
            <w:r w:rsidRPr="00905ADF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905ADF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4093</w:t>
            </w:r>
            <w:r w:rsidR="008D67E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8D67E5" w:rsidP="00CB519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5193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  <w:r w:rsidR="008D67E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2975</w:t>
            </w:r>
            <w:r w:rsidR="008D67E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(Закупка товаров работ и услуг для муниципальных нужд) (средства местного бюджета) </w:t>
            </w: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67E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67E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2A4722" w:rsidRPr="00905ADF" w:rsidRDefault="002A4722" w:rsidP="002A47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4722" w:rsidRPr="00905ADF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4722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4A20" w:rsidRDefault="00C44A20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4A20" w:rsidRDefault="00C44A20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4A20" w:rsidRDefault="00C44A20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4A20" w:rsidRDefault="00C44A20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4A20" w:rsidRDefault="00C44A20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4A20" w:rsidRDefault="00C44A20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4A20" w:rsidRDefault="00C44A20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4A20" w:rsidRDefault="00C44A20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4A20" w:rsidRDefault="00C44A20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4A20" w:rsidRDefault="00C44A20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4A20" w:rsidRDefault="00C44A20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4A20" w:rsidRDefault="00C44A20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4A20" w:rsidRDefault="00C44A20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4A20" w:rsidRDefault="00C44A20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4A20" w:rsidRDefault="00C44A20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4A20" w:rsidRDefault="00C44A20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4A20" w:rsidRDefault="00C44A20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4A20" w:rsidRDefault="00C44A20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4A20" w:rsidRDefault="00C44A20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4A20" w:rsidRDefault="00C44A20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4A20" w:rsidRDefault="00C44A20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4A20" w:rsidRDefault="00C44A20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4A20" w:rsidRDefault="00C44A20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4A20" w:rsidRDefault="00C44A20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4A20" w:rsidRDefault="00C44A20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4A20" w:rsidRDefault="00C44A20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4A20" w:rsidRDefault="00C44A20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4A20" w:rsidRDefault="00C44A20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4A20" w:rsidRDefault="00C44A20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4A20" w:rsidRDefault="00C44A20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4A20" w:rsidRDefault="00C44A20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4A20" w:rsidRPr="00905ADF" w:rsidRDefault="00C44A20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05ADF" w:rsidRPr="00905ADF" w:rsidRDefault="00905ADF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№6</w:t>
      </w:r>
    </w:p>
    <w:p w:rsidR="00905ADF" w:rsidRPr="00905ADF" w:rsidRDefault="00905ADF" w:rsidP="00905ADF">
      <w:pPr>
        <w:tabs>
          <w:tab w:val="left" w:pos="8114"/>
        </w:tabs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>к Решению Совета народных депутатов</w:t>
      </w:r>
    </w:p>
    <w:p w:rsidR="00905ADF" w:rsidRPr="00905ADF" w:rsidRDefault="00905ADF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>Почепского</w:t>
      </w:r>
      <w:proofErr w:type="spellEnd"/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сельского поселения</w:t>
      </w:r>
    </w:p>
    <w:p w:rsidR="00905ADF" w:rsidRPr="00905ADF" w:rsidRDefault="00905ADF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Лискинского муниципального района </w:t>
      </w:r>
    </w:p>
    <w:p w:rsidR="00905ADF" w:rsidRPr="00905ADF" w:rsidRDefault="00905ADF" w:rsidP="00905ADF">
      <w:pPr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«О бюджете </w:t>
      </w:r>
      <w:proofErr w:type="spellStart"/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>Почепского</w:t>
      </w:r>
      <w:proofErr w:type="spellEnd"/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 w:rsidR="00FE1781">
        <w:rPr>
          <w:rFonts w:ascii="Times New Roman" w:eastAsia="Times New Roman" w:hAnsi="Times New Roman" w:cs="Times New Roman"/>
          <w:i/>
          <w:sz w:val="24"/>
          <w:szCs w:val="24"/>
        </w:rPr>
        <w:t>202</w:t>
      </w:r>
      <w:r w:rsidR="001A1E8E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 и на плановый период </w:t>
      </w:r>
      <w:r w:rsidR="00FE1781">
        <w:rPr>
          <w:rFonts w:ascii="Times New Roman" w:eastAsia="Times New Roman" w:hAnsi="Times New Roman" w:cs="Times New Roman"/>
          <w:i/>
          <w:sz w:val="24"/>
          <w:szCs w:val="24"/>
        </w:rPr>
        <w:t>202</w:t>
      </w:r>
      <w:r w:rsidR="001A1E8E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r w:rsidR="00FE1781">
        <w:rPr>
          <w:rFonts w:ascii="Times New Roman" w:eastAsia="Times New Roman" w:hAnsi="Times New Roman" w:cs="Times New Roman"/>
          <w:i/>
          <w:sz w:val="24"/>
          <w:szCs w:val="24"/>
        </w:rPr>
        <w:t>202</w:t>
      </w:r>
      <w:r w:rsidR="001A1E8E"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годов»</w:t>
      </w:r>
    </w:p>
    <w:p w:rsidR="00F17EB9" w:rsidRPr="00905ADF" w:rsidRDefault="00905ADF" w:rsidP="00905AD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от   </w:t>
      </w:r>
      <w:r w:rsidRPr="00905ADF">
        <w:rPr>
          <w:rFonts w:ascii="Times New Roman" w:hAnsi="Times New Roman" w:cs="Times New Roman"/>
          <w:i/>
          <w:sz w:val="24"/>
          <w:szCs w:val="24"/>
        </w:rPr>
        <w:t>_______________</w:t>
      </w: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№</w:t>
      </w:r>
      <w:r w:rsidRPr="00905ADF">
        <w:rPr>
          <w:rFonts w:ascii="Times New Roman" w:hAnsi="Times New Roman" w:cs="Times New Roman"/>
          <w:i/>
          <w:sz w:val="24"/>
          <w:szCs w:val="24"/>
        </w:rPr>
        <w:t>___</w:t>
      </w:r>
    </w:p>
    <w:p w:rsidR="00905ADF" w:rsidRPr="00905ADF" w:rsidRDefault="00905ADF" w:rsidP="00905AD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05ADF" w:rsidRPr="00905ADF" w:rsidRDefault="00905ADF" w:rsidP="00905AD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05ADF" w:rsidRPr="00905ADF" w:rsidRDefault="00905ADF" w:rsidP="00905AD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05ADF" w:rsidRPr="00905ADF" w:rsidRDefault="00905ADF" w:rsidP="00905AD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A1E8E" w:rsidRDefault="00905ADF" w:rsidP="001A1E8E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b/>
          <w:sz w:val="24"/>
          <w:szCs w:val="24"/>
        </w:rPr>
        <w:t xml:space="preserve">Дорожный фонд </w:t>
      </w:r>
      <w:proofErr w:type="spellStart"/>
      <w:r w:rsidRPr="00905ADF">
        <w:rPr>
          <w:rFonts w:ascii="Times New Roman" w:eastAsia="Times New Roman" w:hAnsi="Times New Roman" w:cs="Times New Roman"/>
          <w:b/>
          <w:sz w:val="24"/>
          <w:szCs w:val="24"/>
        </w:rPr>
        <w:t>Почепского</w:t>
      </w:r>
      <w:proofErr w:type="spellEnd"/>
      <w:r w:rsidRPr="00905ADF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  <w:r w:rsidRPr="00905ADF">
        <w:rPr>
          <w:rFonts w:ascii="Times New Roman" w:eastAsia="Times New Roman" w:hAnsi="Times New Roman" w:cs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1A1E8E" w:rsidRPr="001A1E8E" w:rsidRDefault="001A1E8E" w:rsidP="001A1E8E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E8E">
        <w:rPr>
          <w:rFonts w:ascii="Times New Roman" w:hAnsi="Times New Roman" w:cs="Times New Roman"/>
          <w:b/>
          <w:sz w:val="24"/>
          <w:szCs w:val="24"/>
        </w:rPr>
        <w:t>на 2024 год и на плановый период 2025 и 2026 годов</w:t>
      </w:r>
    </w:p>
    <w:p w:rsidR="00905ADF" w:rsidRPr="00905ADF" w:rsidRDefault="00905ADF" w:rsidP="00905ADF">
      <w:pPr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tbl>
      <w:tblPr>
        <w:tblW w:w="50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61"/>
        <w:gridCol w:w="1294"/>
        <w:gridCol w:w="1292"/>
        <w:gridCol w:w="1294"/>
      </w:tblGrid>
      <w:tr w:rsidR="00905ADF" w:rsidRPr="00905ADF" w:rsidTr="00FE1781">
        <w:trPr>
          <w:trHeight w:val="892"/>
        </w:trPr>
        <w:tc>
          <w:tcPr>
            <w:tcW w:w="30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ADF" w:rsidRPr="00905ADF" w:rsidRDefault="00905ADF" w:rsidP="00FE178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9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ADF" w:rsidRPr="00905ADF" w:rsidRDefault="00905ADF" w:rsidP="00FE178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 бюджетных  ассигнований</w:t>
            </w:r>
          </w:p>
          <w:p w:rsidR="00905ADF" w:rsidRPr="00905ADF" w:rsidRDefault="00905ADF" w:rsidP="00FE178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</w:tr>
      <w:tr w:rsidR="00905ADF" w:rsidRPr="00905ADF" w:rsidTr="00FE1781">
        <w:trPr>
          <w:trHeight w:val="375"/>
          <w:tblHeader/>
        </w:trPr>
        <w:tc>
          <w:tcPr>
            <w:tcW w:w="30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5ADF" w:rsidRPr="00905ADF" w:rsidRDefault="00905ADF" w:rsidP="00FE1781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05ADF" w:rsidRPr="00905ADF" w:rsidRDefault="00FE1781" w:rsidP="001A1E8E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1A1E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905ADF" w:rsidRPr="00905A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05ADF" w:rsidRPr="00905ADF" w:rsidRDefault="00FE1781" w:rsidP="001A1E8E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1A1E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905ADF" w:rsidRPr="00905A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05ADF" w:rsidRPr="00905ADF" w:rsidRDefault="00FE1781" w:rsidP="001A1E8E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1A1E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905ADF" w:rsidRPr="00905A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905ADF" w:rsidRPr="00905ADF" w:rsidTr="00FE1781">
        <w:trPr>
          <w:trHeight w:val="806"/>
        </w:trPr>
        <w:tc>
          <w:tcPr>
            <w:tcW w:w="3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05ADF" w:rsidRPr="00905ADF" w:rsidRDefault="00905ADF" w:rsidP="00FE178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Дорожный фонд </w:t>
            </w:r>
            <w:proofErr w:type="spellStart"/>
            <w:r w:rsidRPr="00905A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Лискинского муниципального района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05ADF" w:rsidRPr="00905ADF" w:rsidRDefault="008804FA" w:rsidP="00FE1781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6070,0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05ADF" w:rsidRPr="00905ADF" w:rsidRDefault="005D32BA" w:rsidP="00FE1781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5410,8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05ADF" w:rsidRPr="00905ADF" w:rsidRDefault="002871CB" w:rsidP="00FE1781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2734,0</w:t>
            </w:r>
          </w:p>
        </w:tc>
      </w:tr>
      <w:tr w:rsidR="00905ADF" w:rsidRPr="00905ADF" w:rsidTr="00FE1781">
        <w:trPr>
          <w:trHeight w:val="375"/>
        </w:trPr>
        <w:tc>
          <w:tcPr>
            <w:tcW w:w="3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05ADF" w:rsidRPr="00905ADF" w:rsidRDefault="00905ADF" w:rsidP="00FE178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66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905ADF" w:rsidRPr="00905ADF" w:rsidRDefault="008804FA" w:rsidP="00FE1781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6070,0</w:t>
            </w:r>
          </w:p>
        </w:tc>
        <w:tc>
          <w:tcPr>
            <w:tcW w:w="66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905ADF" w:rsidRPr="00905ADF" w:rsidRDefault="008804FA" w:rsidP="00FE1781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6225,0</w:t>
            </w:r>
          </w:p>
        </w:tc>
        <w:tc>
          <w:tcPr>
            <w:tcW w:w="66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905ADF" w:rsidRPr="00905ADF" w:rsidRDefault="002871CB" w:rsidP="00FE1781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2734,0</w:t>
            </w:r>
          </w:p>
        </w:tc>
      </w:tr>
      <w:tr w:rsidR="00905ADF" w:rsidRPr="00905ADF" w:rsidTr="00FE1781">
        <w:trPr>
          <w:trHeight w:val="611"/>
        </w:trPr>
        <w:tc>
          <w:tcPr>
            <w:tcW w:w="3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05ADF" w:rsidRPr="00905ADF" w:rsidRDefault="00905ADF" w:rsidP="00FE178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«Развитие транспортной системы»</w:t>
            </w:r>
          </w:p>
        </w:tc>
        <w:tc>
          <w:tcPr>
            <w:tcW w:w="6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5ADF" w:rsidRPr="00905ADF" w:rsidRDefault="00905ADF" w:rsidP="00FE1781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5ADF" w:rsidRPr="00905ADF" w:rsidRDefault="00905ADF" w:rsidP="00FE1781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5ADF" w:rsidRPr="00905ADF" w:rsidRDefault="00905ADF" w:rsidP="00FE1781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5ADF" w:rsidRPr="00905ADF" w:rsidTr="00FE1781">
        <w:trPr>
          <w:trHeight w:val="611"/>
        </w:trPr>
        <w:tc>
          <w:tcPr>
            <w:tcW w:w="3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05ADF" w:rsidRPr="00905ADF" w:rsidRDefault="00905ADF" w:rsidP="00FE178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5ADF" w:rsidRPr="00905ADF" w:rsidRDefault="008804FA" w:rsidP="00FE1781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6070,0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5ADF" w:rsidRPr="00905ADF" w:rsidRDefault="008804FA" w:rsidP="00FE1781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6225,0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5ADF" w:rsidRPr="00905ADF" w:rsidRDefault="002871CB" w:rsidP="00FE1781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2734,0</w:t>
            </w:r>
          </w:p>
        </w:tc>
      </w:tr>
      <w:tr w:rsidR="00905ADF" w:rsidRPr="00905ADF" w:rsidTr="00FE1781">
        <w:trPr>
          <w:trHeight w:val="611"/>
        </w:trPr>
        <w:tc>
          <w:tcPr>
            <w:tcW w:w="3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05ADF" w:rsidRPr="00905ADF" w:rsidRDefault="00905ADF" w:rsidP="00FE178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5ADF" w:rsidRPr="00905ADF" w:rsidRDefault="008804FA" w:rsidP="00FE1781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6070,0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5ADF" w:rsidRPr="00905ADF" w:rsidRDefault="008804FA" w:rsidP="00FE1781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6225,0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5ADF" w:rsidRPr="00905ADF" w:rsidRDefault="002871CB" w:rsidP="00FE1781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2734,0</w:t>
            </w:r>
          </w:p>
        </w:tc>
      </w:tr>
      <w:tr w:rsidR="00905ADF" w:rsidRPr="00905ADF" w:rsidTr="00FE1781">
        <w:trPr>
          <w:trHeight w:val="730"/>
        </w:trPr>
        <w:tc>
          <w:tcPr>
            <w:tcW w:w="3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05ADF" w:rsidRPr="00905ADF" w:rsidRDefault="00905ADF" w:rsidP="00FE178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 всего: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5ADF" w:rsidRPr="00905ADF" w:rsidRDefault="008804FA" w:rsidP="00FE1781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6070</w:t>
            </w:r>
            <w:r w:rsidR="005D32B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5ADF" w:rsidRPr="00905ADF" w:rsidRDefault="008804FA" w:rsidP="00FE1781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6225,0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5ADF" w:rsidRPr="00905ADF" w:rsidRDefault="002871CB" w:rsidP="00FE1781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2734,0</w:t>
            </w:r>
          </w:p>
        </w:tc>
      </w:tr>
      <w:tr w:rsidR="00905ADF" w:rsidRPr="00905ADF" w:rsidTr="00FE1781">
        <w:trPr>
          <w:trHeight w:val="730"/>
        </w:trPr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05ADF" w:rsidRPr="00905ADF" w:rsidRDefault="00905ADF" w:rsidP="00FE178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 за счет средств областного бюджета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5ADF" w:rsidRPr="00905ADF" w:rsidRDefault="008804FA" w:rsidP="00FE1781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1975,0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5ADF" w:rsidRPr="00905ADF" w:rsidRDefault="008804FA" w:rsidP="00FE1781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2975,0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05ADF" w:rsidRPr="00905ADF" w:rsidRDefault="005D32BA" w:rsidP="005D32BA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05ADF" w:rsidRPr="00905ADF" w:rsidTr="00FE1781">
        <w:trPr>
          <w:trHeight w:val="730"/>
        </w:trPr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05ADF" w:rsidRPr="00905ADF" w:rsidRDefault="00905ADF" w:rsidP="00C44A2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за счет средств местного бюджета 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05ADF" w:rsidRPr="00905ADF" w:rsidRDefault="008804FA" w:rsidP="00FE1781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</w:t>
            </w:r>
            <w:r w:rsidR="00C44A2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05ADF" w:rsidRPr="00905ADF" w:rsidRDefault="008804FA" w:rsidP="00FE1781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3250,0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05ADF" w:rsidRPr="00905ADF" w:rsidRDefault="008804FA" w:rsidP="00FE1781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2734,0</w:t>
            </w:r>
          </w:p>
        </w:tc>
      </w:tr>
    </w:tbl>
    <w:p w:rsidR="00905ADF" w:rsidRPr="00905ADF" w:rsidRDefault="00905ADF" w:rsidP="00905AD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44A20" w:rsidRDefault="00C44A20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05ADF" w:rsidRPr="00905ADF" w:rsidRDefault="00905ADF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№7</w:t>
      </w:r>
    </w:p>
    <w:p w:rsidR="00905ADF" w:rsidRPr="00905ADF" w:rsidRDefault="00905ADF" w:rsidP="00905ADF">
      <w:pPr>
        <w:tabs>
          <w:tab w:val="left" w:pos="8114"/>
        </w:tabs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>к Решению Совета народных депутатов</w:t>
      </w:r>
    </w:p>
    <w:p w:rsidR="00905ADF" w:rsidRPr="00905ADF" w:rsidRDefault="00905ADF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>Почепского</w:t>
      </w:r>
      <w:proofErr w:type="spellEnd"/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сельского поселения</w:t>
      </w:r>
    </w:p>
    <w:p w:rsidR="00905ADF" w:rsidRPr="00905ADF" w:rsidRDefault="00905ADF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Лискинского муниципального района </w:t>
      </w:r>
    </w:p>
    <w:p w:rsidR="00905ADF" w:rsidRPr="00905ADF" w:rsidRDefault="00905ADF" w:rsidP="00905ADF">
      <w:pPr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«О бюджете </w:t>
      </w:r>
      <w:proofErr w:type="spellStart"/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>Почепского</w:t>
      </w:r>
      <w:proofErr w:type="spellEnd"/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 w:rsidR="00FE1781">
        <w:rPr>
          <w:rFonts w:ascii="Times New Roman" w:eastAsia="Times New Roman" w:hAnsi="Times New Roman" w:cs="Times New Roman"/>
          <w:i/>
          <w:sz w:val="24"/>
          <w:szCs w:val="24"/>
        </w:rPr>
        <w:t>202</w:t>
      </w:r>
      <w:r w:rsidR="001A1E8E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 и на плановый период </w:t>
      </w:r>
      <w:r w:rsidR="00FE1781">
        <w:rPr>
          <w:rFonts w:ascii="Times New Roman" w:eastAsia="Times New Roman" w:hAnsi="Times New Roman" w:cs="Times New Roman"/>
          <w:i/>
          <w:sz w:val="24"/>
          <w:szCs w:val="24"/>
        </w:rPr>
        <w:t>202</w:t>
      </w:r>
      <w:r w:rsidR="001A1E8E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r w:rsidR="00FE1781">
        <w:rPr>
          <w:rFonts w:ascii="Times New Roman" w:eastAsia="Times New Roman" w:hAnsi="Times New Roman" w:cs="Times New Roman"/>
          <w:i/>
          <w:sz w:val="24"/>
          <w:szCs w:val="24"/>
        </w:rPr>
        <w:t>202</w:t>
      </w:r>
      <w:r w:rsidR="001A1E8E"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годов»</w:t>
      </w:r>
    </w:p>
    <w:p w:rsidR="00905ADF" w:rsidRPr="00905ADF" w:rsidRDefault="00905ADF" w:rsidP="00905AD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от   </w:t>
      </w:r>
      <w:r w:rsidRPr="00905ADF">
        <w:rPr>
          <w:rFonts w:ascii="Times New Roman" w:hAnsi="Times New Roman" w:cs="Times New Roman"/>
          <w:i/>
          <w:sz w:val="24"/>
          <w:szCs w:val="24"/>
        </w:rPr>
        <w:t>_______________</w:t>
      </w: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№</w:t>
      </w:r>
      <w:r w:rsidRPr="00905ADF">
        <w:rPr>
          <w:rFonts w:ascii="Times New Roman" w:hAnsi="Times New Roman" w:cs="Times New Roman"/>
          <w:i/>
          <w:sz w:val="24"/>
          <w:szCs w:val="24"/>
        </w:rPr>
        <w:t>___</w:t>
      </w:r>
    </w:p>
    <w:p w:rsidR="00905ADF" w:rsidRPr="00905ADF" w:rsidRDefault="00905ADF" w:rsidP="00905AD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05ADF" w:rsidRPr="00905ADF" w:rsidRDefault="00905ADF" w:rsidP="00905AD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05ADF" w:rsidRPr="00905ADF" w:rsidRDefault="00905ADF" w:rsidP="00905AD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A1E8E" w:rsidRDefault="00905ADF" w:rsidP="00905ADF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внутренних муниципальных заимствований </w:t>
      </w:r>
    </w:p>
    <w:p w:rsidR="00905ADF" w:rsidRPr="00905ADF" w:rsidRDefault="00905ADF" w:rsidP="00905ADF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05ADF">
        <w:rPr>
          <w:rFonts w:ascii="Times New Roman" w:eastAsia="Times New Roman" w:hAnsi="Times New Roman" w:cs="Times New Roman"/>
          <w:b/>
          <w:sz w:val="24"/>
          <w:szCs w:val="24"/>
        </w:rPr>
        <w:t>Почепского</w:t>
      </w:r>
      <w:proofErr w:type="spellEnd"/>
      <w:r w:rsidRPr="00905ADF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Лискинского муниципального района</w:t>
      </w:r>
    </w:p>
    <w:p w:rsidR="001A1E8E" w:rsidRDefault="00905ADF" w:rsidP="00905ADF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b/>
          <w:sz w:val="24"/>
          <w:szCs w:val="24"/>
        </w:rPr>
        <w:t xml:space="preserve">Воронежской области </w:t>
      </w:r>
    </w:p>
    <w:p w:rsidR="001A1E8E" w:rsidRPr="00905ADF" w:rsidRDefault="001A1E8E" w:rsidP="001A1E8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05AD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905ADF">
        <w:rPr>
          <w:rFonts w:ascii="Times New Roman" w:hAnsi="Times New Roman" w:cs="Times New Roman"/>
          <w:sz w:val="24"/>
          <w:szCs w:val="24"/>
        </w:rPr>
        <w:t xml:space="preserve"> год и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905ADF">
        <w:rPr>
          <w:rFonts w:ascii="Times New Roman" w:hAnsi="Times New Roman" w:cs="Times New Roman"/>
          <w:sz w:val="24"/>
          <w:szCs w:val="24"/>
        </w:rPr>
        <w:t xml:space="preserve">плановый период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905ADF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2026</w:t>
      </w:r>
      <w:r w:rsidRPr="00905ADF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905ADF" w:rsidRPr="00905ADF" w:rsidRDefault="00905ADF" w:rsidP="00905ADF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5ADF" w:rsidRPr="00905ADF" w:rsidRDefault="00905ADF" w:rsidP="00905ADF">
      <w:pPr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9"/>
        <w:gridCol w:w="1311"/>
        <w:gridCol w:w="1189"/>
        <w:gridCol w:w="1342"/>
      </w:tblGrid>
      <w:tr w:rsidR="00905ADF" w:rsidRPr="00905ADF" w:rsidTr="00FE1781">
        <w:trPr>
          <w:trHeight w:val="413"/>
          <w:jc w:val="center"/>
        </w:trPr>
        <w:tc>
          <w:tcPr>
            <w:tcW w:w="2993" w:type="pct"/>
            <w:vMerge w:val="restart"/>
            <w:shd w:val="clear" w:color="auto" w:fill="auto"/>
          </w:tcPr>
          <w:p w:rsidR="00905ADF" w:rsidRPr="00905ADF" w:rsidRDefault="00905ADF" w:rsidP="00FE17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муниципального заимствования</w:t>
            </w:r>
          </w:p>
        </w:tc>
        <w:tc>
          <w:tcPr>
            <w:tcW w:w="2007" w:type="pct"/>
            <w:gridSpan w:val="3"/>
            <w:shd w:val="clear" w:color="auto" w:fill="auto"/>
          </w:tcPr>
          <w:p w:rsidR="00905ADF" w:rsidRPr="00905ADF" w:rsidRDefault="00905ADF" w:rsidP="00FE17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(тыс. рублей)</w:t>
            </w:r>
          </w:p>
        </w:tc>
      </w:tr>
      <w:tr w:rsidR="00905ADF" w:rsidRPr="00905ADF" w:rsidTr="00FE1781">
        <w:trPr>
          <w:trHeight w:val="520"/>
          <w:jc w:val="center"/>
        </w:trPr>
        <w:tc>
          <w:tcPr>
            <w:tcW w:w="2993" w:type="pct"/>
            <w:vMerge/>
            <w:shd w:val="clear" w:color="auto" w:fill="auto"/>
          </w:tcPr>
          <w:p w:rsidR="00905ADF" w:rsidRPr="00905ADF" w:rsidRDefault="00905ADF" w:rsidP="00FE178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auto"/>
          </w:tcPr>
          <w:p w:rsidR="00905ADF" w:rsidRPr="00905ADF" w:rsidRDefault="00FE1781" w:rsidP="001A1E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A1E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05ADF"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21" w:type="pct"/>
            <w:shd w:val="clear" w:color="auto" w:fill="auto"/>
          </w:tcPr>
          <w:p w:rsidR="00905ADF" w:rsidRPr="00905ADF" w:rsidRDefault="00FE1781" w:rsidP="001A1E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A1E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05ADF"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1" w:type="pct"/>
            <w:shd w:val="clear" w:color="auto" w:fill="auto"/>
          </w:tcPr>
          <w:p w:rsidR="00905ADF" w:rsidRPr="00905ADF" w:rsidRDefault="00FE1781" w:rsidP="001A1E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A1E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05ADF"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05ADF" w:rsidRPr="00905ADF" w:rsidTr="00FE1781">
        <w:trPr>
          <w:trHeight w:val="739"/>
          <w:jc w:val="center"/>
        </w:trPr>
        <w:tc>
          <w:tcPr>
            <w:tcW w:w="2993" w:type="pct"/>
            <w:shd w:val="clear" w:color="auto" w:fill="auto"/>
          </w:tcPr>
          <w:p w:rsidR="00905ADF" w:rsidRPr="00905ADF" w:rsidRDefault="00905ADF" w:rsidP="00FE178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РФ</w:t>
            </w:r>
          </w:p>
        </w:tc>
        <w:tc>
          <w:tcPr>
            <w:tcW w:w="685" w:type="pct"/>
            <w:shd w:val="clear" w:color="auto" w:fill="auto"/>
            <w:vAlign w:val="bottom"/>
          </w:tcPr>
          <w:p w:rsidR="00905ADF" w:rsidRPr="00905ADF" w:rsidRDefault="00905ADF" w:rsidP="00FE1781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shd w:val="clear" w:color="auto" w:fill="auto"/>
            <w:vAlign w:val="bottom"/>
          </w:tcPr>
          <w:p w:rsidR="00905ADF" w:rsidRPr="00905ADF" w:rsidRDefault="00905ADF" w:rsidP="00FE1781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shd w:val="clear" w:color="auto" w:fill="auto"/>
            <w:vAlign w:val="bottom"/>
          </w:tcPr>
          <w:p w:rsidR="00905ADF" w:rsidRPr="00905ADF" w:rsidRDefault="00905ADF" w:rsidP="00FE1781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5ADF" w:rsidRPr="00905ADF" w:rsidTr="00FE1781">
        <w:trPr>
          <w:trHeight w:val="1062"/>
          <w:jc w:val="center"/>
        </w:trPr>
        <w:tc>
          <w:tcPr>
            <w:tcW w:w="2993" w:type="pct"/>
            <w:shd w:val="clear" w:color="auto" w:fill="auto"/>
          </w:tcPr>
          <w:p w:rsidR="00905ADF" w:rsidRPr="00905ADF" w:rsidRDefault="00905ADF" w:rsidP="00FE178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бюджетных кредитов бюджетами поселений от других бюджетов бюджетной системы РФ в валюте РФ </w:t>
            </w:r>
          </w:p>
        </w:tc>
        <w:tc>
          <w:tcPr>
            <w:tcW w:w="685" w:type="pct"/>
            <w:shd w:val="clear" w:color="auto" w:fill="auto"/>
            <w:vAlign w:val="bottom"/>
          </w:tcPr>
          <w:p w:rsidR="00905ADF" w:rsidRPr="00905ADF" w:rsidRDefault="00905ADF" w:rsidP="00FE1781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1" w:type="pct"/>
            <w:shd w:val="clear" w:color="auto" w:fill="auto"/>
            <w:vAlign w:val="bottom"/>
          </w:tcPr>
          <w:p w:rsidR="00905ADF" w:rsidRPr="00905ADF" w:rsidRDefault="00905ADF" w:rsidP="00FE1781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1" w:type="pct"/>
            <w:shd w:val="clear" w:color="auto" w:fill="auto"/>
            <w:vAlign w:val="bottom"/>
          </w:tcPr>
          <w:p w:rsidR="00905ADF" w:rsidRPr="00905ADF" w:rsidRDefault="00905ADF" w:rsidP="00FE1781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05ADF" w:rsidRPr="00905ADF" w:rsidTr="00FE1781">
        <w:trPr>
          <w:jc w:val="center"/>
        </w:trPr>
        <w:tc>
          <w:tcPr>
            <w:tcW w:w="2993" w:type="pct"/>
            <w:shd w:val="clear" w:color="auto" w:fill="auto"/>
          </w:tcPr>
          <w:p w:rsidR="00905ADF" w:rsidRPr="00905ADF" w:rsidRDefault="00905ADF" w:rsidP="00FE178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Погашение бюджетами поселений бюджетных кредитов от других бюджетов бюджетной системы РФ в валюте РФ</w:t>
            </w:r>
          </w:p>
        </w:tc>
        <w:tc>
          <w:tcPr>
            <w:tcW w:w="685" w:type="pct"/>
            <w:shd w:val="clear" w:color="auto" w:fill="auto"/>
            <w:vAlign w:val="bottom"/>
          </w:tcPr>
          <w:p w:rsidR="00905ADF" w:rsidRPr="00905ADF" w:rsidRDefault="00905ADF" w:rsidP="00FE1781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21" w:type="pct"/>
            <w:shd w:val="clear" w:color="auto" w:fill="auto"/>
            <w:vAlign w:val="bottom"/>
          </w:tcPr>
          <w:p w:rsidR="00905ADF" w:rsidRPr="00905ADF" w:rsidRDefault="00905ADF" w:rsidP="00FE1781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701" w:type="pct"/>
            <w:shd w:val="clear" w:color="auto" w:fill="auto"/>
            <w:vAlign w:val="bottom"/>
          </w:tcPr>
          <w:p w:rsidR="00905ADF" w:rsidRPr="00905ADF" w:rsidRDefault="00905ADF" w:rsidP="00FE1781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905ADF" w:rsidRPr="00905ADF" w:rsidTr="00FE1781">
        <w:trPr>
          <w:trHeight w:val="765"/>
          <w:jc w:val="center"/>
        </w:trPr>
        <w:tc>
          <w:tcPr>
            <w:tcW w:w="2993" w:type="pct"/>
            <w:shd w:val="clear" w:color="auto" w:fill="auto"/>
          </w:tcPr>
          <w:p w:rsidR="00905ADF" w:rsidRPr="00905ADF" w:rsidRDefault="00905ADF" w:rsidP="00FE178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заимствований направляемых на покрытие дефицита и долговых обязательств бюджета поселения</w:t>
            </w:r>
          </w:p>
        </w:tc>
        <w:tc>
          <w:tcPr>
            <w:tcW w:w="685" w:type="pct"/>
            <w:shd w:val="clear" w:color="auto" w:fill="auto"/>
            <w:vAlign w:val="bottom"/>
          </w:tcPr>
          <w:p w:rsidR="00905ADF" w:rsidRPr="00905ADF" w:rsidRDefault="00905ADF" w:rsidP="00FE1781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shd w:val="clear" w:color="auto" w:fill="auto"/>
            <w:vAlign w:val="bottom"/>
          </w:tcPr>
          <w:p w:rsidR="00905ADF" w:rsidRPr="00905ADF" w:rsidRDefault="00905ADF" w:rsidP="00FE1781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shd w:val="clear" w:color="auto" w:fill="auto"/>
            <w:vAlign w:val="bottom"/>
          </w:tcPr>
          <w:p w:rsidR="00905ADF" w:rsidRPr="00905ADF" w:rsidRDefault="00905ADF" w:rsidP="00FE1781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5ADF" w:rsidRPr="00905ADF" w:rsidTr="00FE1781">
        <w:trPr>
          <w:trHeight w:val="386"/>
          <w:jc w:val="center"/>
        </w:trPr>
        <w:tc>
          <w:tcPr>
            <w:tcW w:w="2993" w:type="pct"/>
            <w:shd w:val="clear" w:color="auto" w:fill="auto"/>
          </w:tcPr>
          <w:p w:rsidR="00905ADF" w:rsidRPr="00905ADF" w:rsidRDefault="00905ADF" w:rsidP="00FE178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привлечение</w:t>
            </w:r>
          </w:p>
        </w:tc>
        <w:tc>
          <w:tcPr>
            <w:tcW w:w="685" w:type="pct"/>
            <w:shd w:val="clear" w:color="auto" w:fill="auto"/>
            <w:vAlign w:val="bottom"/>
          </w:tcPr>
          <w:p w:rsidR="00905ADF" w:rsidRPr="00905ADF" w:rsidRDefault="00905ADF" w:rsidP="00FE1781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1" w:type="pct"/>
            <w:shd w:val="clear" w:color="auto" w:fill="auto"/>
            <w:vAlign w:val="bottom"/>
          </w:tcPr>
          <w:p w:rsidR="00905ADF" w:rsidRPr="00905ADF" w:rsidRDefault="00905ADF" w:rsidP="00FE1781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1" w:type="pct"/>
            <w:shd w:val="clear" w:color="auto" w:fill="auto"/>
            <w:vAlign w:val="bottom"/>
          </w:tcPr>
          <w:p w:rsidR="00905ADF" w:rsidRPr="00905ADF" w:rsidRDefault="00905ADF" w:rsidP="00FE1781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05ADF" w:rsidRPr="00905ADF" w:rsidTr="00FE1781">
        <w:trPr>
          <w:trHeight w:val="339"/>
          <w:jc w:val="center"/>
        </w:trPr>
        <w:tc>
          <w:tcPr>
            <w:tcW w:w="2993" w:type="pct"/>
            <w:shd w:val="clear" w:color="auto" w:fill="auto"/>
          </w:tcPr>
          <w:p w:rsidR="00905ADF" w:rsidRPr="00905ADF" w:rsidRDefault="00905ADF" w:rsidP="00FE178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>- погашение</w:t>
            </w:r>
          </w:p>
        </w:tc>
        <w:tc>
          <w:tcPr>
            <w:tcW w:w="685" w:type="pct"/>
            <w:shd w:val="clear" w:color="auto" w:fill="auto"/>
            <w:vAlign w:val="bottom"/>
          </w:tcPr>
          <w:p w:rsidR="00905ADF" w:rsidRPr="00905ADF" w:rsidRDefault="00905ADF" w:rsidP="00FE1781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21" w:type="pct"/>
            <w:shd w:val="clear" w:color="auto" w:fill="auto"/>
            <w:vAlign w:val="bottom"/>
          </w:tcPr>
          <w:p w:rsidR="00905ADF" w:rsidRPr="00905ADF" w:rsidRDefault="00905ADF" w:rsidP="00FE1781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701" w:type="pct"/>
            <w:shd w:val="clear" w:color="auto" w:fill="auto"/>
            <w:vAlign w:val="bottom"/>
          </w:tcPr>
          <w:p w:rsidR="00905ADF" w:rsidRPr="00905ADF" w:rsidRDefault="00905ADF" w:rsidP="00FE1781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</w:tr>
    </w:tbl>
    <w:p w:rsidR="00905ADF" w:rsidRPr="00905ADF" w:rsidRDefault="00905ADF" w:rsidP="00905AD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05ADF" w:rsidRPr="00905ADF" w:rsidRDefault="00905ADF" w:rsidP="00905AD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05ADF" w:rsidRPr="00905ADF" w:rsidRDefault="00905ADF" w:rsidP="00905AD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05ADF" w:rsidRPr="00905ADF" w:rsidRDefault="00905ADF" w:rsidP="00905AD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05ADF" w:rsidRPr="00905ADF" w:rsidRDefault="00905ADF" w:rsidP="00905AD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05ADF" w:rsidRDefault="00905ADF" w:rsidP="00905AD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82193" w:rsidRDefault="00882193" w:rsidP="00905AD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82193" w:rsidRPr="00905ADF" w:rsidRDefault="00882193" w:rsidP="00905AD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05ADF" w:rsidRPr="00905ADF" w:rsidRDefault="00905ADF" w:rsidP="00905AD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05ADF" w:rsidRPr="00905ADF" w:rsidRDefault="00905ADF" w:rsidP="00905AD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D32BA" w:rsidRDefault="005D32BA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05ADF" w:rsidRPr="00905ADF" w:rsidRDefault="00905ADF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>Приложение №8</w:t>
      </w:r>
    </w:p>
    <w:p w:rsidR="00905ADF" w:rsidRPr="00905ADF" w:rsidRDefault="00905ADF" w:rsidP="00905ADF">
      <w:pPr>
        <w:tabs>
          <w:tab w:val="left" w:pos="8114"/>
        </w:tabs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>к Решению Совета народных депутатов</w:t>
      </w:r>
    </w:p>
    <w:p w:rsidR="00905ADF" w:rsidRPr="00905ADF" w:rsidRDefault="00905ADF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>Почепского</w:t>
      </w:r>
      <w:proofErr w:type="spellEnd"/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сельского поселения</w:t>
      </w:r>
    </w:p>
    <w:p w:rsidR="00905ADF" w:rsidRPr="00905ADF" w:rsidRDefault="00905ADF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Лискинского муниципального района </w:t>
      </w:r>
    </w:p>
    <w:p w:rsidR="00905ADF" w:rsidRPr="00905ADF" w:rsidRDefault="00905ADF" w:rsidP="00905ADF">
      <w:pPr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«О бюджете </w:t>
      </w:r>
      <w:proofErr w:type="spellStart"/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>Почепского</w:t>
      </w:r>
      <w:proofErr w:type="spellEnd"/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 w:rsidR="00FE1781">
        <w:rPr>
          <w:rFonts w:ascii="Times New Roman" w:eastAsia="Times New Roman" w:hAnsi="Times New Roman" w:cs="Times New Roman"/>
          <w:i/>
          <w:sz w:val="24"/>
          <w:szCs w:val="24"/>
        </w:rPr>
        <w:t>202</w:t>
      </w:r>
      <w:r w:rsidR="001A1E8E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 и на плановый период </w:t>
      </w:r>
      <w:r w:rsidR="00FE1781">
        <w:rPr>
          <w:rFonts w:ascii="Times New Roman" w:eastAsia="Times New Roman" w:hAnsi="Times New Roman" w:cs="Times New Roman"/>
          <w:i/>
          <w:sz w:val="24"/>
          <w:szCs w:val="24"/>
        </w:rPr>
        <w:t>202</w:t>
      </w:r>
      <w:r w:rsidR="001A1E8E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r w:rsidR="00FE1781">
        <w:rPr>
          <w:rFonts w:ascii="Times New Roman" w:eastAsia="Times New Roman" w:hAnsi="Times New Roman" w:cs="Times New Roman"/>
          <w:i/>
          <w:sz w:val="24"/>
          <w:szCs w:val="24"/>
        </w:rPr>
        <w:t>202</w:t>
      </w:r>
      <w:r w:rsidR="001A1E8E"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годов»</w:t>
      </w:r>
    </w:p>
    <w:p w:rsidR="00905ADF" w:rsidRPr="00905ADF" w:rsidRDefault="00905ADF" w:rsidP="00905AD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от   </w:t>
      </w:r>
      <w:r w:rsidRPr="00905ADF">
        <w:rPr>
          <w:rFonts w:ascii="Times New Roman" w:hAnsi="Times New Roman" w:cs="Times New Roman"/>
          <w:i/>
          <w:sz w:val="24"/>
          <w:szCs w:val="24"/>
        </w:rPr>
        <w:t>_______________</w:t>
      </w: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№</w:t>
      </w:r>
      <w:r w:rsidRPr="00905ADF">
        <w:rPr>
          <w:rFonts w:ascii="Times New Roman" w:hAnsi="Times New Roman" w:cs="Times New Roman"/>
          <w:i/>
          <w:sz w:val="24"/>
          <w:szCs w:val="24"/>
        </w:rPr>
        <w:t>___</w:t>
      </w:r>
    </w:p>
    <w:p w:rsidR="00905ADF" w:rsidRPr="00905ADF" w:rsidRDefault="00905ADF" w:rsidP="00905AD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05ADF" w:rsidRPr="00905ADF" w:rsidRDefault="00905ADF" w:rsidP="00905AD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05ADF" w:rsidRPr="00905ADF" w:rsidRDefault="00905ADF" w:rsidP="00905ADF">
      <w:pPr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A1E8E" w:rsidRDefault="00905ADF" w:rsidP="00882193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муниципальных гарантий </w:t>
      </w:r>
      <w:proofErr w:type="spellStart"/>
      <w:r w:rsidRPr="00905ADF">
        <w:rPr>
          <w:rFonts w:ascii="Times New Roman" w:eastAsia="Times New Roman" w:hAnsi="Times New Roman" w:cs="Times New Roman"/>
          <w:b/>
          <w:sz w:val="24"/>
          <w:szCs w:val="24"/>
        </w:rPr>
        <w:t>Почепского</w:t>
      </w:r>
      <w:proofErr w:type="spellEnd"/>
      <w:r w:rsidRPr="00905ADF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Лискинского муниципального района  Воронежской области</w:t>
      </w:r>
    </w:p>
    <w:p w:rsidR="001A1E8E" w:rsidRPr="00905ADF" w:rsidRDefault="001A1E8E" w:rsidP="001A1E8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05AD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905ADF">
        <w:rPr>
          <w:rFonts w:ascii="Times New Roman" w:hAnsi="Times New Roman" w:cs="Times New Roman"/>
          <w:sz w:val="24"/>
          <w:szCs w:val="24"/>
        </w:rPr>
        <w:t xml:space="preserve"> год и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905ADF">
        <w:rPr>
          <w:rFonts w:ascii="Times New Roman" w:hAnsi="Times New Roman" w:cs="Times New Roman"/>
          <w:sz w:val="24"/>
          <w:szCs w:val="24"/>
        </w:rPr>
        <w:t xml:space="preserve">плановый период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905ADF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2026</w:t>
      </w:r>
      <w:r w:rsidRPr="00905ADF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905ADF" w:rsidRPr="00905ADF" w:rsidRDefault="00905ADF" w:rsidP="00905ADF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5ADF" w:rsidRPr="00905ADF" w:rsidRDefault="00905ADF" w:rsidP="00905ADF">
      <w:pPr>
        <w:numPr>
          <w:ilvl w:val="1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sz w:val="24"/>
          <w:szCs w:val="24"/>
        </w:rPr>
        <w:t xml:space="preserve">Перечень подлежащих предоставлению муниципальных гарантий </w:t>
      </w:r>
      <w:proofErr w:type="spellStart"/>
      <w:r w:rsidRPr="00905ADF">
        <w:rPr>
          <w:rFonts w:ascii="Times New Roman" w:eastAsia="Times New Roman" w:hAnsi="Times New Roman" w:cs="Times New Roman"/>
          <w:sz w:val="24"/>
          <w:szCs w:val="24"/>
        </w:rPr>
        <w:t>Почепского</w:t>
      </w:r>
      <w:proofErr w:type="spellEnd"/>
      <w:r w:rsidRPr="00905AD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в </w:t>
      </w:r>
      <w:r w:rsidR="00FE178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A1E8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05ADF">
        <w:rPr>
          <w:rFonts w:ascii="Times New Roman" w:eastAsia="Times New Roman" w:hAnsi="Times New Roman" w:cs="Times New Roman"/>
          <w:sz w:val="24"/>
          <w:szCs w:val="24"/>
        </w:rPr>
        <w:t xml:space="preserve"> году и планов</w:t>
      </w:r>
      <w:r w:rsidR="00882193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905ADF">
        <w:rPr>
          <w:rFonts w:ascii="Times New Roman" w:eastAsia="Times New Roman" w:hAnsi="Times New Roman" w:cs="Times New Roman"/>
          <w:sz w:val="24"/>
          <w:szCs w:val="24"/>
        </w:rPr>
        <w:t xml:space="preserve"> период</w:t>
      </w:r>
      <w:r w:rsidR="0088219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05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178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A1E8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05AD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FE178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A1E8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05ADF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</w:p>
    <w:p w:rsidR="00905ADF" w:rsidRPr="00905ADF" w:rsidRDefault="00905ADF" w:rsidP="00905ADF">
      <w:pPr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05ADF" w:rsidRPr="00905ADF" w:rsidRDefault="00905ADF" w:rsidP="00905ADF">
      <w:pPr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1"/>
        <w:gridCol w:w="1593"/>
        <w:gridCol w:w="1646"/>
        <w:gridCol w:w="1702"/>
        <w:gridCol w:w="1648"/>
        <w:gridCol w:w="1231"/>
      </w:tblGrid>
      <w:tr w:rsidR="00905ADF" w:rsidRPr="00905ADF" w:rsidTr="00FE1781">
        <w:tc>
          <w:tcPr>
            <w:tcW w:w="915" w:type="pct"/>
          </w:tcPr>
          <w:p w:rsidR="00905ADF" w:rsidRPr="00905ADF" w:rsidRDefault="00905ADF" w:rsidP="00FE178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832" w:type="pct"/>
          </w:tcPr>
          <w:p w:rsidR="00905ADF" w:rsidRPr="00905ADF" w:rsidRDefault="00905ADF" w:rsidP="00FE178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860" w:type="pct"/>
          </w:tcPr>
          <w:p w:rsidR="00905ADF" w:rsidRPr="00905ADF" w:rsidRDefault="00905ADF" w:rsidP="00FE178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гарантирования</w:t>
            </w:r>
          </w:p>
        </w:tc>
        <w:tc>
          <w:tcPr>
            <w:tcW w:w="889" w:type="pct"/>
          </w:tcPr>
          <w:p w:rsidR="00905ADF" w:rsidRPr="00905ADF" w:rsidRDefault="00905ADF" w:rsidP="00FE178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861" w:type="pct"/>
          </w:tcPr>
          <w:p w:rsidR="00905ADF" w:rsidRPr="00905ADF" w:rsidRDefault="00905ADF" w:rsidP="00FE178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644" w:type="pct"/>
          </w:tcPr>
          <w:p w:rsidR="00905ADF" w:rsidRPr="00905ADF" w:rsidRDefault="00905ADF" w:rsidP="00FE178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условия предоставления муниципальных гарантий</w:t>
            </w:r>
          </w:p>
        </w:tc>
      </w:tr>
      <w:tr w:rsidR="00905ADF" w:rsidRPr="00905ADF" w:rsidTr="00FE1781">
        <w:tc>
          <w:tcPr>
            <w:tcW w:w="915" w:type="pct"/>
          </w:tcPr>
          <w:p w:rsidR="00905ADF" w:rsidRPr="00905ADF" w:rsidRDefault="00905ADF" w:rsidP="00FE178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2" w:type="pct"/>
          </w:tcPr>
          <w:p w:rsidR="00905ADF" w:rsidRPr="00905ADF" w:rsidRDefault="00905ADF" w:rsidP="00FE178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0" w:type="pct"/>
          </w:tcPr>
          <w:p w:rsidR="00905ADF" w:rsidRPr="00905ADF" w:rsidRDefault="00905ADF" w:rsidP="00FE178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9" w:type="pct"/>
          </w:tcPr>
          <w:p w:rsidR="00905ADF" w:rsidRPr="00905ADF" w:rsidRDefault="00905ADF" w:rsidP="00FE178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1" w:type="pct"/>
          </w:tcPr>
          <w:p w:rsidR="00905ADF" w:rsidRPr="00905ADF" w:rsidRDefault="00905ADF" w:rsidP="00FE178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4" w:type="pct"/>
          </w:tcPr>
          <w:p w:rsidR="00905ADF" w:rsidRPr="00905ADF" w:rsidRDefault="00905ADF" w:rsidP="00FE178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05ADF" w:rsidRPr="00905ADF" w:rsidRDefault="00905ADF" w:rsidP="00905ADF">
      <w:pPr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05ADF" w:rsidRPr="00905ADF" w:rsidRDefault="00905ADF" w:rsidP="00905ADF">
      <w:pPr>
        <w:numPr>
          <w:ilvl w:val="1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sz w:val="24"/>
          <w:szCs w:val="24"/>
        </w:rPr>
        <w:t xml:space="preserve">Общий объем бюджетных ассигнований, предусмотренных на исполнение муниципальных гарантий </w:t>
      </w:r>
      <w:proofErr w:type="spellStart"/>
      <w:r w:rsidRPr="00905ADF">
        <w:rPr>
          <w:rFonts w:ascii="Times New Roman" w:eastAsia="Times New Roman" w:hAnsi="Times New Roman" w:cs="Times New Roman"/>
          <w:sz w:val="24"/>
          <w:szCs w:val="24"/>
        </w:rPr>
        <w:t>Почепского</w:t>
      </w:r>
      <w:proofErr w:type="spellEnd"/>
      <w:r w:rsidRPr="00905AD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 Воронежской области  по возможным гарантийным случаям в </w:t>
      </w:r>
      <w:r w:rsidR="00FE178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A1E8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05ADF">
        <w:rPr>
          <w:rFonts w:ascii="Times New Roman" w:eastAsia="Times New Roman" w:hAnsi="Times New Roman" w:cs="Times New Roman"/>
          <w:sz w:val="24"/>
          <w:szCs w:val="24"/>
        </w:rPr>
        <w:t xml:space="preserve"> году и планов</w:t>
      </w:r>
      <w:r w:rsidR="00882193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Pr="00905ADF">
        <w:rPr>
          <w:rFonts w:ascii="Times New Roman" w:eastAsia="Times New Roman" w:hAnsi="Times New Roman" w:cs="Times New Roman"/>
          <w:sz w:val="24"/>
          <w:szCs w:val="24"/>
        </w:rPr>
        <w:t xml:space="preserve"> период</w:t>
      </w:r>
      <w:r w:rsidR="0088219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05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178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A1E8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05AD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FE178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A1E8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05ADF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</w:p>
    <w:p w:rsidR="00905ADF" w:rsidRPr="00905ADF" w:rsidRDefault="00905ADF" w:rsidP="00905ADF">
      <w:pPr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9"/>
        <w:gridCol w:w="1694"/>
        <w:gridCol w:w="1694"/>
        <w:gridCol w:w="1694"/>
      </w:tblGrid>
      <w:tr w:rsidR="00905ADF" w:rsidRPr="00905ADF" w:rsidTr="00FE1781">
        <w:tc>
          <w:tcPr>
            <w:tcW w:w="2345" w:type="pct"/>
          </w:tcPr>
          <w:p w:rsidR="00905ADF" w:rsidRPr="00905ADF" w:rsidRDefault="00905ADF" w:rsidP="00FE178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муниципальных гарантий</w:t>
            </w:r>
          </w:p>
          <w:p w:rsidR="00905ADF" w:rsidRPr="00905ADF" w:rsidRDefault="00905ADF" w:rsidP="00FE178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</w:t>
            </w:r>
          </w:p>
          <w:p w:rsidR="00905ADF" w:rsidRPr="00905ADF" w:rsidRDefault="00905ADF" w:rsidP="00FE178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Лискинского муниципального района Воронежской области</w:t>
            </w:r>
          </w:p>
        </w:tc>
        <w:tc>
          <w:tcPr>
            <w:tcW w:w="885" w:type="pct"/>
          </w:tcPr>
          <w:p w:rsidR="00905ADF" w:rsidRPr="00905ADF" w:rsidRDefault="00905ADF" w:rsidP="001A1E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в </w:t>
            </w:r>
            <w:r w:rsidR="00FE178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A1E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885" w:type="pct"/>
          </w:tcPr>
          <w:p w:rsidR="00905ADF" w:rsidRPr="00905ADF" w:rsidRDefault="00905ADF" w:rsidP="001A1E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в </w:t>
            </w:r>
            <w:r w:rsidR="00FE178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A1E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885" w:type="pct"/>
          </w:tcPr>
          <w:p w:rsidR="00905ADF" w:rsidRPr="00905ADF" w:rsidRDefault="00905ADF" w:rsidP="001A1E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в </w:t>
            </w:r>
            <w:r w:rsidR="00FE178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A1E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  <w:tr w:rsidR="00905ADF" w:rsidRPr="00905ADF" w:rsidTr="00FE1781">
        <w:tc>
          <w:tcPr>
            <w:tcW w:w="2345" w:type="pct"/>
          </w:tcPr>
          <w:p w:rsidR="002B10CE" w:rsidRPr="00195AFC" w:rsidRDefault="002B10CE" w:rsidP="002B10CE">
            <w:pPr>
              <w:contextualSpacing/>
              <w:rPr>
                <w:rFonts w:ascii="Times New Roman" w:hAnsi="Times New Roman"/>
              </w:rPr>
            </w:pPr>
            <w:r w:rsidRPr="00482B52">
              <w:rPr>
                <w:rFonts w:ascii="Times New Roman" w:hAnsi="Times New Roman"/>
                <w:sz w:val="24"/>
                <w:szCs w:val="24"/>
              </w:rPr>
              <w:lastRenderedPageBreak/>
              <w:t>За счет источников финансирования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дефицита </w:t>
            </w:r>
            <w:r w:rsidRPr="00482B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696E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Почепского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696E">
              <w:rPr>
                <w:rFonts w:ascii="Times New Roman" w:hAnsi="Times New Roman"/>
                <w:sz w:val="24"/>
                <w:szCs w:val="24"/>
              </w:rPr>
              <w:t>сельского поселения Лискинского муниципального района Воронежской области  по муниципальным гарантиям</w:t>
            </w:r>
          </w:p>
          <w:p w:rsidR="00905ADF" w:rsidRPr="00905ADF" w:rsidRDefault="00905ADF" w:rsidP="00FE178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</w:tcPr>
          <w:p w:rsidR="00905ADF" w:rsidRPr="00905ADF" w:rsidRDefault="00905ADF" w:rsidP="001A1E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5ADF" w:rsidRPr="00905ADF" w:rsidRDefault="00905ADF" w:rsidP="001A1E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pct"/>
          </w:tcPr>
          <w:p w:rsidR="00905ADF" w:rsidRPr="00905ADF" w:rsidRDefault="00905ADF" w:rsidP="001A1E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5ADF" w:rsidRPr="00905ADF" w:rsidRDefault="00905ADF" w:rsidP="001A1E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pct"/>
          </w:tcPr>
          <w:p w:rsidR="00905ADF" w:rsidRPr="00905ADF" w:rsidRDefault="00905ADF" w:rsidP="001A1E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5ADF" w:rsidRPr="00905ADF" w:rsidRDefault="00905ADF" w:rsidP="001A1E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05ADF" w:rsidRPr="0006635B" w:rsidRDefault="00905ADF" w:rsidP="00905ADF">
      <w:pPr>
        <w:ind w:firstLine="709"/>
        <w:contextualSpacing/>
        <w:rPr>
          <w:rFonts w:ascii="Times New Roman" w:eastAsia="Times New Roman" w:hAnsi="Times New Roman" w:cs="Times New Roman"/>
        </w:rPr>
      </w:pPr>
    </w:p>
    <w:p w:rsidR="00905ADF" w:rsidRDefault="00905ADF" w:rsidP="00905A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7FF3" w:rsidRDefault="00A17FF3" w:rsidP="00905A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7FF3" w:rsidRDefault="00A17FF3" w:rsidP="00905A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7FF3" w:rsidRDefault="00A17FF3" w:rsidP="00905A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7FF3" w:rsidRDefault="00A17FF3" w:rsidP="00905A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7FF3" w:rsidRDefault="00A17FF3" w:rsidP="00905A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7FF3" w:rsidRDefault="00A17FF3" w:rsidP="00905A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7FF3" w:rsidRDefault="00A17FF3" w:rsidP="00905A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7FF3" w:rsidRDefault="00A17FF3" w:rsidP="00905A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7FF3" w:rsidRDefault="00A17FF3" w:rsidP="00905A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7FF3" w:rsidRDefault="00A17FF3" w:rsidP="00905A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7FF3" w:rsidRDefault="00A17FF3" w:rsidP="00905A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7FF3" w:rsidRDefault="00A17FF3" w:rsidP="00905A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7FF3" w:rsidRDefault="00A17FF3" w:rsidP="00905A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7FF3" w:rsidRDefault="00A17FF3" w:rsidP="00905A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7FF3" w:rsidRDefault="00A17FF3" w:rsidP="00905A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7FF3" w:rsidRDefault="00A17FF3" w:rsidP="00905A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7FF3" w:rsidRDefault="00A17FF3" w:rsidP="00905A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7FF3" w:rsidRDefault="00A17FF3" w:rsidP="00905A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7FF3" w:rsidRDefault="00A17FF3" w:rsidP="00905A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7FF3" w:rsidRDefault="00A17FF3" w:rsidP="00905A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7FF3" w:rsidRDefault="00A17FF3" w:rsidP="00905A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7FF3" w:rsidRDefault="00A17FF3" w:rsidP="00905A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7FF3" w:rsidRDefault="00A17FF3" w:rsidP="00905A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7FF3" w:rsidRDefault="00A17FF3" w:rsidP="00905A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7FF3" w:rsidRDefault="00A17FF3" w:rsidP="00905A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7FF3" w:rsidRDefault="00A17FF3" w:rsidP="00905A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7FF3" w:rsidRDefault="00A17FF3" w:rsidP="00905A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7FF3" w:rsidRDefault="00A17FF3" w:rsidP="00905A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7FF3" w:rsidRDefault="00A17FF3" w:rsidP="00905A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7FF3" w:rsidRDefault="00A17FF3" w:rsidP="00905A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7FF3" w:rsidRDefault="00A17FF3" w:rsidP="00905A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7FF3" w:rsidRDefault="00A17FF3" w:rsidP="00905A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7FF3" w:rsidRDefault="00A17FF3" w:rsidP="00905A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7FF3" w:rsidRDefault="00A17FF3" w:rsidP="00905A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7FF3" w:rsidRDefault="00A17FF3" w:rsidP="00905A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7FF3" w:rsidRDefault="00A17FF3" w:rsidP="00905A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7FF3" w:rsidRDefault="00A17FF3" w:rsidP="00905A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7FF3" w:rsidRDefault="00A17FF3" w:rsidP="00905A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7FF3" w:rsidRDefault="00A17FF3" w:rsidP="00905A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7FF3" w:rsidRDefault="00A17FF3" w:rsidP="00905A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7FF3" w:rsidRPr="00A17FF3" w:rsidRDefault="00A17FF3" w:rsidP="00A17FF3">
      <w:pPr>
        <w:ind w:firstLine="709"/>
        <w:contextualSpacing/>
        <w:jc w:val="right"/>
        <w:rPr>
          <w:rFonts w:ascii="Times New Roman" w:hAnsi="Times New Roman" w:cs="Times New Roman"/>
          <w:sz w:val="24"/>
        </w:rPr>
      </w:pPr>
      <w:r w:rsidRPr="00A17FF3">
        <w:rPr>
          <w:rFonts w:ascii="Times New Roman" w:hAnsi="Times New Roman" w:cs="Times New Roman"/>
          <w:sz w:val="24"/>
        </w:rPr>
        <w:t>Приложение №2</w:t>
      </w:r>
    </w:p>
    <w:p w:rsidR="00A17FF3" w:rsidRPr="00A17FF3" w:rsidRDefault="00A17FF3" w:rsidP="00A17FF3">
      <w:pPr>
        <w:ind w:firstLine="709"/>
        <w:contextualSpacing/>
        <w:jc w:val="right"/>
        <w:rPr>
          <w:rFonts w:ascii="Times New Roman" w:hAnsi="Times New Roman" w:cs="Times New Roman"/>
          <w:sz w:val="24"/>
        </w:rPr>
      </w:pPr>
      <w:r w:rsidRPr="00A17FF3">
        <w:rPr>
          <w:rFonts w:ascii="Times New Roman" w:hAnsi="Times New Roman" w:cs="Times New Roman"/>
          <w:sz w:val="24"/>
        </w:rPr>
        <w:t>к решению Совета народных депутатов</w:t>
      </w:r>
    </w:p>
    <w:p w:rsidR="00A17FF3" w:rsidRPr="00A17FF3" w:rsidRDefault="00A17FF3" w:rsidP="00A17FF3">
      <w:pPr>
        <w:ind w:firstLine="709"/>
        <w:contextualSpacing/>
        <w:jc w:val="right"/>
        <w:rPr>
          <w:rFonts w:ascii="Times New Roman" w:hAnsi="Times New Roman" w:cs="Times New Roman"/>
          <w:sz w:val="24"/>
        </w:rPr>
      </w:pPr>
      <w:proofErr w:type="spellStart"/>
      <w:r w:rsidRPr="00A17FF3">
        <w:rPr>
          <w:rFonts w:ascii="Times New Roman" w:hAnsi="Times New Roman" w:cs="Times New Roman"/>
          <w:sz w:val="24"/>
        </w:rPr>
        <w:t>Почепского</w:t>
      </w:r>
      <w:proofErr w:type="spellEnd"/>
      <w:r w:rsidRPr="00A17FF3">
        <w:rPr>
          <w:rFonts w:ascii="Times New Roman" w:hAnsi="Times New Roman" w:cs="Times New Roman"/>
          <w:sz w:val="24"/>
        </w:rPr>
        <w:t xml:space="preserve"> сельского поселения</w:t>
      </w:r>
    </w:p>
    <w:p w:rsidR="00A17FF3" w:rsidRPr="00A17FF3" w:rsidRDefault="00A17FF3" w:rsidP="00A17FF3">
      <w:pPr>
        <w:ind w:firstLine="709"/>
        <w:contextualSpacing/>
        <w:jc w:val="right"/>
        <w:rPr>
          <w:rFonts w:ascii="Times New Roman" w:hAnsi="Times New Roman" w:cs="Times New Roman"/>
          <w:sz w:val="24"/>
        </w:rPr>
      </w:pPr>
      <w:r w:rsidRPr="00A17FF3">
        <w:rPr>
          <w:rFonts w:ascii="Times New Roman" w:hAnsi="Times New Roman" w:cs="Times New Roman"/>
          <w:sz w:val="24"/>
        </w:rPr>
        <w:t>Лискинского муниципального района</w:t>
      </w:r>
    </w:p>
    <w:p w:rsidR="00A17FF3" w:rsidRPr="00A17FF3" w:rsidRDefault="00A17FF3" w:rsidP="00A17FF3">
      <w:pPr>
        <w:ind w:firstLine="709"/>
        <w:contextualSpacing/>
        <w:jc w:val="right"/>
        <w:rPr>
          <w:rFonts w:ascii="Times New Roman" w:hAnsi="Times New Roman" w:cs="Times New Roman"/>
          <w:sz w:val="24"/>
        </w:rPr>
      </w:pPr>
      <w:r w:rsidRPr="00A17FF3">
        <w:rPr>
          <w:rFonts w:ascii="Times New Roman" w:hAnsi="Times New Roman" w:cs="Times New Roman"/>
          <w:sz w:val="24"/>
        </w:rPr>
        <w:t>Воронежской области</w:t>
      </w:r>
    </w:p>
    <w:p w:rsidR="00A17FF3" w:rsidRDefault="00A17FF3" w:rsidP="00A17FF3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№ 13</w:t>
      </w:r>
      <w:r w:rsidRPr="00A17FF3">
        <w:rPr>
          <w:rFonts w:ascii="Times New Roman" w:hAnsi="Times New Roman" w:cs="Times New Roman"/>
          <w:sz w:val="24"/>
        </w:rPr>
        <w:t>9 от 15.11.202</w:t>
      </w:r>
      <w:r>
        <w:rPr>
          <w:rFonts w:ascii="Times New Roman" w:hAnsi="Times New Roman" w:cs="Times New Roman"/>
          <w:sz w:val="24"/>
        </w:rPr>
        <w:t>3</w:t>
      </w:r>
      <w:r w:rsidRPr="00A17FF3">
        <w:rPr>
          <w:rFonts w:ascii="Times New Roman" w:hAnsi="Times New Roman" w:cs="Times New Roman"/>
          <w:sz w:val="24"/>
        </w:rPr>
        <w:t xml:space="preserve"> г.</w:t>
      </w:r>
    </w:p>
    <w:p w:rsidR="00A17FF3" w:rsidRDefault="00A17FF3" w:rsidP="00A17FF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A17FF3" w:rsidRPr="00A17FF3" w:rsidRDefault="00A17FF3" w:rsidP="00A17FF3">
      <w:pPr>
        <w:spacing w:after="0" w:line="240" w:lineRule="auto"/>
        <w:jc w:val="center"/>
        <w:rPr>
          <w:rFonts w:ascii="Times New Roman" w:eastAsia="CharterITC-Regular" w:hAnsi="Times New Roman" w:cs="Times New Roman"/>
          <w:b/>
          <w:sz w:val="28"/>
          <w:szCs w:val="28"/>
        </w:rPr>
      </w:pPr>
      <w:r w:rsidRPr="00A17FF3">
        <w:rPr>
          <w:rFonts w:ascii="Times New Roman" w:eastAsia="CharterITC-Regular" w:hAnsi="Times New Roman" w:cs="Times New Roman"/>
          <w:b/>
          <w:sz w:val="28"/>
          <w:szCs w:val="28"/>
        </w:rPr>
        <w:t>ПОРЯДОК</w:t>
      </w:r>
    </w:p>
    <w:p w:rsidR="00A17FF3" w:rsidRPr="00A17FF3" w:rsidRDefault="00A17FF3" w:rsidP="00A17FF3">
      <w:pPr>
        <w:spacing w:after="0" w:line="240" w:lineRule="auto"/>
        <w:jc w:val="center"/>
        <w:rPr>
          <w:rFonts w:ascii="Times New Roman" w:eastAsia="CharterITC-Regular" w:hAnsi="Times New Roman" w:cs="Times New Roman"/>
          <w:b/>
          <w:sz w:val="28"/>
          <w:szCs w:val="28"/>
        </w:rPr>
      </w:pPr>
      <w:r w:rsidRPr="00A17FF3">
        <w:rPr>
          <w:rFonts w:ascii="Times New Roman" w:eastAsia="CharterITC-Regular" w:hAnsi="Times New Roman" w:cs="Times New Roman"/>
          <w:b/>
          <w:sz w:val="28"/>
          <w:szCs w:val="28"/>
        </w:rPr>
        <w:t xml:space="preserve">учета предложений по проекту </w:t>
      </w:r>
      <w:r w:rsidRPr="00A17FF3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решения Совета народных депутатов </w:t>
      </w:r>
      <w:proofErr w:type="spellStart"/>
      <w:r w:rsidRPr="00A17FF3">
        <w:rPr>
          <w:rFonts w:ascii="Times New Roman" w:eastAsia="Times New Roman" w:hAnsi="Times New Roman" w:cs="Times New Roman"/>
          <w:b/>
          <w:sz w:val="28"/>
          <w:szCs w:val="28"/>
        </w:rPr>
        <w:t>Почепского</w:t>
      </w:r>
      <w:proofErr w:type="spellEnd"/>
      <w:r w:rsidRPr="00A17FF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A17F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«О бюджете </w:t>
      </w:r>
      <w:proofErr w:type="spellStart"/>
      <w:r w:rsidRPr="00A17FF3">
        <w:rPr>
          <w:rFonts w:ascii="Times New Roman" w:eastAsia="Times New Roman" w:hAnsi="Times New Roman" w:cs="Times New Roman"/>
          <w:b/>
          <w:bCs/>
          <w:sz w:val="28"/>
          <w:szCs w:val="28"/>
        </w:rPr>
        <w:t>Почепского</w:t>
      </w:r>
      <w:proofErr w:type="spellEnd"/>
      <w:r w:rsidRPr="00A17F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Лискинского муниципального района Воронежской области на 2024 год и на плановый период 2025 и 2026 годов»</w:t>
      </w:r>
    </w:p>
    <w:p w:rsidR="00A17FF3" w:rsidRPr="00A17FF3" w:rsidRDefault="00A17FF3" w:rsidP="00A17FF3">
      <w:pPr>
        <w:spacing w:after="0" w:line="240" w:lineRule="auto"/>
        <w:rPr>
          <w:rFonts w:ascii="Times New Roman" w:eastAsia="CharterITC-Regular" w:hAnsi="Times New Roman" w:cs="Times New Roman"/>
          <w:sz w:val="28"/>
          <w:szCs w:val="28"/>
        </w:rPr>
      </w:pPr>
    </w:p>
    <w:p w:rsidR="00A17FF3" w:rsidRPr="00A17FF3" w:rsidRDefault="00A17FF3" w:rsidP="00A17FF3">
      <w:pPr>
        <w:spacing w:after="0" w:line="240" w:lineRule="auto"/>
        <w:ind w:firstLine="708"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A17FF3">
        <w:rPr>
          <w:rFonts w:ascii="Times New Roman" w:eastAsia="CharterITC-Regular" w:hAnsi="Times New Roman" w:cs="Times New Roman"/>
          <w:sz w:val="28"/>
          <w:szCs w:val="28"/>
        </w:rPr>
        <w:t xml:space="preserve">1. Предложения по проекту </w:t>
      </w:r>
      <w:r w:rsidRPr="00A17FF3">
        <w:rPr>
          <w:rFonts w:ascii="Times New Roman" w:eastAsia="Times New Roman" w:hAnsi="Times New Roman" w:cs="Times New Roman"/>
          <w:sz w:val="28"/>
          <w:szCs w:val="28"/>
        </w:rPr>
        <w:t xml:space="preserve">решения Совета народных депутатов </w:t>
      </w:r>
      <w:proofErr w:type="spellStart"/>
      <w:r w:rsidRPr="00A17FF3"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 w:rsidRPr="00A17FF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A17FF3">
        <w:rPr>
          <w:rFonts w:ascii="Times New Roman" w:eastAsia="Times New Roman" w:hAnsi="Times New Roman" w:cs="Times New Roman"/>
          <w:bCs/>
          <w:sz w:val="28"/>
          <w:szCs w:val="28"/>
        </w:rPr>
        <w:t xml:space="preserve">«О бюджете </w:t>
      </w:r>
      <w:proofErr w:type="spellStart"/>
      <w:r w:rsidRPr="00A17FF3">
        <w:rPr>
          <w:rFonts w:ascii="Times New Roman" w:eastAsia="Times New Roman" w:hAnsi="Times New Roman" w:cs="Times New Roman"/>
          <w:bCs/>
          <w:sz w:val="28"/>
          <w:szCs w:val="28"/>
        </w:rPr>
        <w:t>Почепского</w:t>
      </w:r>
      <w:proofErr w:type="spellEnd"/>
      <w:r w:rsidRPr="00A17FF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Лискинского муниципального района Воронежской области на 2024 год и на плановый период 2025 и 2026 годов» (далее – проект  </w:t>
      </w:r>
      <w:r w:rsidRPr="00A17FF3">
        <w:rPr>
          <w:rFonts w:ascii="Times New Roman" w:eastAsia="CharterITC-Regular" w:hAnsi="Times New Roman" w:cs="Times New Roman"/>
          <w:sz w:val="28"/>
          <w:szCs w:val="28"/>
        </w:rPr>
        <w:t>бюджета</w:t>
      </w:r>
      <w:r w:rsidRPr="00A17F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7FF3"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 w:rsidRPr="00A17FF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поселения) участия граждан в его обсуждении </w:t>
      </w:r>
      <w:r w:rsidRPr="00A17FF3">
        <w:rPr>
          <w:rFonts w:ascii="Times New Roman" w:eastAsia="CharterITC-Regular" w:hAnsi="Times New Roman" w:cs="Times New Roman"/>
          <w:sz w:val="28"/>
          <w:szCs w:val="28"/>
        </w:rPr>
        <w:t xml:space="preserve">(далее предложения) могут быть направлены жителями </w:t>
      </w:r>
      <w:proofErr w:type="spellStart"/>
      <w:r w:rsidRPr="00A17FF3">
        <w:rPr>
          <w:rFonts w:ascii="Times New Roman" w:eastAsia="CharterITC-Regular" w:hAnsi="Times New Roman" w:cs="Times New Roman"/>
          <w:sz w:val="28"/>
          <w:szCs w:val="28"/>
        </w:rPr>
        <w:t>Почепского</w:t>
      </w:r>
      <w:proofErr w:type="spellEnd"/>
      <w:r w:rsidRPr="00A17FF3">
        <w:rPr>
          <w:rFonts w:ascii="Times New Roman" w:eastAsia="CharterITC-Regular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области, 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</w:p>
    <w:p w:rsidR="00A17FF3" w:rsidRPr="00A17FF3" w:rsidRDefault="00A17FF3" w:rsidP="00A17FF3">
      <w:pPr>
        <w:spacing w:after="0" w:line="240" w:lineRule="auto"/>
        <w:ind w:firstLine="708"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A17FF3">
        <w:rPr>
          <w:rFonts w:ascii="Times New Roman" w:eastAsia="CharterITC-Regular" w:hAnsi="Times New Roman" w:cs="Times New Roman"/>
          <w:sz w:val="28"/>
          <w:szCs w:val="28"/>
        </w:rPr>
        <w:t>2. Предложения принимаются с 16 ноября 202</w:t>
      </w:r>
      <w:r w:rsidR="005A672B" w:rsidRPr="005A672B">
        <w:rPr>
          <w:rFonts w:ascii="Times New Roman" w:eastAsia="CharterITC-Regular" w:hAnsi="Times New Roman" w:cs="Times New Roman"/>
          <w:sz w:val="28"/>
          <w:szCs w:val="28"/>
        </w:rPr>
        <w:t>3</w:t>
      </w:r>
      <w:r w:rsidRPr="00A17FF3">
        <w:rPr>
          <w:rFonts w:ascii="Times New Roman" w:eastAsia="CharterITC-Regular" w:hAnsi="Times New Roman" w:cs="Times New Roman"/>
          <w:sz w:val="28"/>
          <w:szCs w:val="28"/>
        </w:rPr>
        <w:t xml:space="preserve"> г. по 12 декабря 2023 г.</w:t>
      </w:r>
    </w:p>
    <w:p w:rsidR="00A17FF3" w:rsidRPr="00A17FF3" w:rsidRDefault="00A17FF3" w:rsidP="00A17FF3">
      <w:pPr>
        <w:spacing w:after="0" w:line="240" w:lineRule="auto"/>
        <w:ind w:firstLine="708"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A17FF3">
        <w:rPr>
          <w:rFonts w:ascii="Times New Roman" w:eastAsia="CharterITC-Regular" w:hAnsi="Times New Roman" w:cs="Times New Roman"/>
          <w:sz w:val="28"/>
          <w:szCs w:val="28"/>
        </w:rPr>
        <w:t xml:space="preserve">3. Предложения по проекту бюджета </w:t>
      </w:r>
      <w:proofErr w:type="spellStart"/>
      <w:r w:rsidRPr="00A17FF3">
        <w:rPr>
          <w:rFonts w:ascii="Times New Roman" w:eastAsia="CharterITC-Regular" w:hAnsi="Times New Roman" w:cs="Times New Roman"/>
          <w:sz w:val="28"/>
          <w:szCs w:val="28"/>
        </w:rPr>
        <w:t>Почепского</w:t>
      </w:r>
      <w:proofErr w:type="spellEnd"/>
      <w:r w:rsidRPr="00A17FF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и участия граждан в его обсуждении </w:t>
      </w:r>
      <w:r w:rsidRPr="00A17FF3">
        <w:rPr>
          <w:rFonts w:ascii="Times New Roman" w:eastAsia="CharterITC-Regular" w:hAnsi="Times New Roman" w:cs="Times New Roman"/>
          <w:sz w:val="28"/>
          <w:szCs w:val="28"/>
        </w:rPr>
        <w:t xml:space="preserve">представляются в письменной форме на имя председателя рабочей группы в рабочие дни с 8.00 до 12.00 и с 14.00 до 17.00 по адресу: Воронежская область, </w:t>
      </w:r>
      <w:proofErr w:type="spellStart"/>
      <w:r w:rsidRPr="00A17FF3">
        <w:rPr>
          <w:rFonts w:ascii="Times New Roman" w:eastAsia="CharterITC-Regular" w:hAnsi="Times New Roman" w:cs="Times New Roman"/>
          <w:sz w:val="28"/>
          <w:szCs w:val="28"/>
        </w:rPr>
        <w:t>Лискинский</w:t>
      </w:r>
      <w:proofErr w:type="spellEnd"/>
      <w:r w:rsidRPr="00A17FF3">
        <w:rPr>
          <w:rFonts w:ascii="Times New Roman" w:eastAsia="CharterITC-Regular" w:hAnsi="Times New Roman" w:cs="Times New Roman"/>
          <w:sz w:val="28"/>
          <w:szCs w:val="28"/>
        </w:rPr>
        <w:t xml:space="preserve"> район, </w:t>
      </w:r>
      <w:proofErr w:type="spellStart"/>
      <w:r w:rsidRPr="00A17FF3">
        <w:rPr>
          <w:rFonts w:ascii="Times New Roman" w:eastAsia="CharterITC-Regular" w:hAnsi="Times New Roman" w:cs="Times New Roman"/>
          <w:sz w:val="28"/>
          <w:szCs w:val="28"/>
        </w:rPr>
        <w:t>Почепское</w:t>
      </w:r>
      <w:proofErr w:type="spellEnd"/>
      <w:r w:rsidRPr="00A17FF3">
        <w:rPr>
          <w:rFonts w:ascii="Times New Roman" w:eastAsia="CharterITC-Regular" w:hAnsi="Times New Roman" w:cs="Times New Roman"/>
          <w:sz w:val="28"/>
          <w:szCs w:val="28"/>
        </w:rPr>
        <w:t xml:space="preserve"> сельское поселение, с. </w:t>
      </w:r>
      <w:proofErr w:type="spellStart"/>
      <w:r w:rsidRPr="00A17FF3">
        <w:rPr>
          <w:rFonts w:ascii="Times New Roman" w:eastAsia="CharterITC-Regular" w:hAnsi="Times New Roman" w:cs="Times New Roman"/>
          <w:sz w:val="28"/>
          <w:szCs w:val="28"/>
        </w:rPr>
        <w:t>Почепское</w:t>
      </w:r>
      <w:proofErr w:type="spellEnd"/>
      <w:r w:rsidRPr="00A17FF3">
        <w:rPr>
          <w:rFonts w:ascii="Times New Roman" w:eastAsia="CharterITC-Regular" w:hAnsi="Times New Roman" w:cs="Times New Roman"/>
          <w:sz w:val="28"/>
          <w:szCs w:val="28"/>
        </w:rPr>
        <w:t xml:space="preserve">, ул. Садовая, д. 8,  либо могут быть направлены по электронной почте: </w:t>
      </w:r>
      <w:hyperlink r:id="rId6" w:history="1">
        <w:r w:rsidRPr="00A17FF3">
          <w:rPr>
            <w:rFonts w:ascii="Times New Roman" w:eastAsia="CharterITC-Regular" w:hAnsi="Times New Roman" w:cs="Times New Roman"/>
            <w:color w:val="0000FF"/>
            <w:sz w:val="28"/>
            <w:szCs w:val="28"/>
            <w:u w:val="single"/>
            <w:lang w:val="en-US"/>
          </w:rPr>
          <w:t>pochep</w:t>
        </w:r>
        <w:r w:rsidRPr="00A17FF3">
          <w:rPr>
            <w:rFonts w:ascii="Times New Roman" w:eastAsia="CharterITC-Regular" w:hAnsi="Times New Roman" w:cs="Times New Roman"/>
            <w:color w:val="0000FF"/>
            <w:sz w:val="28"/>
            <w:szCs w:val="28"/>
            <w:u w:val="single"/>
          </w:rPr>
          <w:t>.</w:t>
        </w:r>
        <w:r w:rsidRPr="00A17FF3">
          <w:rPr>
            <w:rFonts w:ascii="Times New Roman" w:eastAsia="CharterITC-Regular" w:hAnsi="Times New Roman" w:cs="Times New Roman"/>
            <w:color w:val="0000FF"/>
            <w:sz w:val="28"/>
            <w:szCs w:val="28"/>
            <w:u w:val="single"/>
            <w:lang w:val="en-US"/>
          </w:rPr>
          <w:t>liski</w:t>
        </w:r>
        <w:r w:rsidRPr="00A17FF3">
          <w:rPr>
            <w:rFonts w:ascii="Times New Roman" w:eastAsia="CharterITC-Regular" w:hAnsi="Times New Roman" w:cs="Times New Roman"/>
            <w:color w:val="0000FF"/>
            <w:sz w:val="28"/>
            <w:szCs w:val="28"/>
            <w:u w:val="single"/>
          </w:rPr>
          <w:t>@</w:t>
        </w:r>
        <w:r w:rsidRPr="00A17FF3">
          <w:rPr>
            <w:rFonts w:ascii="Times New Roman" w:eastAsia="CharterITC-Regular" w:hAnsi="Times New Roman" w:cs="Times New Roman"/>
            <w:color w:val="0000FF"/>
            <w:sz w:val="28"/>
            <w:szCs w:val="28"/>
            <w:u w:val="single"/>
            <w:lang w:val="en-US"/>
          </w:rPr>
          <w:t>govvrn</w:t>
        </w:r>
        <w:r w:rsidRPr="00A17FF3">
          <w:rPr>
            <w:rFonts w:ascii="Times New Roman" w:eastAsia="CharterITC-Regular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A17FF3">
          <w:rPr>
            <w:rFonts w:ascii="Times New Roman" w:eastAsia="CharterITC-Regular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A17FF3" w:rsidRPr="00A17FF3" w:rsidRDefault="00A17FF3" w:rsidP="00A17FF3">
      <w:pPr>
        <w:spacing w:after="0" w:line="240" w:lineRule="auto"/>
        <w:ind w:firstLine="708"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A17FF3">
        <w:rPr>
          <w:rFonts w:ascii="Times New Roman" w:eastAsia="CharterITC-Regular" w:hAnsi="Times New Roman" w:cs="Times New Roman"/>
          <w:sz w:val="28"/>
          <w:szCs w:val="28"/>
        </w:rPr>
        <w:t>4. Предложения по проекту бюджета</w:t>
      </w:r>
      <w:r w:rsidRPr="00A17F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7FF3"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 w:rsidRPr="00A17FF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и участия граждан в его обсуждении</w:t>
      </w:r>
      <w:r w:rsidRPr="00A17FF3">
        <w:rPr>
          <w:rFonts w:ascii="Times New Roman" w:eastAsia="CharterITC-Regular" w:hAnsi="Times New Roman" w:cs="Times New Roman"/>
          <w:sz w:val="28"/>
          <w:szCs w:val="28"/>
        </w:rPr>
        <w:t xml:space="preserve">, внесенные с нарушением процедуры, предусмотренной настоящим Порядком, не принимаются к рассмотрению и возвращаются лицу, их внесшему. </w:t>
      </w:r>
    </w:p>
    <w:p w:rsidR="00A17FF3" w:rsidRPr="00A17FF3" w:rsidRDefault="00A17FF3" w:rsidP="00A17FF3">
      <w:pPr>
        <w:spacing w:after="0" w:line="240" w:lineRule="auto"/>
        <w:ind w:firstLine="708"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A17FF3">
        <w:rPr>
          <w:rFonts w:ascii="Times New Roman" w:eastAsia="CharterITC-Regular" w:hAnsi="Times New Roman" w:cs="Times New Roman"/>
          <w:sz w:val="28"/>
          <w:szCs w:val="28"/>
        </w:rPr>
        <w:t xml:space="preserve">5. Поступившие предложения предварительно рассматриваются на заседании постоянной </w:t>
      </w:r>
      <w:proofErr w:type="gramStart"/>
      <w:r w:rsidRPr="00A17FF3">
        <w:rPr>
          <w:rFonts w:ascii="Times New Roman" w:eastAsia="CharterITC-Regular" w:hAnsi="Times New Roman" w:cs="Times New Roman"/>
          <w:sz w:val="28"/>
          <w:szCs w:val="28"/>
        </w:rPr>
        <w:t>комиссии  Совета</w:t>
      </w:r>
      <w:proofErr w:type="gramEnd"/>
      <w:r w:rsidRPr="00A17FF3">
        <w:rPr>
          <w:rFonts w:ascii="Times New Roman" w:eastAsia="CharterITC-Regular" w:hAnsi="Times New Roman" w:cs="Times New Roman"/>
          <w:sz w:val="28"/>
          <w:szCs w:val="28"/>
        </w:rPr>
        <w:t xml:space="preserve"> народных депутатов  </w:t>
      </w:r>
      <w:proofErr w:type="spellStart"/>
      <w:r w:rsidRPr="00A17FF3">
        <w:rPr>
          <w:rFonts w:ascii="Times New Roman" w:eastAsia="CharterITC-Regular" w:hAnsi="Times New Roman" w:cs="Times New Roman"/>
          <w:sz w:val="28"/>
          <w:szCs w:val="28"/>
        </w:rPr>
        <w:t>Почепского</w:t>
      </w:r>
      <w:proofErr w:type="spellEnd"/>
      <w:r w:rsidRPr="00A17FF3">
        <w:rPr>
          <w:rFonts w:ascii="Times New Roman" w:eastAsia="CharterITC-Regular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по бюджету, муниципальной собственности и налоговой политике (далее - комиссия).</w:t>
      </w:r>
    </w:p>
    <w:p w:rsidR="00A17FF3" w:rsidRPr="00A17FF3" w:rsidRDefault="00A17FF3" w:rsidP="00A17FF3">
      <w:pPr>
        <w:spacing w:after="0" w:line="240" w:lineRule="auto"/>
        <w:ind w:firstLine="708"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A17FF3">
        <w:rPr>
          <w:rFonts w:ascii="Times New Roman" w:eastAsia="CharterITC-Regular" w:hAnsi="Times New Roman" w:cs="Times New Roman"/>
          <w:sz w:val="28"/>
          <w:szCs w:val="28"/>
        </w:rPr>
        <w:t xml:space="preserve">6. По итогам рассмотрения каждого предложения комиссия принимает рекомендации о внесении соответствующих изменений </w:t>
      </w:r>
      <w:r w:rsidRPr="00A17FF3">
        <w:rPr>
          <w:rFonts w:ascii="Times New Roman" w:eastAsia="Times New Roman" w:hAnsi="Times New Roman" w:cs="Times New Roman"/>
          <w:sz w:val="28"/>
          <w:szCs w:val="28"/>
        </w:rPr>
        <w:t xml:space="preserve">в проект бюджета </w:t>
      </w:r>
      <w:proofErr w:type="spellStart"/>
      <w:r w:rsidRPr="00A17FF3"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 w:rsidRPr="00A17FF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A17FF3">
        <w:rPr>
          <w:rFonts w:ascii="Times New Roman" w:eastAsia="CharterITC-Regular" w:hAnsi="Times New Roman" w:cs="Times New Roman"/>
          <w:sz w:val="28"/>
          <w:szCs w:val="28"/>
        </w:rPr>
        <w:t>либо об отклонении предложения.</w:t>
      </w:r>
    </w:p>
    <w:p w:rsidR="00A17FF3" w:rsidRPr="00A17FF3" w:rsidRDefault="00A17FF3" w:rsidP="00A17FF3">
      <w:pPr>
        <w:spacing w:after="0" w:line="240" w:lineRule="auto"/>
        <w:ind w:firstLine="708"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A17FF3">
        <w:rPr>
          <w:rFonts w:ascii="Times New Roman" w:eastAsia="CharterITC-Regular" w:hAnsi="Times New Roman" w:cs="Times New Roman"/>
          <w:sz w:val="28"/>
          <w:szCs w:val="28"/>
        </w:rPr>
        <w:lastRenderedPageBreak/>
        <w:t xml:space="preserve">7. Комиссия представляет в Совет народных </w:t>
      </w:r>
      <w:proofErr w:type="gramStart"/>
      <w:r w:rsidRPr="00A17FF3">
        <w:rPr>
          <w:rFonts w:ascii="Times New Roman" w:eastAsia="CharterITC-Regular" w:hAnsi="Times New Roman" w:cs="Times New Roman"/>
          <w:sz w:val="28"/>
          <w:szCs w:val="28"/>
        </w:rPr>
        <w:t xml:space="preserve">депутатов  </w:t>
      </w:r>
      <w:proofErr w:type="spellStart"/>
      <w:r w:rsidRPr="00A17FF3">
        <w:rPr>
          <w:rFonts w:ascii="Times New Roman" w:eastAsia="CharterITC-Regular" w:hAnsi="Times New Roman" w:cs="Times New Roman"/>
          <w:sz w:val="28"/>
          <w:szCs w:val="28"/>
        </w:rPr>
        <w:t>Почепского</w:t>
      </w:r>
      <w:proofErr w:type="spellEnd"/>
      <w:proofErr w:type="gramEnd"/>
      <w:r w:rsidRPr="00A17FF3">
        <w:rPr>
          <w:rFonts w:ascii="Times New Roman" w:eastAsia="CharterITC-Regular" w:hAnsi="Times New Roman" w:cs="Times New Roman"/>
          <w:sz w:val="28"/>
          <w:szCs w:val="28"/>
        </w:rPr>
        <w:t xml:space="preserve"> сельского поселения поступившие предложения, результаты их рассмотрения с рекомендациями,  проект бюджета </w:t>
      </w:r>
      <w:r w:rsidRPr="00A17F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7FF3"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 w:rsidRPr="00A17FF3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</w:t>
      </w:r>
      <w:r w:rsidRPr="00A17FF3">
        <w:rPr>
          <w:rFonts w:ascii="Times New Roman" w:eastAsia="CharterITC-Regular" w:hAnsi="Times New Roman" w:cs="Times New Roman"/>
          <w:sz w:val="28"/>
          <w:szCs w:val="28"/>
        </w:rPr>
        <w:t>, доработанный по результатам рассмотрения предложений, для организации проведения публичных слушаний по его  обсуждению.</w:t>
      </w:r>
    </w:p>
    <w:p w:rsidR="00A17FF3" w:rsidRPr="00A17FF3" w:rsidRDefault="00A17FF3" w:rsidP="00A17F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7FF3">
        <w:rPr>
          <w:rFonts w:ascii="Times New Roman" w:eastAsia="CharterITC-Regular" w:hAnsi="Times New Roman" w:cs="Times New Roman"/>
          <w:sz w:val="28"/>
          <w:szCs w:val="28"/>
        </w:rPr>
        <w:t xml:space="preserve">8. Жители </w:t>
      </w:r>
      <w:proofErr w:type="spellStart"/>
      <w:r w:rsidRPr="00A17FF3">
        <w:rPr>
          <w:rFonts w:ascii="Times New Roman" w:eastAsia="CharterITC-Regular" w:hAnsi="Times New Roman" w:cs="Times New Roman"/>
          <w:sz w:val="28"/>
          <w:szCs w:val="28"/>
        </w:rPr>
        <w:t>Почепского</w:t>
      </w:r>
      <w:proofErr w:type="spellEnd"/>
      <w:r w:rsidRPr="00A17FF3">
        <w:rPr>
          <w:rFonts w:ascii="Times New Roman" w:eastAsia="CharterITC-Regular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вправе участвовать в обсуждении проекта бюджета </w:t>
      </w:r>
      <w:proofErr w:type="spellStart"/>
      <w:r w:rsidRPr="00A17FF3">
        <w:rPr>
          <w:rFonts w:ascii="Times New Roman" w:eastAsia="CharterITC-Regular" w:hAnsi="Times New Roman" w:cs="Times New Roman"/>
          <w:sz w:val="28"/>
          <w:szCs w:val="28"/>
        </w:rPr>
        <w:t>Почепского</w:t>
      </w:r>
      <w:proofErr w:type="spellEnd"/>
      <w:r w:rsidRPr="00A17FF3">
        <w:rPr>
          <w:rFonts w:ascii="Times New Roman" w:eastAsia="CharterITC-Regular" w:hAnsi="Times New Roman" w:cs="Times New Roman"/>
          <w:sz w:val="28"/>
          <w:szCs w:val="28"/>
        </w:rPr>
        <w:t xml:space="preserve"> сельского поселения на публичных слушаниях. </w:t>
      </w:r>
    </w:p>
    <w:p w:rsidR="00A17FF3" w:rsidRPr="00A17FF3" w:rsidRDefault="00A17FF3" w:rsidP="00A17F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7FF3" w:rsidRPr="00A17FF3" w:rsidRDefault="00A17FF3" w:rsidP="00A17FF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7FF3" w:rsidRPr="00A17FF3" w:rsidRDefault="00A17FF3" w:rsidP="00A17FF3">
      <w:pPr>
        <w:spacing w:after="0"/>
        <w:jc w:val="right"/>
        <w:rPr>
          <w:rFonts w:ascii="Times New Roman" w:hAnsi="Times New Roman" w:cs="Times New Roman"/>
          <w:sz w:val="28"/>
          <w:szCs w:val="24"/>
          <w:lang w:val="en-US"/>
        </w:rPr>
      </w:pPr>
      <w:bookmarkStart w:id="7" w:name="_GoBack"/>
      <w:bookmarkEnd w:id="7"/>
    </w:p>
    <w:sectPr w:rsidR="00A17FF3" w:rsidRPr="00A17FF3" w:rsidSect="002A47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harterITC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7571C"/>
    <w:multiLevelType w:val="hybridMultilevel"/>
    <w:tmpl w:val="5CE8A0E6"/>
    <w:lvl w:ilvl="0" w:tplc="D4FC483A">
      <w:start w:val="1"/>
      <w:numFmt w:val="decimal"/>
      <w:lvlText w:val="%1."/>
      <w:lvlJc w:val="left"/>
      <w:pPr>
        <w:ind w:left="4774" w:hanging="4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10360B3"/>
    <w:multiLevelType w:val="hybridMultilevel"/>
    <w:tmpl w:val="D73CB5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1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5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3DB59EF"/>
    <w:multiLevelType w:val="hybridMultilevel"/>
    <w:tmpl w:val="7EAC2552"/>
    <w:lvl w:ilvl="0" w:tplc="1CC86418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9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19"/>
  </w:num>
  <w:num w:numId="5">
    <w:abstractNumId w:val="12"/>
  </w:num>
  <w:num w:numId="6">
    <w:abstractNumId w:val="14"/>
  </w:num>
  <w:num w:numId="7">
    <w:abstractNumId w:val="6"/>
  </w:num>
  <w:num w:numId="8">
    <w:abstractNumId w:val="10"/>
  </w:num>
  <w:num w:numId="9">
    <w:abstractNumId w:val="2"/>
  </w:num>
  <w:num w:numId="10">
    <w:abstractNumId w:val="1"/>
  </w:num>
  <w:num w:numId="11">
    <w:abstractNumId w:val="0"/>
  </w:num>
  <w:num w:numId="12">
    <w:abstractNumId w:val="21"/>
  </w:num>
  <w:num w:numId="13">
    <w:abstractNumId w:val="5"/>
  </w:num>
  <w:num w:numId="14">
    <w:abstractNumId w:val="7"/>
  </w:num>
  <w:num w:numId="15">
    <w:abstractNumId w:val="15"/>
  </w:num>
  <w:num w:numId="16">
    <w:abstractNumId w:val="3"/>
  </w:num>
  <w:num w:numId="17">
    <w:abstractNumId w:val="18"/>
  </w:num>
  <w:num w:numId="18">
    <w:abstractNumId w:val="9"/>
  </w:num>
  <w:num w:numId="19">
    <w:abstractNumId w:val="17"/>
  </w:num>
  <w:num w:numId="20">
    <w:abstractNumId w:val="20"/>
  </w:num>
  <w:num w:numId="21">
    <w:abstractNumId w:val="1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60EF"/>
    <w:rsid w:val="00015C85"/>
    <w:rsid w:val="00025FFC"/>
    <w:rsid w:val="00026296"/>
    <w:rsid w:val="00026B9F"/>
    <w:rsid w:val="0003636E"/>
    <w:rsid w:val="00041114"/>
    <w:rsid w:val="0004656B"/>
    <w:rsid w:val="00070FB5"/>
    <w:rsid w:val="000764DE"/>
    <w:rsid w:val="001109B8"/>
    <w:rsid w:val="00172E65"/>
    <w:rsid w:val="001A1E8E"/>
    <w:rsid w:val="001B50F4"/>
    <w:rsid w:val="001E7321"/>
    <w:rsid w:val="0020086D"/>
    <w:rsid w:val="00266338"/>
    <w:rsid w:val="00273120"/>
    <w:rsid w:val="002852EE"/>
    <w:rsid w:val="002871CB"/>
    <w:rsid w:val="002A4722"/>
    <w:rsid w:val="002B10CE"/>
    <w:rsid w:val="002D5035"/>
    <w:rsid w:val="00342F52"/>
    <w:rsid w:val="00345315"/>
    <w:rsid w:val="00367572"/>
    <w:rsid w:val="003740B1"/>
    <w:rsid w:val="00374811"/>
    <w:rsid w:val="003B2FA2"/>
    <w:rsid w:val="003F01D8"/>
    <w:rsid w:val="00420DBA"/>
    <w:rsid w:val="004325AE"/>
    <w:rsid w:val="004326FE"/>
    <w:rsid w:val="0044656E"/>
    <w:rsid w:val="00473D7A"/>
    <w:rsid w:val="00485663"/>
    <w:rsid w:val="004A35A3"/>
    <w:rsid w:val="004A5BB7"/>
    <w:rsid w:val="004F4C03"/>
    <w:rsid w:val="005021E0"/>
    <w:rsid w:val="005326C6"/>
    <w:rsid w:val="00532BE0"/>
    <w:rsid w:val="00562B10"/>
    <w:rsid w:val="00565B39"/>
    <w:rsid w:val="00576BB0"/>
    <w:rsid w:val="005A672B"/>
    <w:rsid w:val="005B0D22"/>
    <w:rsid w:val="005D32BA"/>
    <w:rsid w:val="005E3575"/>
    <w:rsid w:val="0060471B"/>
    <w:rsid w:val="006108EB"/>
    <w:rsid w:val="0064038D"/>
    <w:rsid w:val="00641CFA"/>
    <w:rsid w:val="00660B92"/>
    <w:rsid w:val="006905A2"/>
    <w:rsid w:val="006A112E"/>
    <w:rsid w:val="006A7DFE"/>
    <w:rsid w:val="006B7C3F"/>
    <w:rsid w:val="006E2BF8"/>
    <w:rsid w:val="006F5C33"/>
    <w:rsid w:val="00707B94"/>
    <w:rsid w:val="007375E7"/>
    <w:rsid w:val="00743F31"/>
    <w:rsid w:val="007443D4"/>
    <w:rsid w:val="0074735E"/>
    <w:rsid w:val="007562FF"/>
    <w:rsid w:val="007615C7"/>
    <w:rsid w:val="00762A02"/>
    <w:rsid w:val="0078517A"/>
    <w:rsid w:val="007F1665"/>
    <w:rsid w:val="0083323F"/>
    <w:rsid w:val="008509EA"/>
    <w:rsid w:val="0087453B"/>
    <w:rsid w:val="00877B22"/>
    <w:rsid w:val="008804FA"/>
    <w:rsid w:val="00882193"/>
    <w:rsid w:val="008860EF"/>
    <w:rsid w:val="008870A9"/>
    <w:rsid w:val="008D67E5"/>
    <w:rsid w:val="008E4CCC"/>
    <w:rsid w:val="008E6495"/>
    <w:rsid w:val="008F0300"/>
    <w:rsid w:val="009011E2"/>
    <w:rsid w:val="009029E1"/>
    <w:rsid w:val="00905ADF"/>
    <w:rsid w:val="009167B2"/>
    <w:rsid w:val="009316E7"/>
    <w:rsid w:val="009450FB"/>
    <w:rsid w:val="00961509"/>
    <w:rsid w:val="00973372"/>
    <w:rsid w:val="0098789D"/>
    <w:rsid w:val="009E52E5"/>
    <w:rsid w:val="009E5B92"/>
    <w:rsid w:val="00A1692A"/>
    <w:rsid w:val="00A17FF3"/>
    <w:rsid w:val="00A74DAB"/>
    <w:rsid w:val="00A93551"/>
    <w:rsid w:val="00A970FD"/>
    <w:rsid w:val="00AA60B3"/>
    <w:rsid w:val="00AC21EC"/>
    <w:rsid w:val="00AC50EB"/>
    <w:rsid w:val="00AD0D31"/>
    <w:rsid w:val="00AD2B7B"/>
    <w:rsid w:val="00AE4475"/>
    <w:rsid w:val="00AF085E"/>
    <w:rsid w:val="00AF3352"/>
    <w:rsid w:val="00B03C2D"/>
    <w:rsid w:val="00B12C85"/>
    <w:rsid w:val="00B230AD"/>
    <w:rsid w:val="00B33CA6"/>
    <w:rsid w:val="00B44014"/>
    <w:rsid w:val="00B77E8B"/>
    <w:rsid w:val="00B95165"/>
    <w:rsid w:val="00BA07D6"/>
    <w:rsid w:val="00BC608B"/>
    <w:rsid w:val="00BD2C2D"/>
    <w:rsid w:val="00BF3F06"/>
    <w:rsid w:val="00C00A21"/>
    <w:rsid w:val="00C44A20"/>
    <w:rsid w:val="00C46BDD"/>
    <w:rsid w:val="00C83E2A"/>
    <w:rsid w:val="00C83E81"/>
    <w:rsid w:val="00C97F72"/>
    <w:rsid w:val="00CB5193"/>
    <w:rsid w:val="00CC7D6D"/>
    <w:rsid w:val="00D71A49"/>
    <w:rsid w:val="00D7787D"/>
    <w:rsid w:val="00D872DB"/>
    <w:rsid w:val="00DB501D"/>
    <w:rsid w:val="00DF0EB2"/>
    <w:rsid w:val="00E01E5D"/>
    <w:rsid w:val="00E02402"/>
    <w:rsid w:val="00E44A55"/>
    <w:rsid w:val="00E55430"/>
    <w:rsid w:val="00E62217"/>
    <w:rsid w:val="00E67BB9"/>
    <w:rsid w:val="00E81268"/>
    <w:rsid w:val="00E81513"/>
    <w:rsid w:val="00E829F4"/>
    <w:rsid w:val="00E84E99"/>
    <w:rsid w:val="00EA68F9"/>
    <w:rsid w:val="00EE10AB"/>
    <w:rsid w:val="00EE5D00"/>
    <w:rsid w:val="00F16C86"/>
    <w:rsid w:val="00F17EB9"/>
    <w:rsid w:val="00F47681"/>
    <w:rsid w:val="00F50F73"/>
    <w:rsid w:val="00FC0455"/>
    <w:rsid w:val="00FE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54745C"/>
  <w15:docId w15:val="{C547ADF0-EA3C-4C53-BBB6-3488CB17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E2"/>
  </w:style>
  <w:style w:type="paragraph" w:styleId="1">
    <w:name w:val="heading 1"/>
    <w:aliases w:val="!Части документа"/>
    <w:basedOn w:val="a"/>
    <w:next w:val="a"/>
    <w:link w:val="10"/>
    <w:qFormat/>
    <w:rsid w:val="00EE10A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E10AB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E10AB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EE10AB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E10AB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E10AB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AD2B7B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AD2B7B"/>
    <w:rPr>
      <w:rFonts w:ascii="Arial" w:eastAsia="Times New Roman" w:hAnsi="Arial" w:cs="Times New Roman"/>
      <w:sz w:val="28"/>
      <w:szCs w:val="24"/>
    </w:rPr>
  </w:style>
  <w:style w:type="paragraph" w:customStyle="1" w:styleId="ConsNormal">
    <w:name w:val="ConsNormal"/>
    <w:rsid w:val="00AD2B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rsid w:val="008509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1">
    <w:name w:val="Статья1"/>
    <w:basedOn w:val="a"/>
    <w:next w:val="a"/>
    <w:rsid w:val="00EE10AB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EE10AB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EE10AB"/>
    <w:rPr>
      <w:rFonts w:ascii="Tahoma" w:eastAsia="Times New Roman" w:hAnsi="Tahoma" w:cs="Times New Roman"/>
      <w:sz w:val="16"/>
      <w:szCs w:val="16"/>
    </w:rPr>
  </w:style>
  <w:style w:type="paragraph" w:styleId="a9">
    <w:name w:val="No Spacing"/>
    <w:uiPriority w:val="1"/>
    <w:qFormat/>
    <w:rsid w:val="00EE1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E1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a">
    <w:name w:val="Body Text"/>
    <w:basedOn w:val="a"/>
    <w:link w:val="ab"/>
    <w:rsid w:val="00EE10AB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EE10AB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Variable"/>
    <w:aliases w:val="!Ссылки в документе"/>
    <w:rsid w:val="00EE10AB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EE10AB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rsid w:val="00EE10AB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EE10A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e">
    <w:name w:val="Hyperlink"/>
    <w:rsid w:val="00EE10AB"/>
    <w:rPr>
      <w:color w:val="0000FF"/>
      <w:u w:val="none"/>
    </w:rPr>
  </w:style>
  <w:style w:type="paragraph" w:styleId="af">
    <w:name w:val="header"/>
    <w:basedOn w:val="a"/>
    <w:link w:val="af0"/>
    <w:rsid w:val="00EE10A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EE10AB"/>
    <w:rPr>
      <w:rFonts w:ascii="Arial" w:eastAsia="Times New Roman" w:hAnsi="Arial" w:cs="Times New Roman"/>
      <w:sz w:val="24"/>
      <w:szCs w:val="24"/>
    </w:rPr>
  </w:style>
  <w:style w:type="paragraph" w:styleId="af1">
    <w:name w:val="footer"/>
    <w:basedOn w:val="a"/>
    <w:link w:val="af2"/>
    <w:rsid w:val="00EE10A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EE10AB"/>
    <w:rPr>
      <w:rFonts w:ascii="Arial" w:eastAsia="Times New Roman" w:hAnsi="Arial" w:cs="Times New Roman"/>
      <w:sz w:val="24"/>
      <w:szCs w:val="24"/>
    </w:rPr>
  </w:style>
  <w:style w:type="character" w:styleId="af3">
    <w:name w:val="FollowedHyperlink"/>
    <w:uiPriority w:val="99"/>
    <w:unhideWhenUsed/>
    <w:rsid w:val="00EE10AB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EE10A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f4">
    <w:name w:val="Normal (Web)"/>
    <w:basedOn w:val="a"/>
    <w:uiPriority w:val="99"/>
    <w:unhideWhenUsed/>
    <w:rsid w:val="002A4722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chep.liski@gov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FBD63-8F8A-477D-88D6-074DB4CBF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12359</Words>
  <Characters>70452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Пользователь</cp:lastModifiedBy>
  <cp:revision>35</cp:revision>
  <cp:lastPrinted>2022-10-18T10:33:00Z</cp:lastPrinted>
  <dcterms:created xsi:type="dcterms:W3CDTF">2022-02-21T05:58:00Z</dcterms:created>
  <dcterms:modified xsi:type="dcterms:W3CDTF">2023-11-20T13:24:00Z</dcterms:modified>
</cp:coreProperties>
</file>