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5B" w:rsidRPr="00251F94" w:rsidRDefault="000E405B" w:rsidP="000E405B">
      <w:pPr>
        <w:spacing w:after="0" w:line="240" w:lineRule="auto"/>
        <w:ind w:left="9204"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251F94">
        <w:rPr>
          <w:rFonts w:ascii="Times New Roman" w:hAnsi="Times New Roman"/>
          <w:sz w:val="18"/>
          <w:szCs w:val="18"/>
        </w:rPr>
        <w:t xml:space="preserve">Приложение </w:t>
      </w:r>
      <w:r w:rsidR="002E6E89">
        <w:rPr>
          <w:rFonts w:ascii="Times New Roman" w:hAnsi="Times New Roman"/>
          <w:sz w:val="18"/>
          <w:szCs w:val="18"/>
        </w:rPr>
        <w:t>9</w:t>
      </w:r>
    </w:p>
    <w:p w:rsidR="000E405B" w:rsidRPr="00251F94" w:rsidRDefault="000E405B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F94">
        <w:rPr>
          <w:rFonts w:ascii="Times New Roman" w:hAnsi="Times New Roman"/>
          <w:sz w:val="18"/>
          <w:szCs w:val="18"/>
        </w:rPr>
        <w:t>к распоряжению администрации</w:t>
      </w:r>
    </w:p>
    <w:p w:rsidR="000E405B" w:rsidRPr="00251F94" w:rsidRDefault="00CD0E20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Почепск</w:t>
      </w:r>
      <w:r w:rsidR="000E405B" w:rsidRPr="00251F94">
        <w:rPr>
          <w:rFonts w:ascii="Times New Roman" w:hAnsi="Times New Roman"/>
          <w:sz w:val="18"/>
          <w:szCs w:val="18"/>
        </w:rPr>
        <w:t>ого сельского поселения</w:t>
      </w:r>
    </w:p>
    <w:p w:rsidR="000E405B" w:rsidRPr="00251F94" w:rsidRDefault="000E405B" w:rsidP="000E405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51F94">
        <w:rPr>
          <w:rFonts w:ascii="Times New Roman" w:hAnsi="Times New Roman"/>
          <w:sz w:val="18"/>
          <w:szCs w:val="18"/>
        </w:rPr>
        <w:t xml:space="preserve"> Лискинского муниципального района </w:t>
      </w:r>
    </w:p>
    <w:p w:rsidR="000E405B" w:rsidRPr="00251F94" w:rsidRDefault="000E405B" w:rsidP="000E405B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  <w:r w:rsidRPr="00251F94">
        <w:rPr>
          <w:rFonts w:ascii="Times New Roman" w:hAnsi="Times New Roman"/>
          <w:sz w:val="18"/>
          <w:szCs w:val="18"/>
        </w:rPr>
        <w:t xml:space="preserve">Воронежской области от </w:t>
      </w:r>
      <w:r w:rsidR="00CD0E20">
        <w:rPr>
          <w:rFonts w:ascii="Times New Roman" w:hAnsi="Times New Roman"/>
          <w:sz w:val="18"/>
          <w:szCs w:val="18"/>
        </w:rPr>
        <w:t>03.11</w:t>
      </w:r>
      <w:r w:rsidRPr="00251F94">
        <w:rPr>
          <w:rFonts w:ascii="Times New Roman" w:hAnsi="Times New Roman"/>
          <w:sz w:val="18"/>
          <w:szCs w:val="18"/>
        </w:rPr>
        <w:t xml:space="preserve">.2024г № </w:t>
      </w:r>
      <w:r w:rsidR="00CD0E20">
        <w:rPr>
          <w:rFonts w:ascii="Times New Roman" w:hAnsi="Times New Roman"/>
          <w:sz w:val="18"/>
          <w:szCs w:val="18"/>
        </w:rPr>
        <w:t>36</w:t>
      </w:r>
      <w:r w:rsidRPr="00251F94">
        <w:rPr>
          <w:rFonts w:ascii="Times New Roman" w:hAnsi="Times New Roman"/>
          <w:sz w:val="18"/>
          <w:szCs w:val="18"/>
        </w:rPr>
        <w:t>-р</w:t>
      </w:r>
    </w:p>
    <w:p w:rsidR="000376CD" w:rsidRDefault="000376CD" w:rsidP="000376CD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AF0576" w:rsidRPr="00251F94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51F94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251F94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AF0576" w:rsidRPr="00251F94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1F94">
        <w:rPr>
          <w:rFonts w:ascii="Times New Roman" w:eastAsiaTheme="minorHAnsi" w:hAnsi="Times New Roman"/>
          <w:sz w:val="24"/>
          <w:szCs w:val="24"/>
          <w:lang w:eastAsia="en-US"/>
        </w:rPr>
        <w:t>предоставления муниципальной услуги</w:t>
      </w:r>
    </w:p>
    <w:p w:rsidR="00AF0576" w:rsidRPr="002E6E89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E6E89">
        <w:rPr>
          <w:rFonts w:ascii="Times New Roman" w:eastAsiaTheme="minorHAnsi" w:hAnsi="Times New Roman"/>
          <w:b/>
          <w:sz w:val="24"/>
          <w:szCs w:val="24"/>
          <w:lang w:eastAsia="en-US"/>
        </w:rPr>
        <w:t>«</w:t>
      </w:r>
      <w:r w:rsidR="002E6E89" w:rsidRPr="002E6E89">
        <w:rPr>
          <w:rFonts w:ascii="Times New Roman" w:eastAsia="Arial Unicode MS" w:hAnsi="Times New Roman"/>
          <w:b/>
          <w:sz w:val="24"/>
          <w:szCs w:val="24"/>
          <w:lang w:bidi="ru-RU"/>
        </w:rPr>
        <w:t xml:space="preserve">Предоставление земельного </w:t>
      </w:r>
      <w:r w:rsidR="002E6E89" w:rsidRPr="002E6E89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участка, находящегося в муниципальной собственности, гражданину или юридическому лицу в собственность бесплатно</w:t>
      </w:r>
      <w:r w:rsidRPr="002E6E89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AF0576" w:rsidRPr="00251F94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AE754A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AF0576" w:rsidP="00A07EF4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CD0E20">
              <w:rPr>
                <w:rFonts w:ascii="Times New Roman" w:hAnsi="Times New Roman"/>
                <w:sz w:val="20"/>
                <w:szCs w:val="20"/>
              </w:rPr>
              <w:t>Почепск</w:t>
            </w:r>
            <w:r w:rsidR="00A07EF4" w:rsidRPr="00AE754A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AE754A" w:rsidRDefault="00F37DD8" w:rsidP="00C55D7A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2E6E89" w:rsidP="002E6E89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54A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Предоставление земельного </w:t>
            </w:r>
            <w:r w:rsidRPr="00AE754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2E6E89" w:rsidP="00D1358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E754A">
              <w:rPr>
                <w:rFonts w:ascii="Times New Roman" w:eastAsia="Arial Unicode MS" w:hAnsi="Times New Roman" w:cs="Times New Roman"/>
                <w:b w:val="0"/>
                <w:sz w:val="20"/>
                <w:szCs w:val="20"/>
                <w:lang w:bidi="ru-RU"/>
              </w:rPr>
              <w:t>Предоставление земельного</w:t>
            </w:r>
            <w:r w:rsidRPr="00AE754A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E754A">
              <w:rPr>
                <w:rFonts w:ascii="Times New Roman" w:eastAsia="Arial Unicode MS" w:hAnsi="Times New Roman" w:cs="Times New Roman"/>
                <w:b w:val="0"/>
                <w:bCs w:val="0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</w:p>
        </w:tc>
        <w:bookmarkStart w:id="0" w:name="_GoBack"/>
        <w:bookmarkEnd w:id="0"/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AE754A" w:rsidRDefault="00AF0576" w:rsidP="00687B05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bookmarkStart w:id="1" w:name="P31"/>
            <w:bookmarkEnd w:id="1"/>
            <w:r w:rsidRPr="00AE754A">
              <w:rPr>
                <w:rFonts w:ascii="Times New Roman" w:hAnsi="Times New Roman"/>
                <w:sz w:val="20"/>
                <w:szCs w:val="20"/>
              </w:rPr>
              <w:t xml:space="preserve">Постановление  от </w:t>
            </w:r>
            <w:r w:rsidR="00687B05">
              <w:rPr>
                <w:rFonts w:ascii="Times New Roman" w:hAnsi="Times New Roman"/>
                <w:sz w:val="20"/>
                <w:szCs w:val="20"/>
              </w:rPr>
              <w:t>12.04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>.20</w:t>
            </w:r>
            <w:r w:rsidR="002E6E89" w:rsidRPr="00AE754A">
              <w:rPr>
                <w:rFonts w:ascii="Times New Roman" w:hAnsi="Times New Roman"/>
                <w:sz w:val="20"/>
                <w:szCs w:val="20"/>
              </w:rPr>
              <w:t>24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г. №</w:t>
            </w:r>
            <w:r w:rsidR="00687B05">
              <w:rPr>
                <w:rFonts w:ascii="Times New Roman" w:hAnsi="Times New Roman"/>
                <w:sz w:val="20"/>
                <w:szCs w:val="20"/>
              </w:rPr>
              <w:t xml:space="preserve"> 36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 регламента администрации </w:t>
            </w:r>
            <w:r w:rsidR="00CD0E20">
              <w:rPr>
                <w:rFonts w:ascii="Times New Roman" w:hAnsi="Times New Roman"/>
                <w:sz w:val="20"/>
                <w:szCs w:val="20"/>
              </w:rPr>
              <w:t>Почепск</w:t>
            </w:r>
            <w:r w:rsidR="00A07EF4" w:rsidRPr="00AE754A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2E6E89" w:rsidRPr="00AE754A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2E6E89" w:rsidRPr="00AE754A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7DD8" w:rsidRPr="00AE754A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AE754A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телефонная связь;</w:t>
            </w:r>
          </w:p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личное обращение в администрацию;</w:t>
            </w:r>
          </w:p>
          <w:p w:rsidR="00AF0576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официальный сайт администрации; </w:t>
            </w:r>
          </w:p>
          <w:p w:rsidR="00F37DD8" w:rsidRPr="00AE754A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услуг</w:t>
            </w:r>
          </w:p>
        </w:tc>
      </w:tr>
    </w:tbl>
    <w:p w:rsidR="00F37DD8" w:rsidRPr="00AE754A" w:rsidRDefault="00F37DD8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F37DD8" w:rsidRPr="00AE754A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754A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AE754A" w:rsidTr="00846748">
        <w:tc>
          <w:tcPr>
            <w:tcW w:w="1951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4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37DD8" w:rsidRPr="00AE754A" w:rsidTr="00846748">
        <w:tc>
          <w:tcPr>
            <w:tcW w:w="959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992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заявления не по месту жительства </w:t>
            </w:r>
          </w:p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3582" w:rsidRPr="00AE754A" w:rsidTr="00846748">
        <w:tc>
          <w:tcPr>
            <w:tcW w:w="959" w:type="dxa"/>
          </w:tcPr>
          <w:p w:rsidR="00D13582" w:rsidRPr="00AE754A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3582" w:rsidRPr="00AE754A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3582" w:rsidRPr="00AE754A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836ED" w:rsidRPr="00AE754A" w:rsidTr="00784BD6">
        <w:trPr>
          <w:trHeight w:val="456"/>
        </w:trPr>
        <w:tc>
          <w:tcPr>
            <w:tcW w:w="15275" w:type="dxa"/>
            <w:gridSpan w:val="12"/>
          </w:tcPr>
          <w:p w:rsidR="009836ED" w:rsidRPr="00AE754A" w:rsidRDefault="00D13582" w:rsidP="00784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</w:t>
            </w:r>
            <w:r w:rsidR="009836ED" w:rsidRPr="00AE754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F2240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AF2240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836ED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84B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37DD8" w:rsidRPr="00AE754A" w:rsidTr="00846748">
        <w:tc>
          <w:tcPr>
            <w:tcW w:w="959" w:type="dxa"/>
          </w:tcPr>
          <w:p w:rsidR="00F37DD8" w:rsidRPr="00AE754A" w:rsidRDefault="00AF2240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  <w:r w:rsidR="00F37DD8" w:rsidRPr="00AE754A">
              <w:rPr>
                <w:rFonts w:ascii="Times New Roman" w:hAnsi="Times New Roman"/>
                <w:sz w:val="20"/>
                <w:szCs w:val="20"/>
              </w:rPr>
              <w:t>0 календарных дней</w:t>
            </w:r>
          </w:p>
        </w:tc>
        <w:tc>
          <w:tcPr>
            <w:tcW w:w="992" w:type="dxa"/>
          </w:tcPr>
          <w:p w:rsidR="00F37DD8" w:rsidRPr="00AE754A" w:rsidRDefault="00AF2240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  <w:r w:rsidR="00F37DD8" w:rsidRPr="00AE754A">
              <w:rPr>
                <w:rFonts w:ascii="Times New Roman" w:hAnsi="Times New Roman"/>
                <w:sz w:val="20"/>
                <w:szCs w:val="20"/>
              </w:rPr>
              <w:t>0 календарных дней</w:t>
            </w:r>
          </w:p>
        </w:tc>
        <w:tc>
          <w:tcPr>
            <w:tcW w:w="2410" w:type="dxa"/>
          </w:tcPr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1984" w:type="dxa"/>
          </w:tcPr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не представлены документы, необходимые в соответствии с административным регламентом для  предоставления  муниципальной услуги;</w:t>
            </w:r>
          </w:p>
          <w:p w:rsidR="00F37DD8" w:rsidRPr="00AE754A" w:rsidRDefault="00F37DD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DD8" w:rsidRPr="00AE754A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AE754A" w:rsidRDefault="00F37DD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1275" w:type="dxa"/>
          </w:tcPr>
          <w:p w:rsidR="00F37DD8" w:rsidRPr="00AE754A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</w:tcPr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84674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F37DD8" w:rsidRPr="00AE754A" w:rsidRDefault="00846748" w:rsidP="0084674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559" w:type="dxa"/>
          </w:tcPr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846748" w:rsidRPr="00AE754A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виде электронного документа, размещенного на официальном сайте, ссылка на который направляется администрацией заявителю посредством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электронной почты;</w:t>
            </w:r>
          </w:p>
          <w:p w:rsidR="00F37DD8" w:rsidRPr="00AE754A" w:rsidRDefault="00846748" w:rsidP="00784B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  <w:r w:rsidR="00784B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F96A75" w:rsidRPr="00AE754A" w:rsidRDefault="00F96A75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B964F2" w:rsidRPr="00AE754A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AE754A" w:rsidTr="007B4001">
        <w:trPr>
          <w:trHeight w:val="2287"/>
        </w:trPr>
        <w:tc>
          <w:tcPr>
            <w:tcW w:w="534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60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1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AE754A" w:rsidTr="007B4001">
        <w:trPr>
          <w:trHeight w:val="236"/>
        </w:trPr>
        <w:tc>
          <w:tcPr>
            <w:tcW w:w="534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44FFA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14473" w:rsidRPr="00AE754A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14473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414473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A7F9F" w:rsidRPr="00AE754A" w:rsidTr="007B4001">
        <w:trPr>
          <w:trHeight w:val="236"/>
        </w:trPr>
        <w:tc>
          <w:tcPr>
            <w:tcW w:w="15134" w:type="dxa"/>
            <w:gridSpan w:val="8"/>
          </w:tcPr>
          <w:p w:rsidR="004F627B" w:rsidRPr="00AE754A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A7F9F" w:rsidRPr="00AE754A" w:rsidRDefault="00BA7F9F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Иной документ, подтверждающий полномочия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B4001" w:rsidRPr="00AE754A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AE754A" w:rsidRDefault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94242A" w:rsidRPr="00AE754A" w:rsidRDefault="0094242A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DD19AE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AE754A" w:rsidTr="00477BDA">
        <w:trPr>
          <w:trHeight w:val="2287"/>
        </w:trPr>
        <w:tc>
          <w:tcPr>
            <w:tcW w:w="534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DD19AE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документов</w:t>
            </w:r>
          </w:p>
        </w:tc>
        <w:tc>
          <w:tcPr>
            <w:tcW w:w="283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</w:t>
            </w:r>
            <w:r w:rsidR="00477BDA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  <w:r w:rsidR="00477BDA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="00477BDA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DD19AE" w:rsidRPr="00AE754A" w:rsidTr="00477BDA">
        <w:tc>
          <w:tcPr>
            <w:tcW w:w="534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DD19AE" w:rsidRPr="00AE754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17F85" w:rsidRPr="00AE754A" w:rsidTr="00477BDA">
        <w:tc>
          <w:tcPr>
            <w:tcW w:w="15276" w:type="dxa"/>
            <w:gridSpan w:val="8"/>
          </w:tcPr>
          <w:p w:rsidR="00817F85" w:rsidRPr="00AE754A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A052C" w:rsidRPr="00AE754A" w:rsidTr="00477BDA">
        <w:tc>
          <w:tcPr>
            <w:tcW w:w="534" w:type="dxa"/>
          </w:tcPr>
          <w:p w:rsidR="00BA052C" w:rsidRPr="00AE754A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47A75" w:rsidRPr="00AE754A" w:rsidRDefault="007B4001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  <w:p w:rsidR="00BA052C" w:rsidRPr="00AE754A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47A75" w:rsidRPr="00AE754A" w:rsidRDefault="007B4001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1) заявление</w:t>
            </w:r>
          </w:p>
        </w:tc>
        <w:tc>
          <w:tcPr>
            <w:tcW w:w="1276" w:type="dxa"/>
          </w:tcPr>
          <w:p w:rsidR="00BA052C" w:rsidRPr="00AE754A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BA052C" w:rsidRPr="00AE754A" w:rsidRDefault="00477BDA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BA052C" w:rsidRPr="00AE754A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A052C" w:rsidRPr="00AE754A" w:rsidRDefault="00771FD7" w:rsidP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417" w:type="dxa"/>
          </w:tcPr>
          <w:p w:rsidR="009656EC" w:rsidRPr="00AE754A" w:rsidRDefault="007B4001" w:rsidP="007B40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2) документ, удостоверяющий личность физического лица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7BDA" w:rsidRPr="00AE754A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</w:tcPr>
          <w:p w:rsidR="00477BDA" w:rsidRPr="00AE754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3) документ, подтверждающий полномочия лица на осуществление действий от имени заявителя;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 случае, если с заявлением обращается представитель заявителя</w:t>
            </w:r>
          </w:p>
        </w:tc>
        <w:tc>
          <w:tcPr>
            <w:tcW w:w="2835" w:type="dxa"/>
          </w:tcPr>
          <w:p w:rsidR="00477BDA" w:rsidRPr="00AE754A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7B40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119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477BD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 случае подачи заявления юридическим лицом</w:t>
            </w:r>
          </w:p>
        </w:tc>
        <w:tc>
          <w:tcPr>
            <w:tcW w:w="2835" w:type="dxa"/>
          </w:tcPr>
          <w:p w:rsidR="00477BDA" w:rsidRPr="00AE754A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tr w:rsidR="00477BDA" w:rsidRPr="00AE754A" w:rsidTr="00477BDA">
        <w:tc>
          <w:tcPr>
            <w:tcW w:w="534" w:type="dxa"/>
          </w:tcPr>
          <w:p w:rsidR="00477BDA" w:rsidRPr="00AE754A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77BDA" w:rsidRPr="00AE754A" w:rsidRDefault="00477BDA" w:rsidP="00D135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477BDA" w:rsidRPr="00AE754A" w:rsidRDefault="00477BDA" w:rsidP="007B4001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AE754A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 экз.</w:t>
            </w:r>
          </w:p>
        </w:tc>
        <w:tc>
          <w:tcPr>
            <w:tcW w:w="1985" w:type="dxa"/>
          </w:tcPr>
          <w:p w:rsidR="00477BDA" w:rsidRPr="00AE754A" w:rsidRDefault="00477BDA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7BDA" w:rsidRPr="00AE754A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59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477BDA" w:rsidRPr="00AE754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</w:tbl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1D7DA7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AE754A" w:rsidTr="0080646C">
        <w:trPr>
          <w:trHeight w:val="2287"/>
        </w:trPr>
        <w:tc>
          <w:tcPr>
            <w:tcW w:w="1526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  <w:r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4A76B9" w:rsidRPr="00AE754A" w:rsidTr="0080646C">
        <w:trPr>
          <w:trHeight w:val="232"/>
        </w:trPr>
        <w:tc>
          <w:tcPr>
            <w:tcW w:w="1526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4A76B9" w:rsidRPr="00AE754A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A76B9" w:rsidRPr="00AE754A" w:rsidTr="004A76B9">
        <w:trPr>
          <w:trHeight w:val="232"/>
        </w:trPr>
        <w:tc>
          <w:tcPr>
            <w:tcW w:w="15275" w:type="dxa"/>
            <w:gridSpan w:val="9"/>
          </w:tcPr>
          <w:p w:rsidR="004A76B9" w:rsidRPr="00AE754A" w:rsidRDefault="004F627B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94242A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94242A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94242A"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(для индивидуального предпринимателя)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42A" w:rsidRPr="00AE754A" w:rsidTr="0080646C">
        <w:tc>
          <w:tcPr>
            <w:tcW w:w="1526" w:type="dxa"/>
          </w:tcPr>
          <w:p w:rsidR="0094242A" w:rsidRPr="00AE754A" w:rsidRDefault="0094242A" w:rsidP="009424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Выписку из ЕГРЮЛ о юридическом лице</w:t>
            </w:r>
          </w:p>
        </w:tc>
        <w:tc>
          <w:tcPr>
            <w:tcW w:w="2409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сведения о постановке заявителя на учет в налоговом органе</w:t>
            </w:r>
          </w:p>
        </w:tc>
        <w:tc>
          <w:tcPr>
            <w:tcW w:w="1560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Орган, предоставляющий услугу</w:t>
            </w:r>
          </w:p>
        </w:tc>
        <w:tc>
          <w:tcPr>
            <w:tcW w:w="2693" w:type="dxa"/>
          </w:tcPr>
          <w:p w:rsidR="0094242A" w:rsidRPr="00AE754A" w:rsidRDefault="0094242A" w:rsidP="0094242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242A" w:rsidRPr="00AE754A" w:rsidRDefault="0094242A" w:rsidP="00942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5BD5" w:rsidRPr="00AE754A" w:rsidRDefault="00205BD5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DE6534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AE754A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552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 являющимся результатом «подуслуги»</w:t>
            </w:r>
            <w:r w:rsidR="002F7843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(положительный/отрицательны)</w:t>
            </w:r>
          </w:p>
        </w:tc>
        <w:tc>
          <w:tcPr>
            <w:tcW w:w="1701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AE754A">
              <w:rPr>
                <w:rFonts w:ascii="Times New Roman" w:hAnsi="Times New Roman"/>
                <w:b/>
                <w:sz w:val="20"/>
                <w:szCs w:val="20"/>
              </w:rPr>
              <w:t>а документа/документов, являющих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ся результатом «подуслуги»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Образец документа/документов, являющихся результатом «подуслуги»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 w:rsidR="002F7843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</w:p>
        </w:tc>
      </w:tr>
      <w:tr w:rsidR="00C369B5" w:rsidRPr="00AE754A" w:rsidTr="009A6333">
        <w:trPr>
          <w:trHeight w:val="377"/>
        </w:trPr>
        <w:tc>
          <w:tcPr>
            <w:tcW w:w="534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417" w:type="dxa"/>
          </w:tcPr>
          <w:p w:rsidR="00C369B5" w:rsidRPr="00AE754A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AE754A" w:rsidTr="009A6333">
        <w:tc>
          <w:tcPr>
            <w:tcW w:w="534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E6534" w:rsidRPr="00AE754A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F7843" w:rsidRPr="00AE754A" w:rsidTr="009A6333">
        <w:tc>
          <w:tcPr>
            <w:tcW w:w="15274" w:type="dxa"/>
            <w:gridSpan w:val="9"/>
          </w:tcPr>
          <w:p w:rsidR="002F7843" w:rsidRPr="00AE754A" w:rsidRDefault="004F627B" w:rsidP="00545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545899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545899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F7843" w:rsidRPr="00AE754A" w:rsidTr="009A6333">
        <w:tc>
          <w:tcPr>
            <w:tcW w:w="534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F7843" w:rsidRPr="00AE754A" w:rsidRDefault="00545899" w:rsidP="002F784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земельного участка, находящегося в муниципальной собственности, в собственность гражданина или юридического лица бесплатно</w:t>
            </w:r>
          </w:p>
        </w:tc>
        <w:tc>
          <w:tcPr>
            <w:tcW w:w="2552" w:type="dxa"/>
          </w:tcPr>
          <w:p w:rsidR="002F7843" w:rsidRPr="00AE754A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43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1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2267" w:type="dxa"/>
          </w:tcPr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документа, посредством почтового отправления;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  <w:tc>
          <w:tcPr>
            <w:tcW w:w="1275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843" w:rsidRPr="00AE754A" w:rsidTr="009A6333">
        <w:tc>
          <w:tcPr>
            <w:tcW w:w="534" w:type="dxa"/>
          </w:tcPr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F7843" w:rsidRPr="00AE754A" w:rsidRDefault="002F7843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сообщение об отказе в предоставлении муниципальной услуги с указанием оснований такого отказа.</w:t>
            </w:r>
          </w:p>
        </w:tc>
        <w:tc>
          <w:tcPr>
            <w:tcW w:w="2552" w:type="dxa"/>
          </w:tcPr>
          <w:p w:rsidR="002F7843" w:rsidRPr="00AE754A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ствие исправлений, подчисток и нечитаемых символов. В сообщение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AE754A" w:rsidRDefault="002F7843" w:rsidP="002F78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  <w:p w:rsidR="002F7843" w:rsidRPr="00AE754A" w:rsidRDefault="002F7843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7843" w:rsidRPr="00AE754A" w:rsidRDefault="002F7843" w:rsidP="00CE2C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1701" w:type="dxa"/>
          </w:tcPr>
          <w:p w:rsidR="002F7843" w:rsidRPr="00AE754A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  <w:tc>
          <w:tcPr>
            <w:tcW w:w="2267" w:type="dxa"/>
          </w:tcPr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в виде бумажного 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документа, посредством почтового отправления;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F7843" w:rsidRPr="00AE754A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7843" w:rsidRPr="00AE754A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5EC" w:rsidRPr="00AE754A" w:rsidRDefault="009145EC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73610F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AE754A" w:rsidTr="00525E56">
        <w:tc>
          <w:tcPr>
            <w:tcW w:w="57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21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30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8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="004827A8" w:rsidRPr="00AE754A">
              <w:rPr>
                <w:rStyle w:val="af1"/>
                <w:rFonts w:ascii="Times New Roman" w:hAnsi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2357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процедуры процесса</w:t>
            </w:r>
            <w:r w:rsidR="004827A8" w:rsidRPr="00AE754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11</w:t>
            </w:r>
          </w:p>
        </w:tc>
      </w:tr>
      <w:tr w:rsidR="002B1457" w:rsidRPr="00AE754A" w:rsidTr="00525E56">
        <w:tc>
          <w:tcPr>
            <w:tcW w:w="57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1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0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7" w:type="dxa"/>
          </w:tcPr>
          <w:p w:rsidR="005D4742" w:rsidRPr="00AE754A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52550" w:rsidRPr="00AE754A" w:rsidTr="00CE2C1C">
        <w:tc>
          <w:tcPr>
            <w:tcW w:w="14786" w:type="dxa"/>
            <w:gridSpan w:val="7"/>
          </w:tcPr>
          <w:p w:rsidR="00852550" w:rsidRPr="00AE754A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8A1955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8A1955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Pr="00AE754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B1457" w:rsidRPr="00AE754A" w:rsidTr="00525E56">
        <w:trPr>
          <w:trHeight w:val="1412"/>
        </w:trPr>
        <w:tc>
          <w:tcPr>
            <w:tcW w:w="576" w:type="dxa"/>
          </w:tcPr>
          <w:p w:rsidR="009145EC" w:rsidRPr="00AE754A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CB0D0F" w:rsidRPr="00AE754A" w:rsidRDefault="00CB0D0F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прием и регистрация заявления и прилагаемых к нему документов</w:t>
            </w:r>
          </w:p>
          <w:p w:rsidR="009145EC" w:rsidRPr="00AE754A" w:rsidRDefault="009145EC" w:rsidP="00D13582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1" w:type="dxa"/>
          </w:tcPr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</w:t>
            </w: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вращает подлинники заявителю;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33311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9145EC" w:rsidRPr="00AE754A" w:rsidRDefault="00B33311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</w:t>
            </w:r>
            <w:r w:rsidR="00881282" w:rsidRPr="00AE754A">
              <w:rPr>
                <w:rFonts w:ascii="Times New Roman" w:hAnsi="Times New Roman"/>
                <w:sz w:val="20"/>
                <w:szCs w:val="20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AE754A" w:rsidRDefault="002C188E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AE754A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2030" w:type="dxa"/>
          </w:tcPr>
          <w:p w:rsidR="002B1457" w:rsidRPr="00AE754A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   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AE754A" w:rsidRDefault="007D314E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B33311" w:rsidRPr="00AE754A" w:rsidRDefault="00B33311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  <w:p w:rsidR="001A1168" w:rsidRPr="00AE754A" w:rsidRDefault="001A116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A8" w:rsidRPr="00AE754A" w:rsidTr="00525E56">
        <w:trPr>
          <w:trHeight w:val="1554"/>
        </w:trPr>
        <w:tc>
          <w:tcPr>
            <w:tcW w:w="576" w:type="dxa"/>
          </w:tcPr>
          <w:p w:rsidR="004827A8" w:rsidRPr="00AE754A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8A1955" w:rsidRPr="00AE754A" w:rsidRDefault="004827A8" w:rsidP="008A195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A1955" w:rsidRPr="00AE754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      </w:r>
          </w:p>
          <w:p w:rsidR="004827A8" w:rsidRPr="00AE754A" w:rsidRDefault="004827A8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4827A8" w:rsidRPr="00AE754A" w:rsidRDefault="008A1955" w:rsidP="00D135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Cs/>
                <w:sz w:val="20"/>
                <w:szCs w:val="20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      </w:r>
          </w:p>
        </w:tc>
        <w:tc>
          <w:tcPr>
            <w:tcW w:w="2306" w:type="dxa"/>
          </w:tcPr>
          <w:p w:rsidR="004827A8" w:rsidRPr="00AE754A" w:rsidRDefault="008A1955" w:rsidP="00CE2C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3дня</w:t>
            </w:r>
          </w:p>
        </w:tc>
        <w:tc>
          <w:tcPr>
            <w:tcW w:w="2086" w:type="dxa"/>
          </w:tcPr>
          <w:p w:rsidR="004827A8" w:rsidRPr="00AE754A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AE754A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AE754A" w:rsidRDefault="004827A8" w:rsidP="0048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Приложение №</w:t>
            </w:r>
          </w:p>
        </w:tc>
      </w:tr>
      <w:tr w:rsidR="004827A8" w:rsidRPr="00AE754A" w:rsidTr="00525E56">
        <w:trPr>
          <w:trHeight w:val="562"/>
        </w:trPr>
        <w:tc>
          <w:tcPr>
            <w:tcW w:w="576" w:type="dxa"/>
          </w:tcPr>
          <w:p w:rsidR="004827A8" w:rsidRPr="00AE754A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4827A8" w:rsidRPr="00AE754A" w:rsidRDefault="004827A8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A1955" w:rsidRPr="00AE754A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421" w:type="dxa"/>
          </w:tcPr>
          <w:p w:rsidR="004827A8" w:rsidRPr="00AE754A" w:rsidRDefault="008A1955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</w:t>
            </w:r>
          </w:p>
        </w:tc>
        <w:tc>
          <w:tcPr>
            <w:tcW w:w="2306" w:type="dxa"/>
          </w:tcPr>
          <w:p w:rsidR="004827A8" w:rsidRPr="00AE754A" w:rsidRDefault="008A1955" w:rsidP="00D1358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10 дней</w:t>
            </w:r>
          </w:p>
        </w:tc>
        <w:tc>
          <w:tcPr>
            <w:tcW w:w="2086" w:type="dxa"/>
          </w:tcPr>
          <w:p w:rsidR="004827A8" w:rsidRPr="00AE754A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030" w:type="dxa"/>
          </w:tcPr>
          <w:p w:rsidR="004827A8" w:rsidRPr="00AE754A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Документационное обеспечение, технологическое обеспечение.</w:t>
            </w:r>
          </w:p>
        </w:tc>
        <w:tc>
          <w:tcPr>
            <w:tcW w:w="2357" w:type="dxa"/>
          </w:tcPr>
          <w:p w:rsidR="004827A8" w:rsidRPr="00AE754A" w:rsidRDefault="004827A8" w:rsidP="00D13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</w:tbl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0E405B" w:rsidRPr="00AE754A" w:rsidRDefault="000E405B" w:rsidP="00D13582">
      <w:pPr>
        <w:pStyle w:val="1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001C09" w:rsidRPr="00AE754A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E754A">
        <w:rPr>
          <w:rFonts w:ascii="Times New Roman" w:hAnsi="Times New Roman" w:cs="Times New Roman"/>
          <w:color w:val="auto"/>
          <w:sz w:val="20"/>
          <w:szCs w:val="20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AE754A" w:rsidTr="006E39CF">
        <w:tc>
          <w:tcPr>
            <w:tcW w:w="21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услуги»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формирования запроса о предоставлении «подуслуги»</w:t>
            </w:r>
          </w:p>
        </w:tc>
        <w:tc>
          <w:tcPr>
            <w:tcW w:w="2343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ментов, необходимых для предоставления «подуслуги»</w:t>
            </w:r>
          </w:p>
        </w:tc>
        <w:tc>
          <w:tcPr>
            <w:tcW w:w="2205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2142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36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</w:t>
            </w:r>
            <w:r w:rsidRPr="00AE75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действий (бездействия) органа в процессе получения «подуслуги»</w:t>
            </w:r>
          </w:p>
        </w:tc>
      </w:tr>
      <w:tr w:rsidR="00881282" w:rsidRPr="00AE754A" w:rsidTr="006E39CF">
        <w:tc>
          <w:tcPr>
            <w:tcW w:w="2120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0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3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5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42" w:type="dxa"/>
          </w:tcPr>
          <w:p w:rsidR="00881282" w:rsidRPr="00AE754A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6" w:type="dxa"/>
          </w:tcPr>
          <w:p w:rsidR="00881282" w:rsidRPr="00AE754A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39CF" w:rsidRPr="00AE754A" w:rsidTr="002E6E89">
        <w:tc>
          <w:tcPr>
            <w:tcW w:w="14786" w:type="dxa"/>
            <w:gridSpan w:val="7"/>
          </w:tcPr>
          <w:p w:rsidR="006E39CF" w:rsidRPr="00AE754A" w:rsidRDefault="004F627B" w:rsidP="008A1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54A">
              <w:rPr>
                <w:rFonts w:ascii="Times New Roman" w:hAnsi="Times New Roman"/>
                <w:b/>
                <w:sz w:val="20"/>
                <w:szCs w:val="20"/>
              </w:rPr>
              <w:t xml:space="preserve">1. Наименование «подуслуги» 1: </w:t>
            </w:r>
            <w:r w:rsidR="008A1955" w:rsidRPr="00AE754A">
              <w:rPr>
                <w:rFonts w:ascii="Times New Roman" w:eastAsia="Arial Unicode MS" w:hAnsi="Times New Roman"/>
                <w:b/>
                <w:sz w:val="20"/>
                <w:szCs w:val="20"/>
                <w:lang w:bidi="ru-RU"/>
              </w:rPr>
              <w:t xml:space="preserve">Предоставление земельного </w:t>
            </w:r>
            <w:r w:rsidR="008A1955" w:rsidRPr="00AE754A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bidi="ru-RU"/>
              </w:rPr>
              <w:t>участка, находящегося в муниципальной собственности, гражданину или юридическому лицу в собственность бесплатно</w:t>
            </w:r>
            <w:r w:rsidR="008A1955" w:rsidRPr="00AE75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6E39CF" w:rsidRPr="00AE754A" w:rsidTr="00784BD6">
        <w:trPr>
          <w:trHeight w:val="2922"/>
        </w:trPr>
        <w:tc>
          <w:tcPr>
            <w:tcW w:w="21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0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2343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05" w:type="dxa"/>
          </w:tcPr>
          <w:p w:rsidR="006E39CF" w:rsidRPr="00AE754A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42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личный кабинет заявителя на портала государственных и муниципальных услуг Воронежской области.</w:t>
            </w:r>
            <w:r w:rsidR="00784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6E39CF" w:rsidRPr="00AE754A" w:rsidRDefault="006E39CF" w:rsidP="006E39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4A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Pr="00AE754A" w:rsidRDefault="00C73F08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81282" w:rsidRPr="00AE754A" w:rsidRDefault="0088128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E754A">
        <w:rPr>
          <w:rFonts w:ascii="Times New Roman" w:hAnsi="Times New Roman"/>
          <w:b/>
          <w:sz w:val="20"/>
          <w:szCs w:val="20"/>
        </w:rPr>
        <w:br w:type="page"/>
      </w:r>
    </w:p>
    <w:p w:rsidR="00881282" w:rsidRPr="00AE754A" w:rsidRDefault="00881282" w:rsidP="00D13582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881282" w:rsidRPr="00AE754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Pr="00AE754A" w:rsidRDefault="00AF0576" w:rsidP="00AF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576" w:rsidRPr="00AE754A" w:rsidRDefault="00AF0576" w:rsidP="0025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576" w:rsidRPr="00AE754A" w:rsidRDefault="00AF0576" w:rsidP="0025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t>Приложение 1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 ПРЕДОСТАВЛЕНИИ ЗЕМЕЛЬНОГО УЧАСТКА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 СОБСТВЕННОСТЬ БЕСПЛАТНО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 местного 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Представитель: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 представителя: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От ___________________ N 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 предоставлении земельного участка в собственность бесплатно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По результатам рассмотрения заявления от __________ N _____ (Заявитель: _______) и приложенных к нему документов в соответствии с подпунктом __ </w:t>
      </w:r>
      <w:hyperlink w:anchor="P635">
        <w:r w:rsidRPr="00AE754A">
          <w:rPr>
            <w:rFonts w:ascii="Times New Roman" w:eastAsiaTheme="minorEastAsia" w:hAnsi="Times New Roman"/>
            <w:sz w:val="20"/>
            <w:szCs w:val="20"/>
          </w:rPr>
          <w:t>&lt;2&gt;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</w:t>
      </w:r>
      <w:hyperlink r:id="rId8">
        <w:r w:rsidRPr="00AE754A">
          <w:rPr>
            <w:rFonts w:ascii="Times New Roman" w:eastAsiaTheme="minorEastAsia" w:hAnsi="Times New Roman"/>
            <w:sz w:val="20"/>
            <w:szCs w:val="20"/>
          </w:rPr>
          <w:t>статьи 39.5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, </w:t>
      </w:r>
      <w:hyperlink r:id="rId9">
        <w:r w:rsidRPr="00AE754A">
          <w:rPr>
            <w:rFonts w:ascii="Times New Roman" w:eastAsiaTheme="minorEastAsia" w:hAnsi="Times New Roman"/>
            <w:sz w:val="20"/>
            <w:szCs w:val="20"/>
          </w:rPr>
          <w:t>статьей 39.17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Федерации, принято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Предоставить ________ </w:t>
      </w:r>
      <w:hyperlink w:anchor="P636">
        <w:r w:rsidRPr="00AE754A">
          <w:rPr>
            <w:rFonts w:ascii="Times New Roman" w:eastAsiaTheme="minorEastAsia" w:hAnsi="Times New Roman"/>
            <w:sz w:val="20"/>
            <w:szCs w:val="20"/>
          </w:rPr>
          <w:t>&lt;3&gt;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(далее - Заявитель) в собственность бесплатно земельный участок, находящийся в собственности _______________________ </w:t>
      </w:r>
      <w:hyperlink w:anchor="P637">
        <w:r w:rsidRPr="00AE754A">
          <w:rPr>
            <w:rFonts w:ascii="Times New Roman" w:eastAsiaTheme="minorEastAsia" w:hAnsi="Times New Roman"/>
            <w:sz w:val="20"/>
            <w:szCs w:val="20"/>
          </w:rPr>
          <w:t>&lt;4&gt;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/ государственная собственность на который не разграничена (далее - Участок):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с кадастровым номером _____________, площадью ________ кв. м, расположенный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по адресу ____________________________ (при отсутствии адреса иное описание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местоположения земельного участка).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Вид (виды) разрешенного использования Участка: 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Участок относится к категории земель "___________".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На Участке находятся следующие объекты недвижимого имущества: 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 отношении Участка установлены следующие ограничения и обременения: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Заявителю обеспечить государственную регистрацию права собственности на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Участок.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Должность уполномоченного лица                  Ф.И.О. уполномоченного лица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┌───────────┐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       Электронная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left="7088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                 подпись  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└───────────┘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--------------------------------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2" w:name="P635"/>
      <w:bookmarkEnd w:id="2"/>
      <w:r w:rsidRPr="00AE754A">
        <w:rPr>
          <w:rFonts w:ascii="Times New Roman" w:eastAsiaTheme="minorEastAsia" w:hAnsi="Times New Roman"/>
          <w:sz w:val="20"/>
          <w:szCs w:val="20"/>
        </w:rPr>
        <w:t xml:space="preserve">&lt;2&gt; Указывается подпункт </w:t>
      </w:r>
      <w:hyperlink r:id="rId10">
        <w:r w:rsidRPr="00AE754A">
          <w:rPr>
            <w:rFonts w:ascii="Times New Roman" w:eastAsiaTheme="minorEastAsia" w:hAnsi="Times New Roman"/>
            <w:sz w:val="20"/>
            <w:szCs w:val="20"/>
          </w:rPr>
          <w:t>статьи 39.5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Федерации, на основании которого земельный участок предоставляется в собственность бесплатно.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3" w:name="P636"/>
      <w:bookmarkEnd w:id="3"/>
      <w:r w:rsidRPr="00AE754A">
        <w:rPr>
          <w:rFonts w:ascii="Times New Roman" w:eastAsiaTheme="minorEastAsia" w:hAnsi="Times New Roman"/>
          <w:sz w:val="20"/>
          <w:szCs w:val="20"/>
        </w:rPr>
        <w:t>&lt;3&gt;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bookmarkStart w:id="4" w:name="P637"/>
      <w:bookmarkEnd w:id="4"/>
      <w:r w:rsidRPr="00AE754A">
        <w:rPr>
          <w:rFonts w:ascii="Times New Roman" w:eastAsiaTheme="minorEastAsia" w:hAnsi="Times New Roman"/>
          <w:sz w:val="20"/>
          <w:szCs w:val="20"/>
        </w:rPr>
        <w:t>&lt;4&gt;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0" w:line="240" w:lineRule="auto"/>
        <w:ind w:firstLine="740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lastRenderedPageBreak/>
        <w:t>Приложение 2</w:t>
      </w:r>
    </w:p>
    <w:p w:rsidR="008A1955" w:rsidRPr="00AE754A" w:rsidRDefault="008A1955" w:rsidP="008A1955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ОБ ОТКАЗЕ В ПРЕДОСТАВЛЕНИИ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местного 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Кому: 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Контактные данные: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об отказе в предоставлении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N _________ от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 xml:space="preserve">По результатам рассмотрения заявления о предоставлении услуги "Предоставление земельного участка, находящегося в муниципальной собственности, гражданину или юридическому лицу в собственность бесплатно" от _______ N _____ и приложенных к нему документов, на основании </w:t>
      </w:r>
      <w:hyperlink r:id="rId11">
        <w:r w:rsidRPr="00AE754A">
          <w:rPr>
            <w:rFonts w:ascii="Times New Roman" w:eastAsiaTheme="minorEastAsia" w:hAnsi="Times New Roman"/>
            <w:sz w:val="20"/>
            <w:szCs w:val="20"/>
          </w:rPr>
          <w:t>статьи 39.16</w:t>
        </w:r>
      </w:hyperlink>
      <w:r w:rsidRPr="00AE754A">
        <w:rPr>
          <w:rFonts w:ascii="Times New Roman" w:eastAsiaTheme="minorEastAsia" w:hAnsi="Times New Roman"/>
          <w:sz w:val="20"/>
          <w:szCs w:val="20"/>
        </w:rPr>
        <w:t xml:space="preserve">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5953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Наименование основания для отказа в соответствии с Административным регламентом </w:t>
            </w:r>
          </w:p>
        </w:tc>
        <w:tc>
          <w:tcPr>
            <w:tcW w:w="1789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12.2.</w:t>
            </w:r>
          </w:p>
        </w:tc>
        <w:tc>
          <w:tcPr>
            <w:tcW w:w="5953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Дополнительно информируем: 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"Предоставление земельного участка, находящегося в муниципальной собственности, гражданину или юридическому лицу в собственность бесплатно ", а также в судебном порядке.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8A1955" w:rsidRPr="00AE754A" w:rsidTr="008A195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Сведения о сертификате</w:t>
            </w:r>
          </w:p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электронной подписи</w:t>
            </w:r>
          </w:p>
        </w:tc>
      </w:tr>
    </w:tbl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8A1955" w:rsidRDefault="008A1955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E754A">
        <w:rPr>
          <w:rFonts w:ascii="Times New Roman" w:hAnsi="Times New Roman"/>
          <w:b/>
          <w:sz w:val="20"/>
          <w:szCs w:val="20"/>
          <w:lang w:eastAsia="en-US"/>
        </w:rPr>
        <w:lastRenderedPageBreak/>
        <w:t>Приложение 3</w:t>
      </w:r>
    </w:p>
    <w:p w:rsidR="00784BD6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784BD6" w:rsidRPr="00AE754A" w:rsidRDefault="00784BD6" w:rsidP="008A1955">
      <w:pPr>
        <w:widowControl w:val="0"/>
        <w:tabs>
          <w:tab w:val="left" w:pos="7950"/>
        </w:tabs>
        <w:spacing w:after="0" w:line="240" w:lineRule="auto"/>
        <w:ind w:left="5103"/>
        <w:jc w:val="right"/>
        <w:rPr>
          <w:rFonts w:ascii="Times New Roman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ФОРМА РЕШЕНИЯ ОБ ОТКАЗЕ В ПРИЕМЕ ДОКУМЕНТОВ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_______________________________________________________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(наименование уполномоченного органа местного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самоуправления)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Кому: ________________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РЕШЕНИЕ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Об отказе в приеме документов, необходимых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для предоставления услуги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N _____ от _____________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По результатам рассмотрения заявления о предоставлении услуги " Предоставление земельного участка, находящегося в муниципальной собственности, гражданину или юридическому лицу в собственность бесплатно " от ___________ N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 xml:space="preserve">11.1. </w:t>
            </w: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A1955" w:rsidRPr="00AE754A" w:rsidTr="008A1955">
        <w:tc>
          <w:tcPr>
            <w:tcW w:w="1304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84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Дополнительно информируем: _____________________.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8A1955" w:rsidRPr="00AE754A" w:rsidRDefault="008A1955" w:rsidP="008A195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  <w:szCs w:val="20"/>
        </w:rPr>
      </w:pPr>
      <w:r w:rsidRPr="00AE754A">
        <w:rPr>
          <w:rFonts w:ascii="Times New Roman" w:eastAsiaTheme="minorEastAsia" w:hAnsi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8A1955" w:rsidRPr="00AE754A" w:rsidRDefault="008A1955" w:rsidP="008A19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8A1955" w:rsidRPr="00AE754A" w:rsidTr="008A1955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Сведения о сертификате</w:t>
            </w:r>
          </w:p>
          <w:p w:rsidR="008A1955" w:rsidRPr="00AE754A" w:rsidRDefault="008A1955" w:rsidP="008A1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E754A">
              <w:rPr>
                <w:rFonts w:ascii="Times New Roman" w:eastAsiaTheme="minorEastAsia" w:hAnsi="Times New Roman"/>
                <w:sz w:val="20"/>
                <w:szCs w:val="20"/>
              </w:rPr>
              <w:t>электронной подписи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Приложение 4 </w:t>
      </w:r>
    </w:p>
    <w:p w:rsidR="008A1955" w:rsidRPr="00AE754A" w:rsidRDefault="008A1955" w:rsidP="008A1955">
      <w:pPr>
        <w:widowControl w:val="0"/>
        <w:spacing w:after="0" w:line="271" w:lineRule="auto"/>
        <w:jc w:val="right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 xml:space="preserve">                                                       </w:t>
      </w:r>
    </w:p>
    <w:p w:rsidR="008A1955" w:rsidRPr="00AE754A" w:rsidRDefault="008A1955" w:rsidP="008A1955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В _________________________________</w:t>
      </w:r>
    </w:p>
    <w:p w:rsidR="008A1955" w:rsidRPr="00AE754A" w:rsidRDefault="008A1955" w:rsidP="008A1955">
      <w:pPr>
        <w:widowControl w:val="0"/>
        <w:spacing w:after="0" w:line="240" w:lineRule="auto"/>
        <w:ind w:left="3686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 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(при наличии),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место жительства и реквизиты, документа,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 (для граждан),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наименование, место нахождения (для юридического лица)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ИНН (за исключением иностранного юридического лица),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                     ОГРН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Телефон (факс)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Почтовый адрес и (или) адрес электронной почты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предоставить   в  собственность  бесплатно  земельный  участок, находящийся   в  собственности  Воронежской  области,  или  государственная собственность на который не разграничена, площадью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 кв. м, с кадастровым номером _________________________, расположенный по адресу: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 разрешенным использованием: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цель использования земельного участка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ограничения использования и обременения земельного участка: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Основания  предоставления  земельного участка в собственность бесплатно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из  числа  предусмотренных  </w:t>
      </w:r>
      <w:hyperlink r:id="rId12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статьей  39.5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Земельного  кодекса  РФ (выбрать нужное):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1)   земельного    участка   религиозной   организации,   имеющей   в собственности  здания  или  сооружения  религиозного или благотворительного назначения, расположенные на таком земельном участке;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 └─┘ 2) 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lastRenderedPageBreak/>
        <w:t xml:space="preserve">  └─┘ 3)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3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подпунктом 6 пункта 2 статьи 39.10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установленным разрешенным использованием</w:t>
      </w:r>
      <w:r w:rsidRPr="00AE754A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>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4) земельного  участка  гражданину  по  истечении  пяти  лет  со  дня предоставления   ему  земельного  участка  в  безвозмездное  пользование  в соответствии с </w:t>
      </w:r>
      <w:hyperlink r:id="rId14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подпунктом 7 пункта 2 статьи 39.10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кодекса РФ при условии, что этот гражданин использовал такой земельный участок в указанный период  в соответствии с установленным разрешенным использованием и работал по основному месту работы в муниципальном образовании  и  по специальности, которые определены  </w:t>
      </w:r>
      <w:hyperlink r:id="rId15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Воронежской области  от  03.02.2017 № 7-ОЗ "Об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определении муниципальных образований  Воронежской области и специальностей в  целях  предоставления  гражданам   земельных   участков,  находящихся  в государственной    или   муниципальной   собственности,   в   безвозмездное пользование для отдельных видов землепользования";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6) земельного участка иным  не  указанным  в  </w:t>
      </w:r>
      <w:hyperlink r:id="rId16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подпункте 6 статьи 39.5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Земельного  кодекса 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 в  случаях, предусмотренных </w:t>
      </w:r>
      <w:hyperlink r:id="rId17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Воронежской  области   от  13.05.2008 № 25-ОЗ  "О регулировании земельных отношений на территории Воронежской области";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7) земельного  участка,  предоставленного  религиозной организации на праве  постоянного   (бессрочного)   пользования   и  предназначенного  для сельскохозяйственного    производства,   этой   организации    в   случаях, предусмотренных законами Воронежской области;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8) земельного  участка  в  соответствии  с  Федеральным </w:t>
      </w:r>
      <w:hyperlink r:id="rId18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от 24 июля 2008 года    № 161-ФЗ "О содействии развитию жилищного строительства";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9)  земельного   участка,    включенного    в    границы   территории инновационного   научно-технологического   центра,   фонду,   созданному  в соответствии с Федеральным </w:t>
      </w:r>
      <w:hyperlink r:id="rId19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"Об инновационных научно-технологических центрах  и о внесении изменений в отдельные законодательные акты Российской Федерации".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решения об изъятии земельного участка для государственных или муниципальных  нужд в случае, если земельный участок предоставляется взамен земельного  участка,  изымаемого для государственных или муниципальных нужд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решения   о   предварительном  согласовании  предоставления земельного   участка   в   случае,  если  испрашиваемый  земельный  участок образовывался  или  его  границы  уточнялись  на  основании данного решения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Сведения  об объектах недвижимости, расположенных на земельном участке:</w:t>
      </w:r>
    </w:p>
    <w:p w:rsidR="008A1955" w:rsidRPr="00AE754A" w:rsidRDefault="00CD0E20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hyperlink w:anchor="Par161" w:history="1">
        <w:r w:rsidR="008A1955"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551"/>
        <w:gridCol w:w="2835"/>
      </w:tblGrid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Правообладатель(и)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Реквизиты правоустанавливающих документов</w:t>
            </w:r>
          </w:p>
        </w:tc>
      </w:tr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Реквизиты   документа,  удостоверяющего  право,  на  котором  заявитель использует земельный участок </w:t>
      </w:r>
      <w:hyperlink w:anchor="Par16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*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(название, номер, дата выдачи, выдавший орган)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AE754A">
        <w:rPr>
          <w:rFonts w:ascii="Times New Roman" w:eastAsiaTheme="minorHAnsi" w:hAnsi="Times New Roman"/>
          <w:sz w:val="20"/>
          <w:szCs w:val="20"/>
          <w:lang w:eastAsia="en-US" w:bidi="ru-RU"/>
        </w:rPr>
        <w:t xml:space="preserve">Результат Муниципальной услуги, а также уведомления о ходе ее предоставления прошу направить (выдать) </w:t>
      </w: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(выбрать нужное):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└─┘ посредством  отправки  через  личный кабинет в информационной системе "Портал    Воронежской   области   в   сети   Интернет"   или   федеральной государственной  информационной  системе  "Единый  портал государственных и муниципальных услуг (функций)";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по адресу электронной почты.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└─┘в виде бумажного документа в Администрации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в виде  бумажного документа, который заявитель получает  в  АУ  "МФЦ"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непосредственно при личном обращении;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└─┘ в   виде   бумажного   документа,   который   направляется  заявителю посредством почтового отправления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Заявитель: ___________________________________________ 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(подпись)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"__" __________ 20__ г.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(дата)</w:t>
      </w:r>
      <w:bookmarkStart w:id="5" w:name="Par161"/>
      <w:bookmarkEnd w:id="5"/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* Данные заполняются по желанию заявителя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E754A"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t>5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Образец заявления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предоставление земельного участка в собственность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бесплатно гражданину, имеющему трех и более детей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В __________________________________</w:t>
      </w:r>
    </w:p>
    <w:p w:rsidR="008A1955" w:rsidRPr="00AE754A" w:rsidRDefault="008A1955" w:rsidP="008A1955">
      <w:pPr>
        <w:widowControl w:val="0"/>
        <w:spacing w:after="0" w:line="240" w:lineRule="auto"/>
        <w:ind w:left="4536"/>
        <w:rPr>
          <w:rFonts w:ascii="Times New Roman" w:eastAsia="Arial Unicode MS" w:hAnsi="Times New Roman"/>
          <w:sz w:val="20"/>
          <w:szCs w:val="20"/>
          <w:lang w:eastAsia="en-US"/>
        </w:rPr>
      </w:pPr>
      <w:r w:rsidRPr="00AE754A">
        <w:rPr>
          <w:rFonts w:ascii="Times New Roman" w:eastAsia="Arial Unicode MS" w:hAnsi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8A1955" w:rsidRPr="00AE754A" w:rsidRDefault="008A1955" w:rsidP="008A1955">
      <w:pPr>
        <w:widowControl w:val="0"/>
        <w:spacing w:after="0" w:line="240" w:lineRule="auto"/>
        <w:ind w:left="4536"/>
        <w:rPr>
          <w:rFonts w:ascii="Times New Roman" w:eastAsia="Arial Unicode MS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 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Фамилия, имя, отчество (при наличии),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место жительства и реквизиты документа,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удостоверяющего личность заявителя)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(Телефон)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(Страховой номер индивидуального лицевого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счета)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_________________________________________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(Почтовый адрес и адрес электронной почты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(при наличии))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земельного участка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предоставить  в  собственность  бесплатно  земельный участок как многодетному  гражданину  в  соответствии  с  </w:t>
      </w:r>
      <w:hyperlink r:id="rId20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Воронежской  области от  13.05.2008  N  25-ОЗ "О регулировании земельных отношений на территории Воронежской области" для: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индивидуального жилищного строительства;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садоводства;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огородничества;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ведения личного подсобного хозяйства.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К заявлению прилагаю: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1)  копию  паспорта  гражданина  Российской  Федерации  или  иного документа,   удостоверяющего   личность,   подтверждающего  его  постоянное проживание на территории Воронежской области, при предъявлении оригинала;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2) копию акта органа опеки и попечительства о  назначении  опекуна или попечителя при предъявлении оригинала;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3)  справку  образовательной  организации   в   отношении   детей, обучающихся в очной форме;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4)  документ о прохождении детьми старше 18 лет, но не более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└─┘ 5) документ, подтверждающий совместное проживание заявителя с детьми (акт органа опеки и попечительства о месте проживания детей,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Дополнительно  прилагаю  в  соответствии  с </w:t>
      </w:r>
      <w:hyperlink r:id="rId2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частью 3 статьи 13.1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Закона Воронежской   области  от  13.05.2008  N  25-ОЗ  "О регулировании земельных отношений на территории Воронежской области":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6) адресно-справочную информацию из Управления  МВД РФ  о лицах, проживающих совместно с многодетным гражданином;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┌─┐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└─┘ 7) выписку из ЕГРН о наличии (отсутствии) права  собственности  на земельный участок (земельные участки) (может быть представлена по желанию заявителя).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   Сообщаю сведения о регистрации по месту жительства членов семьи: </w:t>
      </w:r>
      <w:hyperlink w:anchor="Par140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&lt;1&gt;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4422"/>
      </w:tblGrid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Родственные отношения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регистрации по месту жительства</w:t>
            </w: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Сообщаю сведения о государственной регистрации актов гражданского состояния: </w:t>
      </w:r>
      <w:hyperlink w:anchor="Par141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&lt;2&gt;</w:t>
        </w:r>
      </w:hyperlink>
    </w:p>
    <w:p w:rsidR="008A1955" w:rsidRPr="00AE754A" w:rsidRDefault="008A1955" w:rsidP="008A195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1) о рождении детей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01"/>
        <w:gridCol w:w="1984"/>
        <w:gridCol w:w="2438"/>
      </w:tblGrid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рождения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рождения ребенка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Сведения о ранее предоставленных заявителю бесплатно земельных участках, в соответствии с </w:t>
      </w:r>
      <w:hyperlink r:id="rId22" w:history="1">
        <w:r w:rsidRPr="00AE754A">
          <w:rPr>
            <w:rFonts w:ascii="Times New Roman" w:eastAsiaTheme="minorHAnsi" w:hAnsi="Times New Roman"/>
            <w:sz w:val="20"/>
            <w:szCs w:val="20"/>
            <w:lang w:eastAsia="en-US"/>
          </w:rPr>
          <w:t>Законом</w:t>
        </w:r>
      </w:hyperlink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 xml:space="preserve"> Воронежской области от 13.05.2008 N 25-ОЗ "О регулировании земельных отношений на территории Воронежской области":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340"/>
        <w:gridCol w:w="3288"/>
      </w:tblGrid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расположения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и номер решения о предоставлении земельного участка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Орган, принявший решение о предоставлении</w:t>
            </w:r>
          </w:p>
        </w:tc>
      </w:tr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Заявитель: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2891" w:type="dxa"/>
            <w:vMerge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"__" _________ 20__ г.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84BD6" w:rsidRDefault="00784BD6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>Приложение  6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Форма заявления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земельного участка в собственность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бесплатно гражданину, относящемуся к одной из категорий,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предусмотренных частью 1 статьи 13 Закона Воронежской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области от 13.05.2008 № 25-ОЗ «О регулировании земельных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отношений на территории Воронежской области», за исключением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граждан, имеющих трех и более детей, имеющих право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бесплатное предоставление земельных участков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E754A">
        <w:rPr>
          <w:rFonts w:ascii="Times New Roman" w:eastAsiaTheme="minorHAnsi" w:hAnsi="Times New Roman"/>
          <w:sz w:val="20"/>
          <w:szCs w:val="20"/>
          <w:lang w:eastAsia="en-US"/>
        </w:rPr>
        <w:t>на территории Воронежской области</w:t>
      </w:r>
    </w:p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984"/>
        <w:gridCol w:w="679"/>
        <w:gridCol w:w="3007"/>
      </w:tblGrid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(наименование органа местного самоуправления)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 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(Фамилия, имя, отчество (при наличии),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место жительства и реквизиты документа,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удостоверяющего личность заявителя)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(Телефон)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(Почтовый адрес и адрес электронной почты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(при наличии))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ЗАЯВЛЕНИЕ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предоставлении земельного участка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Прошу предоставить в собственность бесплатно земельный участок в соответствии с </w:t>
            </w:r>
            <w:hyperlink r:id="rId23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Воронежской области от 13.05.2008 № 25-ОЗ «О регулировании земельных отношений на территории Воронежской области» для: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индивидуального жилищного строительства;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2) ведения садоводства;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3) ведения огородничества;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4) ведения личного подсобного хозяйства.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(нужное подчеркнуть)</w:t>
            </w:r>
          </w:p>
        </w:tc>
      </w:tr>
      <w:tr w:rsidR="008A1955" w:rsidRPr="00AE754A" w:rsidTr="008A1955">
        <w:tc>
          <w:tcPr>
            <w:tcW w:w="9015" w:type="dxa"/>
            <w:gridSpan w:val="4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Я отношусь к категории граждан, имеющих право на бесплатное предоставление в собственность земельных участков, находящихся в муниципальной собственности в соответствии с </w:t>
            </w:r>
            <w:hyperlink r:id="rId24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1 статьи 13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13.05.2008 № 25-ОЗ (нужное отметить):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 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└─┘ 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 в соответствии с Федеральным </w:t>
            </w:r>
            <w:hyperlink r:id="rId25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поддержки, установленные Федеральным </w:t>
            </w:r>
            <w:hyperlink r:id="rId26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27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28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имеющие звание "Почетный гражданин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семьи, имеющие детей-инвалидов;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граждане, усыновившие (удочерившие) ребенка (детей);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дети-сироты и дети, оставшиеся без попечения родителей, определенные Федеральным </w:t>
            </w:r>
            <w:hyperlink r:id="rId29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инвалиды;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которым предоставляются земельные участки из земель, требующих рекультивации;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на которых распространяются меры социальной поддержки, установленные </w:t>
            </w:r>
            <w:hyperlink r:id="rId30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главой 6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 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   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Сведения о постановке на учет для получения земельного участка в ином уполномоченном органе: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________________________________________________________________________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(реквизиты документа о постановке на учет для получения земельного участка в ином уполномоченном органе)</w:t>
            </w:r>
          </w:p>
        </w:tc>
      </w:tr>
      <w:tr w:rsidR="008A1955" w:rsidRPr="00AE754A" w:rsidTr="008A1955">
        <w:tc>
          <w:tcPr>
            <w:tcW w:w="9015" w:type="dxa"/>
            <w:gridSpan w:val="4"/>
            <w:tcBorders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К заявлению прилагаю: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lastRenderedPageBreak/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копии документов, подтверждающих принадлежность заявителя к одной из категорий, указанных в </w:t>
            </w:r>
            <w:hyperlink r:id="rId31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1 статьи 13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Воронежской области от 13.05.2008 N 25-ОЗ "О регулировании земельных отношений на территории Воронежской области";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копию приказа, правового акта уполномоченного органа о постановке на учет заявителя как гражданина, претендующего на бесплатное предоставление земельного участка (может быть представлено по желанию заявителя);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┌─┐</w:t>
            </w: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>└─┘</w:t>
            </w: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права собственности на земельный участок (земельные участки) в соответствии с </w:t>
            </w:r>
            <w:hyperlink r:id="rId32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частью 3 статьи 13.2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Закона от 13.05.2008 N 25-ОЗ "О регулировании земельных отношений на территории Воронежской области" (может быть представлен по желанию заявителя).</w:t>
            </w:r>
          </w:p>
        </w:tc>
      </w:tr>
      <w:tr w:rsidR="008A1955" w:rsidRPr="00AE754A" w:rsidTr="008A1955">
        <w:tc>
          <w:tcPr>
            <w:tcW w:w="9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Сведения о ранее предоставленных заявителю бесплатно земельных участках, в соответствии с </w:t>
            </w:r>
            <w:hyperlink r:id="rId33" w:history="1">
              <w:r w:rsidRPr="00AE754A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Законом</w:t>
              </w:r>
            </w:hyperlink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Воронежской области от 13.05.2008 № 25-ОЗ «О регулировании земельных отношений на территории Воронежской области»</w:t>
            </w: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Адрес расположения земельного участка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и номер решения о предоставлении земельного участка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Орган, принявший решение о предоставлении</w:t>
            </w: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A1955" w:rsidRPr="00AE754A" w:rsidTr="008A1955">
        <w:tc>
          <w:tcPr>
            <w:tcW w:w="3345" w:type="dxa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679" w:type="dxa"/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8A1955" w:rsidRPr="00AE754A" w:rsidRDefault="008A1955" w:rsidP="008A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754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(подпись заявителя)</w:t>
            </w:r>
          </w:p>
        </w:tc>
      </w:tr>
    </w:tbl>
    <w:p w:rsidR="008A1955" w:rsidRPr="00AE754A" w:rsidRDefault="008A1955" w:rsidP="008A1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A1955" w:rsidRPr="00AE754A" w:rsidRDefault="008A1955" w:rsidP="008A1955">
      <w:pPr>
        <w:widowControl w:val="0"/>
        <w:spacing w:after="520" w:line="23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881282" w:rsidRPr="00251F94" w:rsidRDefault="00881282" w:rsidP="008A1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881282" w:rsidRPr="00251F94" w:rsidSect="00251F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A8" w:rsidRDefault="00F857A8" w:rsidP="00F847AF">
      <w:pPr>
        <w:spacing w:after="0" w:line="240" w:lineRule="auto"/>
      </w:pPr>
      <w:r>
        <w:separator/>
      </w:r>
    </w:p>
  </w:endnote>
  <w:endnote w:type="continuationSeparator" w:id="0">
    <w:p w:rsidR="00F857A8" w:rsidRDefault="00F857A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A8" w:rsidRDefault="00F857A8" w:rsidP="00F847AF">
      <w:pPr>
        <w:spacing w:after="0" w:line="240" w:lineRule="auto"/>
      </w:pPr>
      <w:r>
        <w:separator/>
      </w:r>
    </w:p>
  </w:footnote>
  <w:footnote w:type="continuationSeparator" w:id="0">
    <w:p w:rsidR="00F857A8" w:rsidRDefault="00F857A8" w:rsidP="00F847AF">
      <w:pPr>
        <w:spacing w:after="0" w:line="240" w:lineRule="auto"/>
      </w:pPr>
      <w:r>
        <w:continuationSeparator/>
      </w:r>
    </w:p>
  </w:footnote>
  <w:footnote w:id="1">
    <w:p w:rsidR="00CD0E20" w:rsidRDefault="00CD0E20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2">
    <w:p w:rsidR="00CD0E20" w:rsidRPr="005257FF" w:rsidRDefault="00CD0E20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3">
    <w:p w:rsidR="00CD0E20" w:rsidRDefault="00CD0E20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4">
    <w:p w:rsidR="00CD0E20" w:rsidRDefault="00CD0E20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5">
    <w:p w:rsidR="00CD0E20" w:rsidRDefault="00CD0E20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76CD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05B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51F94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E6E89"/>
    <w:rsid w:val="002F0467"/>
    <w:rsid w:val="002F5E41"/>
    <w:rsid w:val="002F7843"/>
    <w:rsid w:val="00303208"/>
    <w:rsid w:val="00306A7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3704"/>
    <w:rsid w:val="00411925"/>
    <w:rsid w:val="00411F65"/>
    <w:rsid w:val="00412FC6"/>
    <w:rsid w:val="00414473"/>
    <w:rsid w:val="00423AC1"/>
    <w:rsid w:val="00427DCF"/>
    <w:rsid w:val="00444FFA"/>
    <w:rsid w:val="00447A75"/>
    <w:rsid w:val="004517AC"/>
    <w:rsid w:val="0045200F"/>
    <w:rsid w:val="00453366"/>
    <w:rsid w:val="0045365A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45899"/>
    <w:rsid w:val="00560202"/>
    <w:rsid w:val="00564C9C"/>
    <w:rsid w:val="0056514A"/>
    <w:rsid w:val="00567A14"/>
    <w:rsid w:val="005937F1"/>
    <w:rsid w:val="00593E7C"/>
    <w:rsid w:val="005A3313"/>
    <w:rsid w:val="005B3A62"/>
    <w:rsid w:val="005C1769"/>
    <w:rsid w:val="005D4742"/>
    <w:rsid w:val="005E173B"/>
    <w:rsid w:val="005E24FA"/>
    <w:rsid w:val="005F2F29"/>
    <w:rsid w:val="00603283"/>
    <w:rsid w:val="00605F05"/>
    <w:rsid w:val="00613A04"/>
    <w:rsid w:val="00634496"/>
    <w:rsid w:val="006375B1"/>
    <w:rsid w:val="00640807"/>
    <w:rsid w:val="006526C3"/>
    <w:rsid w:val="00655310"/>
    <w:rsid w:val="00657B79"/>
    <w:rsid w:val="0066435E"/>
    <w:rsid w:val="006740B8"/>
    <w:rsid w:val="00676F3C"/>
    <w:rsid w:val="00687B05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84BD6"/>
    <w:rsid w:val="007A1D2D"/>
    <w:rsid w:val="007B4001"/>
    <w:rsid w:val="007B5EEE"/>
    <w:rsid w:val="007C77E2"/>
    <w:rsid w:val="007D314E"/>
    <w:rsid w:val="007D492B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47307"/>
    <w:rsid w:val="00852550"/>
    <w:rsid w:val="00853BA4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1955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242A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07EF4"/>
    <w:rsid w:val="00A175BC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0E44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E754A"/>
    <w:rsid w:val="00AF0576"/>
    <w:rsid w:val="00AF1D9F"/>
    <w:rsid w:val="00AF2240"/>
    <w:rsid w:val="00B00B16"/>
    <w:rsid w:val="00B00D19"/>
    <w:rsid w:val="00B25296"/>
    <w:rsid w:val="00B2624C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84E9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4C6A"/>
    <w:rsid w:val="00C369B5"/>
    <w:rsid w:val="00C36C0C"/>
    <w:rsid w:val="00C427B6"/>
    <w:rsid w:val="00C52B0A"/>
    <w:rsid w:val="00C53530"/>
    <w:rsid w:val="00C5473E"/>
    <w:rsid w:val="00C55AA0"/>
    <w:rsid w:val="00C55D4D"/>
    <w:rsid w:val="00C55D7A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0E20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0660"/>
    <w:rsid w:val="00D65EFC"/>
    <w:rsid w:val="00D75D0A"/>
    <w:rsid w:val="00D76F99"/>
    <w:rsid w:val="00D8489E"/>
    <w:rsid w:val="00D9208E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14F22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47538"/>
    <w:rsid w:val="00F52C8F"/>
    <w:rsid w:val="00F5751A"/>
    <w:rsid w:val="00F67812"/>
    <w:rsid w:val="00F75C09"/>
    <w:rsid w:val="00F75F4F"/>
    <w:rsid w:val="00F847AF"/>
    <w:rsid w:val="00F857A8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A3A"/>
  <w15:docId w15:val="{04157627-6FC7-4232-9A66-5783B49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78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4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3" Type="http://schemas.openxmlformats.org/officeDocument/2006/relationships/hyperlink" Target="consultantplus://offline/ref=1A1FA5B4E0FAF1F6578D63A3D6B9BAF276645AB905E8A2E39959C1AC77A80DEFA157BAA47F19A4C61622DE022AEA346BA7A2764B3FpCyDH" TargetMode="External"/><Relationship Id="rId18" Type="http://schemas.openxmlformats.org/officeDocument/2006/relationships/hyperlink" Target="consultantplus://offline/ref=EE068B1C17A30A0D1894D3BA6A3DB10BE9E8AEAFB84192FE3A7C5C23AC0A0161D6AECE867B53082A9A06171E33u9n9H" TargetMode="External"/><Relationship Id="rId26" Type="http://schemas.openxmlformats.org/officeDocument/2006/relationships/hyperlink" Target="consultantplus://offline/ref=724E048878FE3F5F859289E02B0DD5173B14CC545C79DC0BB6A5A628DBA94E8DEEBBACA0B1501DE9967493907Ao6W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ED49D262E3F9B2CC63755E18D86B8DC22B62DD0D99C6CCC6F6A3791F8B856074D379278CC8C57C311931CB02C0374558F5CA4AB47B60F6453E4593xCA6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068B1C17A30A0D1894D3BA6A3DB10BE9ECAEAFB24792FE3A7C5C23AC0A0161C4AE968F7F501D7ECD5C4013309CE798C0FE686228uDn0H" TargetMode="External"/><Relationship Id="rId17" Type="http://schemas.openxmlformats.org/officeDocument/2006/relationships/hyperlink" Target="consultantplus://offline/ref=EE068B1C17A30A0D1894CDB77C51EE0EECE3F6A3BA439AAF662B5A74F35A073484EE90DF2B1143279D1E0B1E3784FB98C4uEn3H" TargetMode="External"/><Relationship Id="rId25" Type="http://schemas.openxmlformats.org/officeDocument/2006/relationships/hyperlink" Target="consultantplus://offline/ref=724E048878FE3F5F859289E02B0DD5173B13CF5C5F75DC0BB6A5A628DBA94E8DEEBBACA0B1501DE9967493907Ao6W7I" TargetMode="External"/><Relationship Id="rId33" Type="http://schemas.openxmlformats.org/officeDocument/2006/relationships/hyperlink" Target="consultantplus://offline/ref=BE49117E02F2DB2780BEF2B39F776EFF88B3015A60F7DD1E3C4068169B9D2BE1AC13E84BA92207508FCAAF0B0063B3416CZ9T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068B1C17A30A0D1894D3BA6A3DB10BE9ECAEAFB24792FE3A7C5C23AC0A0161C4AE968A78511021C849514B3C9BFF86C6E674602AD1u6n6H" TargetMode="External"/><Relationship Id="rId20" Type="http://schemas.openxmlformats.org/officeDocument/2006/relationships/hyperlink" Target="consultantplus://offline/ref=00ED49D262E3F9B2CC63755E18D86B8DC22B62DD0D99C6CCC6F6A3791F8B856074D379279EC89D70301F29CE0CD561141ExAA3I" TargetMode="External"/><Relationship Id="rId29" Type="http://schemas.openxmlformats.org/officeDocument/2006/relationships/hyperlink" Target="consultantplus://offline/ref=724E048878FE3F5F859289E02B0DD5173B13C15D5F73DC0BB6A5A628DBA94E8DEEBBACA0B1501DE9967493907Ao6W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C21F1AE3F3A42A162BA64D1FB4960E3C9E1F940CA47363F208106015EC94637E9A2AB9B5194E34DF53B5B5EDEC576FF255FE77FK8G1I" TargetMode="External"/><Relationship Id="rId24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32" Type="http://schemas.openxmlformats.org/officeDocument/2006/relationships/hyperlink" Target="consultantplus://offline/ref=BE49117E02F2DB2780BEF2B39F776EFF88B3015A60F7DD1E3C4068169B9D2BE1AC13E84BBB225F5C8ECCB80F0376E5102AC5311CAA43645D734DBA55Z9T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068B1C17A30A0D1894CDB77C51EE0EECE3F6A3B3419BAC6423077EFB030B3683E1CFDA3E001B2B9A0615182F98F99AuCn5H" TargetMode="External"/><Relationship Id="rId23" Type="http://schemas.openxmlformats.org/officeDocument/2006/relationships/hyperlink" Target="consultantplus://offline/ref=BE49117E02F2DB2780BEF2B39F776EFF88B3015A60F7DD1E3C4068169B9D2BE1AC13E84BA92207508FCAAF0B0063B3416CZ9T3I" TargetMode="External"/><Relationship Id="rId28" Type="http://schemas.openxmlformats.org/officeDocument/2006/relationships/hyperlink" Target="consultantplus://offline/ref=724E048878FE3F5F859289E02B0DD5173B14CF5C5C77DC0BB6A5A628DBA94E8DEEBBACA0B1501DE9967493907Ao6W7I" TargetMode="External"/><Relationship Id="rId10" Type="http://schemas.openxmlformats.org/officeDocument/2006/relationships/hyperlink" Target="consultantplus://offline/ref=C1AC21F1AE3F3A42A162BA64D1FB4960E3C9E1F940CA47363F208106015EC94637E9A2A79F5494E34DF53B5B5EDEC576FF255FE77FK8G1I" TargetMode="External"/><Relationship Id="rId19" Type="http://schemas.openxmlformats.org/officeDocument/2006/relationships/hyperlink" Target="consultantplus://offline/ref=EE068B1C17A30A0D1894D3BA6A3DB10BE9EAA8A6BB4692FE3A7C5C23AC0A0161D6AECE867B53082A9A06171E33u9n9H" TargetMode="External"/><Relationship Id="rId31" Type="http://schemas.openxmlformats.org/officeDocument/2006/relationships/hyperlink" Target="consultantplus://offline/ref=BE49117E02F2DB2780BEF2B39F776EFF88B3015A60F7DD1E3C4068169B9D2BE1AC13E84BBB225F5C8ECCB0080076E5102AC5311CAA43645D734DBA55Z9T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C21F1AE3F3A42A162BA64D1FB4960E3C9E1F940CA47363F208106015EC94637E9A2AB995694E34DF53B5B5EDEC576FF255FE77FK8G1I" TargetMode="External"/><Relationship Id="rId14" Type="http://schemas.openxmlformats.org/officeDocument/2006/relationships/hyperlink" Target="consultantplus://offline/ref=EE068B1C17A30A0D1894D3BA6A3DB10BE9ECAEAFB24792FE3A7C5C23AC0A0161C4AE968E72571D7ECD5C4013309CE798C0FE686228uDn0H" TargetMode="External"/><Relationship Id="rId22" Type="http://schemas.openxmlformats.org/officeDocument/2006/relationships/hyperlink" Target="consultantplus://offline/ref=00ED49D262E3F9B2CC63755E18D86B8DC22B62DD0D99C6CCC6F6A3791F8B856074D379279EC89D70301F29CE0CD561141ExAA3I" TargetMode="External"/><Relationship Id="rId27" Type="http://schemas.openxmlformats.org/officeDocument/2006/relationships/hyperlink" Target="consultantplus://offline/ref=724E048878FE3F5F859289E02B0DD5173B14CC545F71DC0BB6A5A628DBA94E8DEEBBACA0B1501DE9967493907Ao6W7I" TargetMode="External"/><Relationship Id="rId30" Type="http://schemas.openxmlformats.org/officeDocument/2006/relationships/hyperlink" Target="consultantplus://offline/ref=724E048878FE3F5F859297ED3D618A123E1C97515871D15BEAF3A07F84F948D8BCFBF2F9F3120EE8906A9095796FA923BAED16729D32836B70F91DEAoCW2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C6DE-539D-4F14-9DE9-B604E1A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7011</Words>
  <Characters>39967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30</cp:revision>
  <cp:lastPrinted>2024-11-13T07:54:00Z</cp:lastPrinted>
  <dcterms:created xsi:type="dcterms:W3CDTF">2016-11-07T11:29:00Z</dcterms:created>
  <dcterms:modified xsi:type="dcterms:W3CDTF">2024-11-13T07:54:00Z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