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Федеральным законом от 27.12.2018 № 547-ФЗ внесены дополнения в статью 175 Уголовно-исполнительного кодекса Российской Федерации, регламентирующую 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Так, в новой редакции части 6 статьи 175 УИК РФ установлено, что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органа, исполняющего наказание. Ранее в части 6 статьи 175 УИК РФ правом обращения в суд с ходатайством об освобождении от дальнейшего отбывания наказания в связи с тяжелой болезнью был наделен осужденный.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В соответствии с Федеральным законом от 27.12.2018 N 540-ФЗ, которым внесены изменения в статьи 53.1 и 80 Уголовного кодекса Российской Федерации,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При этом, в соответствии с частью 1 и 3 статьи 80 УК РФ лицу, отбывающему содержание в дисциплинарной воинской части, принудительные работы или лишение свободы, возместившему вред (полностью или частично), причиненный преступлением,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наказания, за исключением случаев замены наказания в виде лишения свободы принудительными работами. При замене неотбытой части наказания суд может избрать любой более мягкий вид наказания в соответствии с видами наказаний, указанными в статье 44 настоящего Кодекса, в пределах, предусмотренных настоящим Кодексом для каждого вида наказания, за исключением случаев замены наказания в виде лишения свободы принудительными работами.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Так, законодателем в части 2 статьи 80 УК РФ Федеральным законом от 27.12.2018 N 540-ФЗ установлено, что неотбытая часть наказания может быть заменена более мягким видом наказания после фактического отбытия осужденным к лишению свободы за совершение: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Федеральные законы вступили в законную силу 08.01.2019.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Помощник межрайонного прокурора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юрист 2 класса                                                                                              С.И. Рудаков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 xml:space="preserve">Федеральным законом от 27.12.2018 № 547-ФЗ внесены дополнения в статью 175 Уголовно-исполнительного кодекса Российской Федерации, регламентирующую порядок обращения с ходатайством и направления представления об освобождении </w:t>
      </w:r>
      <w:r>
        <w:rPr>
          <w:color w:val="212121"/>
          <w:sz w:val="26"/>
          <w:szCs w:val="26"/>
          <w:shd w:val="clear" w:color="auto" w:fill="FFFFFF"/>
        </w:rPr>
        <w:lastRenderedPageBreak/>
        <w:t>от отбывания наказания или о замене неотбытой части наказания более мягким видом наказания.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Так, в новой редакции части 6 статьи 175 УИК РФ установлено, что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органа, исполняющего наказание. Ранее в части 6 статьи 175 УИК РФ правом обращения в суд с ходатайством об освобождении от дальнейшего отбывания наказания в связи с тяжелой болезнью был наделен осужденный.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В соответствии с Федеральным законом от 27.12.2018 N 540-ФЗ, которым внесены изменения в статьи 53.1 и 80 Уголовного кодекса Российской Федерации,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При этом, в соответствии с частью 1 и 3 статьи 80 УК РФ лицу, отбывающему содержание в дисциплинарной воинской части, принудительные работы или лишение свободы, возместившему вред (полностью или частично), причиненный преступлением,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наказания, за исключением случаев замены наказания в виде лишения свободы принудительными работами. При замене неотбытой части наказания суд может избрать любой более мягкий вид наказания в соответствии с видами наказаний, указанными в статье 44 настоящего Кодекса, в пределах, предусмотренных настоящим Кодексом для каждого вида наказания, за исключением случаев замены наказания в виде лишения свободы принудительными работами.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Так, законодателем в части 2 статьи 80 УК РФ Федеральным законом от 27.12.2018 N 540-ФЗ установлено, что неотбытая часть наказания может быть заменена более мягким видом наказания после фактического отбытия осужденным к лишению свободы за совершение: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Федеральные законы вступили в законную силу 08.01.2019.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Помощник межрайонного прокурора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юрист 2 класса                                                                                              С.И. Рудаков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Федеральным законом от 27.12.2018 № 547-ФЗ внесены дополнения в статью 175 Уголовно-исполнительного кодекса Российской Федерации, регламентирующую 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lastRenderedPageBreak/>
        <w:t>Так, в новой редакции части 6 статьи 175 УИК РФ установлено, что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органа, исполняющего наказание. Ранее в части 6 статьи 175 УИК РФ правом обращения в суд с ходатайством об освобождении от дальнейшего отбывания наказания в связи с тяжелой болезнью был наделен осужденный.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В соответствии с Федеральным законом от 27.12.2018 N 540-ФЗ, которым внесены изменения в статьи 53.1 и 80 Уголовного кодекса Российской Федерации,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При этом, в соответствии с частью 1 и 3 статьи 80 УК РФ лицу, отбывающему содержание в дисциплинарной воинской части, принудительные работы или лишение свободы, возместившему вред (полностью или частично), причиненный преступлением,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наказания, за исключением случаев замены наказания в виде лишения свободы принудительными работами. При замене неотбытой части наказания суд может избрать любой более мягкий вид наказания в соответствии с видами наказаний, указанными в статье 44 настоящего Кодекса, в пределах, предусмотренных настоящим Кодексом для каждого вида наказания, за исключением случаев замены наказания в виде лишения свободы принудительными работами.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Так, законодателем в части 2 статьи 80 УК РФ Федеральным законом от 27.12.2018 N 540-ФЗ установлено, что неотбытая часть наказания может быть заменена более мягким видом наказания после фактического отбытия осужденным к лишению свободы за совершение: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Федеральные законы вступили в законную силу 08.01.2019.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Помощник межрайонного прокурора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77FD" w:rsidRDefault="002277FD" w:rsidP="002277F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  <w:shd w:val="clear" w:color="auto" w:fill="FFFFFF"/>
        </w:rPr>
        <w:t>юрист 2 класса                                                                                              С.И. Рудаков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6"/>
    <w:rsid w:val="001B43F6"/>
    <w:rsid w:val="002277FD"/>
    <w:rsid w:val="002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3F17-7096-48B2-98EC-C3C8F3F0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2024-03-29T10:49:00Z</dcterms:created>
  <dcterms:modified xsi:type="dcterms:W3CDTF">2024-03-29T10:49:00Z</dcterms:modified>
</cp:coreProperties>
</file>