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ПРАВИТЕЛЬСТВО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ПОСТАНОВЛЕНИЕ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от 30 октября 2015 г. N 839</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ОБ УТВЕРЖДЕНИИ 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"РАЗВИТИЕ ПРЕДПРИНИМАТЕЛЬСТВА И ТОРГОВЛИ"</w:t>
      </w:r>
    </w:p>
    <w:p w:rsidR="00A51E02" w:rsidRPr="00A51E02" w:rsidRDefault="00A51E02" w:rsidP="00A51E02">
      <w:pPr>
        <w:shd w:val="clear" w:color="auto" w:fill="FFFFFF"/>
        <w:spacing w:after="200"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Список изменяющих документов</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(в ред. постановлений правительства Воронежской области от 08.04.2016 </w:t>
            </w:r>
            <w:hyperlink r:id="rId4" w:history="1">
              <w:r w:rsidRPr="00A51E02">
                <w:rPr>
                  <w:rFonts w:ascii="Calibri" w:eastAsia="Times New Roman" w:hAnsi="Calibri" w:cs="Calibri"/>
                  <w:color w:val="0000FF"/>
                  <w:lang w:eastAsia="ru-RU"/>
                </w:rPr>
                <w:t>N 220</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21.11.2016 </w:t>
            </w:r>
            <w:hyperlink r:id="rId5" w:history="1">
              <w:r w:rsidRPr="00A51E02">
                <w:rPr>
                  <w:rFonts w:ascii="Calibri" w:eastAsia="Times New Roman" w:hAnsi="Calibri" w:cs="Calibri"/>
                  <w:color w:val="0000FF"/>
                  <w:lang w:eastAsia="ru-RU"/>
                </w:rPr>
                <w:t>N 861</w:t>
              </w:r>
            </w:hyperlink>
            <w:r w:rsidRPr="00A51E02">
              <w:rPr>
                <w:rFonts w:ascii="Calibri" w:eastAsia="Times New Roman" w:hAnsi="Calibri" w:cs="Calibri"/>
                <w:color w:val="392C69"/>
                <w:lang w:eastAsia="ru-RU"/>
              </w:rPr>
              <w:t>, от 29.12.2016 </w:t>
            </w:r>
            <w:hyperlink r:id="rId6"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392C69"/>
                <w:lang w:eastAsia="ru-RU"/>
              </w:rPr>
              <w:t>, от 09.02.2017 </w:t>
            </w:r>
            <w:hyperlink r:id="rId7" w:history="1">
              <w:r w:rsidRPr="00A51E02">
                <w:rPr>
                  <w:rFonts w:ascii="Calibri" w:eastAsia="Times New Roman" w:hAnsi="Calibri" w:cs="Calibri"/>
                  <w:color w:val="0000FF"/>
                  <w:lang w:eastAsia="ru-RU"/>
                </w:rPr>
                <w:t>N 83</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03.08.2017 </w:t>
            </w:r>
            <w:hyperlink r:id="rId8" w:history="1">
              <w:r w:rsidRPr="00A51E02">
                <w:rPr>
                  <w:rFonts w:ascii="Calibri" w:eastAsia="Times New Roman" w:hAnsi="Calibri" w:cs="Calibri"/>
                  <w:color w:val="0000FF"/>
                  <w:lang w:eastAsia="ru-RU"/>
                </w:rPr>
                <w:t>N 613</w:t>
              </w:r>
            </w:hyperlink>
            <w:r w:rsidRPr="00A51E02">
              <w:rPr>
                <w:rFonts w:ascii="Calibri" w:eastAsia="Times New Roman" w:hAnsi="Calibri" w:cs="Calibri"/>
                <w:color w:val="392C69"/>
                <w:lang w:eastAsia="ru-RU"/>
              </w:rPr>
              <w:t>, от 01.12.2017 </w:t>
            </w:r>
            <w:hyperlink r:id="rId9" w:history="1">
              <w:r w:rsidRPr="00A51E02">
                <w:rPr>
                  <w:rFonts w:ascii="Calibri" w:eastAsia="Times New Roman" w:hAnsi="Calibri" w:cs="Calibri"/>
                  <w:color w:val="0000FF"/>
                  <w:lang w:eastAsia="ru-RU"/>
                </w:rPr>
                <w:t>N 963</w:t>
              </w:r>
            </w:hyperlink>
            <w:r w:rsidRPr="00A51E02">
              <w:rPr>
                <w:rFonts w:ascii="Calibri" w:eastAsia="Times New Roman" w:hAnsi="Calibri" w:cs="Calibri"/>
                <w:color w:val="392C69"/>
                <w:lang w:eastAsia="ru-RU"/>
              </w:rPr>
              <w:t>, от 01.02.2018 </w:t>
            </w:r>
            <w:hyperlink r:id="rId10" w:history="1">
              <w:r w:rsidRPr="00A51E02">
                <w:rPr>
                  <w:rFonts w:ascii="Calibri" w:eastAsia="Times New Roman" w:hAnsi="Calibri" w:cs="Calibri"/>
                  <w:color w:val="0000FF"/>
                  <w:lang w:eastAsia="ru-RU"/>
                </w:rPr>
                <w:t>N 89</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27.03.2018 </w:t>
            </w:r>
            <w:hyperlink r:id="rId11"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392C69"/>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соответствии со </w:t>
      </w:r>
      <w:hyperlink r:id="rId12" w:history="1">
        <w:r w:rsidRPr="00A51E02">
          <w:rPr>
            <w:rFonts w:ascii="Calibri" w:eastAsia="Times New Roman" w:hAnsi="Calibri" w:cs="Calibri"/>
            <w:color w:val="0000FF"/>
            <w:lang w:eastAsia="ru-RU"/>
          </w:rPr>
          <w:t>статьей 179</w:t>
        </w:r>
      </w:hyperlink>
      <w:r w:rsidRPr="00A51E02">
        <w:rPr>
          <w:rFonts w:ascii="Calibri" w:eastAsia="Times New Roman" w:hAnsi="Calibri" w:cs="Calibri"/>
          <w:color w:val="212121"/>
          <w:lang w:eastAsia="ru-RU"/>
        </w:rPr>
        <w:t> Бюджетного кодекса Российской Федерации, </w:t>
      </w:r>
      <w:hyperlink r:id="rId13"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Утвердить прилагаемую государственную </w:t>
      </w:r>
      <w:hyperlink r:id="rId14" w:anchor="P32" w:history="1">
        <w:r w:rsidRPr="00A51E02">
          <w:rPr>
            <w:rFonts w:ascii="Calibri" w:eastAsia="Times New Roman" w:hAnsi="Calibri" w:cs="Calibri"/>
            <w:color w:val="0000FF"/>
            <w:lang w:eastAsia="ru-RU"/>
          </w:rPr>
          <w:t>программу</w:t>
        </w:r>
      </w:hyperlink>
      <w:r w:rsidRPr="00A51E02">
        <w:rPr>
          <w:rFonts w:ascii="Calibri" w:eastAsia="Times New Roman" w:hAnsi="Calibri" w:cs="Calibri"/>
          <w:color w:val="212121"/>
          <w:lang w:eastAsia="ru-RU"/>
        </w:rPr>
        <w:t> Воронежской области "Развитие предпринимательства и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Признать утратившим силу </w:t>
      </w:r>
      <w:hyperlink r:id="rId15" w:history="1">
        <w:r w:rsidRPr="00A51E02">
          <w:rPr>
            <w:rFonts w:ascii="Calibri" w:eastAsia="Times New Roman" w:hAnsi="Calibri" w:cs="Calibri"/>
            <w:color w:val="0000FF"/>
            <w:lang w:eastAsia="ru-RU"/>
          </w:rPr>
          <w:t>постановление</w:t>
        </w:r>
      </w:hyperlink>
      <w:r w:rsidRPr="00A51E02">
        <w:rPr>
          <w:rFonts w:ascii="Calibri" w:eastAsia="Times New Roman" w:hAnsi="Calibri" w:cs="Calibri"/>
          <w:color w:val="212121"/>
          <w:lang w:eastAsia="ru-RU"/>
        </w:rPr>
        <w:t> правительства Воронежской области от 01.08.2014 N 692 "Об утверждении Порядка предоставления субсидий из областного бюджета бюджетам муниципальных образований Воронежской области на поддержку муниципальных программ развития малого и среднего предпринимательства в рамках государственной программы Воронежской области "Экономическое развитие и инновационная экономика".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Настоящее постановление правительства Воронежской области вступает в силу с 1 января 2016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Контроль за исполнением настоящего постановления возложить на заместителя председателя правительства Воронежской области Беспрозванных А.С.</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Губернатор Воронежской области</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А.В.ГОРДЕЕВ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Утверждена</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постановлением</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правительства Воронежской области</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30.10.2015 N 839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0" w:name="P32"/>
      <w:bookmarkEnd w:id="0"/>
      <w:r w:rsidRPr="00A51E02">
        <w:rPr>
          <w:rFonts w:ascii="Calibri" w:eastAsia="Times New Roman" w:hAnsi="Calibri" w:cs="Calibri"/>
          <w:b/>
          <w:bCs/>
          <w:color w:val="212121"/>
          <w:lang w:eastAsia="ru-RU"/>
        </w:rPr>
        <w:t>ГОСУДАРСТВЕННАЯ ПРОГРАММА</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b/>
          <w:bCs/>
          <w:color w:val="212121"/>
          <w:lang w:eastAsia="ru-RU"/>
        </w:rPr>
        <w:t>"РАЗВИТИЕ ПРЕДПРИНИМАТЕЛЬСТВА И ТОРГОВЛИ"</w:t>
      </w:r>
    </w:p>
    <w:p w:rsidR="00A51E02" w:rsidRPr="00A51E02" w:rsidRDefault="00A51E02" w:rsidP="00A51E02">
      <w:pPr>
        <w:shd w:val="clear" w:color="auto" w:fill="FFFFFF"/>
        <w:spacing w:after="200"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Список изменяющих документов</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(в ред. постановлений правительства Воронежской области от 08.04.2016 </w:t>
            </w:r>
            <w:hyperlink r:id="rId16" w:history="1">
              <w:r w:rsidRPr="00A51E02">
                <w:rPr>
                  <w:rFonts w:ascii="Calibri" w:eastAsia="Times New Roman" w:hAnsi="Calibri" w:cs="Calibri"/>
                  <w:color w:val="0000FF"/>
                  <w:lang w:eastAsia="ru-RU"/>
                </w:rPr>
                <w:t>N 220</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21.11.2016 </w:t>
            </w:r>
            <w:hyperlink r:id="rId17" w:history="1">
              <w:r w:rsidRPr="00A51E02">
                <w:rPr>
                  <w:rFonts w:ascii="Calibri" w:eastAsia="Times New Roman" w:hAnsi="Calibri" w:cs="Calibri"/>
                  <w:color w:val="0000FF"/>
                  <w:lang w:eastAsia="ru-RU"/>
                </w:rPr>
                <w:t>N 861</w:t>
              </w:r>
            </w:hyperlink>
            <w:r w:rsidRPr="00A51E02">
              <w:rPr>
                <w:rFonts w:ascii="Calibri" w:eastAsia="Times New Roman" w:hAnsi="Calibri" w:cs="Calibri"/>
                <w:color w:val="392C69"/>
                <w:lang w:eastAsia="ru-RU"/>
              </w:rPr>
              <w:t>, от 29.12.2016 </w:t>
            </w:r>
            <w:hyperlink r:id="rId18"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392C69"/>
                <w:lang w:eastAsia="ru-RU"/>
              </w:rPr>
              <w:t>, от 09.02.2017 </w:t>
            </w:r>
            <w:hyperlink r:id="rId19" w:history="1">
              <w:r w:rsidRPr="00A51E02">
                <w:rPr>
                  <w:rFonts w:ascii="Calibri" w:eastAsia="Times New Roman" w:hAnsi="Calibri" w:cs="Calibri"/>
                  <w:color w:val="0000FF"/>
                  <w:lang w:eastAsia="ru-RU"/>
                </w:rPr>
                <w:t>N 83</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03.08.2017 </w:t>
            </w:r>
            <w:hyperlink r:id="rId20" w:history="1">
              <w:r w:rsidRPr="00A51E02">
                <w:rPr>
                  <w:rFonts w:ascii="Calibri" w:eastAsia="Times New Roman" w:hAnsi="Calibri" w:cs="Calibri"/>
                  <w:color w:val="0000FF"/>
                  <w:lang w:eastAsia="ru-RU"/>
                </w:rPr>
                <w:t>N 613</w:t>
              </w:r>
            </w:hyperlink>
            <w:r w:rsidRPr="00A51E02">
              <w:rPr>
                <w:rFonts w:ascii="Calibri" w:eastAsia="Times New Roman" w:hAnsi="Calibri" w:cs="Calibri"/>
                <w:color w:val="392C69"/>
                <w:lang w:eastAsia="ru-RU"/>
              </w:rPr>
              <w:t>, от 01.12.2017 </w:t>
            </w:r>
            <w:hyperlink r:id="rId21" w:history="1">
              <w:r w:rsidRPr="00A51E02">
                <w:rPr>
                  <w:rFonts w:ascii="Calibri" w:eastAsia="Times New Roman" w:hAnsi="Calibri" w:cs="Calibri"/>
                  <w:color w:val="0000FF"/>
                  <w:lang w:eastAsia="ru-RU"/>
                </w:rPr>
                <w:t>N 963</w:t>
              </w:r>
            </w:hyperlink>
            <w:r w:rsidRPr="00A51E02">
              <w:rPr>
                <w:rFonts w:ascii="Calibri" w:eastAsia="Times New Roman" w:hAnsi="Calibri" w:cs="Calibri"/>
                <w:color w:val="392C69"/>
                <w:lang w:eastAsia="ru-RU"/>
              </w:rPr>
              <w:t>, от 01.02.2018 </w:t>
            </w:r>
            <w:hyperlink r:id="rId22" w:history="1">
              <w:r w:rsidRPr="00A51E02">
                <w:rPr>
                  <w:rFonts w:ascii="Calibri" w:eastAsia="Times New Roman" w:hAnsi="Calibri" w:cs="Calibri"/>
                  <w:color w:val="0000FF"/>
                  <w:lang w:eastAsia="ru-RU"/>
                </w:rPr>
                <w:t>N 89</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lastRenderedPageBreak/>
              <w:t>от 27.03.2018 </w:t>
            </w:r>
            <w:hyperlink r:id="rId23"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392C69"/>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lastRenderedPageBreak/>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предпринимательства и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24"/>
        <w:gridCol w:w="6746"/>
      </w:tblGrid>
      <w:tr w:rsidR="00A51E02" w:rsidRPr="00A51E02" w:rsidTr="00A51E02">
        <w:tc>
          <w:tcPr>
            <w:tcW w:w="23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Ответственный исполнитель государственной программы</w:t>
            </w:r>
          </w:p>
        </w:tc>
        <w:tc>
          <w:tcPr>
            <w:tcW w:w="674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Исполнители государственной 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разработчики государственной 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Подпрограммы государственной программы и основные мероприятия государственной программы, не включенные в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w:t>
            </w:r>
            <w:hyperlink r:id="rId24" w:anchor="P518"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lang w:eastAsia="ru-RU"/>
              </w:rPr>
              <w:t> и поддержка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w:t>
            </w:r>
            <w:hyperlink r:id="rId25" w:anchor="P1307"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lang w:eastAsia="ru-RU"/>
              </w:rPr>
              <w:t> торговли.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w:t>
            </w:r>
            <w:hyperlink r:id="rId26" w:anchor="P1669" w:history="1">
              <w:r w:rsidRPr="00A51E02">
                <w:rPr>
                  <w:rFonts w:ascii="Calibri" w:eastAsia="Times New Roman" w:hAnsi="Calibri" w:cs="Calibri"/>
                  <w:color w:val="0000FF"/>
                  <w:lang w:eastAsia="ru-RU"/>
                </w:rPr>
                <w:t>Обеспечение</w:t>
              </w:r>
            </w:hyperlink>
            <w:r w:rsidRPr="00A51E02">
              <w:rPr>
                <w:rFonts w:ascii="Calibri" w:eastAsia="Times New Roman" w:hAnsi="Calibri" w:cs="Calibri"/>
                <w:lang w:eastAsia="ru-RU"/>
              </w:rPr>
              <w:t> реализации государственной программы</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2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hyperlink r:id="rId28" w:anchor="P518" w:history="1">
              <w:r w:rsidRPr="00A51E02">
                <w:rPr>
                  <w:rFonts w:ascii="Calibri" w:eastAsia="Times New Roman" w:hAnsi="Calibri" w:cs="Calibri"/>
                  <w:color w:val="0000FF"/>
                  <w:lang w:eastAsia="ru-RU"/>
                </w:rPr>
                <w:t>Подпрограмма 1</w:t>
              </w:r>
            </w:hyperlink>
            <w:r w:rsidRPr="00A51E02">
              <w:rPr>
                <w:rFonts w:ascii="Calibri" w:eastAsia="Times New Roman" w:hAnsi="Calibri" w:cs="Calibri"/>
                <w:lang w:eastAsia="ru-RU"/>
              </w:rPr>
              <w:t> "Развитие и поддержка малого и среднего предпринимательства"</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2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01.02.2018 N 89)</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30"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Цель государственной 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Создание благоприятного предпринимательского климата и условий для ведения бизнеса.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Удовлетворение потребностей населения Воронежской области в услугах торговли и обеспечение качества реализуемой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Повышение эффективности государственного (регионального) управления в сферах развития и поддержки малого и среднего предпринимательства и торговой деятельности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Задачи государственной 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Повышение предпринимательской активности и развитие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Развитие деятельности потребительской кооперации по закупкам сельскохозяйственной продукции и сырья в личных подсобных хозяйствах, крестьянско-фермерских хозяйствах и их переработке, увеличение объемов производства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Улучшение торгового обслуживания населения Воронежской области, проживающего в сельской местности.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Совершенствование системы защиты прав потребителей в Воронежской области, включая качество и безопасность пищевых продуктов</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Целевые показатели (индикаторы) государственной 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Оборот продукции (услуг), производимой малыми предприятиями, в том числе микропредприятиями и индивидуальными предпринимателями,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Совокупный объем хозяйственной деятельности организаций потребительской кооперации,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Оборот розничной торговли, млн. рублей</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3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Этапы и сроки реализации государственной 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2016 - 2021 годы (реализуется в один этап)</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Объемы и источники финансирования государственной </w:t>
            </w:r>
            <w:r w:rsidRPr="00A51E02">
              <w:rPr>
                <w:rFonts w:ascii="Calibri" w:eastAsia="Times New Roman" w:hAnsi="Calibri" w:cs="Calibri"/>
                <w:lang w:eastAsia="ru-RU"/>
              </w:rPr>
              <w:lastRenderedPageBreak/>
              <w:t>программы (в действующих ценах каждого года реализации государственной 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Объем финансирования государственной программы составляет 750036,5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- 455733,5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 областной бюджет - 291274,7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- 3028,3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годам реализации государственной программы:</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- 112842,8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- 80100,0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- 32702,0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- 40,8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- 165049,4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- 106322,6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- 57879,8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- 847,0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- 132802,5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- 65220,6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- 67375,5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- 206,4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- 84265,5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- 51201,4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- 32903,5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- 160,6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- 108165,3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- 70753,2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- 37189,9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- 222,2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- 146911,0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- 82135,7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- 63224,0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- 1551,3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ред. </w:t>
            </w:r>
            <w:hyperlink r:id="rId3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01.02.2018 N 89)</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Ожидаемые конечные результаты реализации государственной 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количественном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оборот продукции (услуг), производимой малыми предприятиями, в том числе микропредприятиями и индивидуальными предпринимателями, к 2021 году составит порядка 914444,84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совокупный объем хозяйственной деятельности организаций потребительской кооперации к 2021 году составит 7400,00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оборот розничной торговли к 2021 году составит 618036,8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качественном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 в сферах развития малого и среднего предпринимательства и торговой деятельности</w:t>
            </w:r>
          </w:p>
        </w:tc>
      </w:tr>
      <w:tr w:rsidR="00A51E02" w:rsidRPr="00A51E02" w:rsidTr="00A51E02">
        <w:tc>
          <w:tcPr>
            <w:tcW w:w="907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постановлений правительства Воронежской области от 01.12.2017 </w:t>
            </w:r>
            <w:hyperlink r:id="rId33" w:history="1">
              <w:r w:rsidRPr="00A51E02">
                <w:rPr>
                  <w:rFonts w:ascii="Calibri" w:eastAsia="Times New Roman" w:hAnsi="Calibri" w:cs="Calibri"/>
                  <w:color w:val="0000FF"/>
                  <w:lang w:eastAsia="ru-RU"/>
                </w:rPr>
                <w:t>N 963</w:t>
              </w:r>
            </w:hyperlink>
            <w:r w:rsidRPr="00A51E02">
              <w:rPr>
                <w:rFonts w:ascii="Calibri" w:eastAsia="Times New Roman" w:hAnsi="Calibri" w:cs="Calibri"/>
                <w:lang w:eastAsia="ru-RU"/>
              </w:rPr>
              <w:t>, от 27.03.2018 </w:t>
            </w:r>
            <w:hyperlink r:id="rId34" w:history="1">
              <w:r w:rsidRPr="00A51E02">
                <w:rPr>
                  <w:rFonts w:ascii="Calibri" w:eastAsia="Times New Roman" w:hAnsi="Calibri" w:cs="Calibri"/>
                  <w:color w:val="0000FF"/>
                  <w:lang w:eastAsia="ru-RU"/>
                </w:rPr>
                <w:t>N 262</w:t>
              </w:r>
            </w:hyperlink>
            <w:r w:rsidRPr="00A51E02">
              <w:rPr>
                <w:rFonts w:ascii="Calibri" w:eastAsia="Times New Roman" w:hAnsi="Calibri" w:cs="Calibri"/>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Общая характеристика сферы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Значимость малого и среднего предпринимательства для экономики страны и региона определяется следующими факторами: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способность обеспечивать оперативное создание рабочих мест и самозанятость населения;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влияние на увеличение доходной части бюджетов всех уровней;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формирование конкурентной среды, насыщение рынков товарами и услугами;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оперативное и эффективное решение проблемы реструктуризации экономики без крупных вложений на старте.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Малые и средние предприятия играют важную роль в экономике Воронежской области. Именно поэтому на протяжении последних лет одним из приоритетных направлений региональной политики является обеспечение благоприятных условий для развития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Согласно результатам Национального рейтинга состояния инвестиционного климата в субъектах Российской Федерации по итогам 2014 года Воронежская область заняла 14-е место, получив статус "регион с комфортными условиями для ведения бизнеса". По показателю "Оборот продукции (услуг), производимой малыми предприятиями, в том числе микропредприятиями и индивидуальными предпринимателями, млн. рублей" Воронежская область по итогам 2014 года заняла 3-е место по Центральному федеральному округу и 16-е по Российской Федерации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По состоянию на 01.01.2015 на территории региона действует 76267 субъектов малого и среднего предпринимательства, занимающих серьезные позиции в таких видах деятельности, как оптовая и </w:t>
      </w:r>
      <w:r w:rsidRPr="00A51E02">
        <w:rPr>
          <w:rFonts w:ascii="Calibri" w:eastAsia="Times New Roman" w:hAnsi="Calibri" w:cs="Calibri"/>
          <w:color w:val="212121"/>
          <w:lang w:eastAsia="ru-RU"/>
        </w:rPr>
        <w:lastRenderedPageBreak/>
        <w:t>розничная торговля, предоставление услуг в сфере транспорта, связи и недвижимости. По степени вовлечения населения в малый и средний бизнес его роль приобретает серьезную социальную значимость.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Базовую систему организаций инфраструктуры поддержки малого и среднего предпринимательства образуют: Государственный фонд поддержки малого предпринимательства Воронежской области (микрофинансовая организация второго уровня), "Микрокредитная компания Фонд развития предпринимательства Воронежской области" (микрофинансовая организация), Гарантийный фонд Воронежской области, восемь муниципальных фондов, двадцать два районных центра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Важную роль в развитии малого и среднего предпринимательства (МСП) играет институт Уполномоченного по защите прав предпринимателей, а также деятельность некоммерческих организаций, выражающих интересы предпринимательского сообщества по выявлению внутренних и внешних факторов, влияющих на развитие предпринимательства в регионе (союз "Торгово-промышленная палата Воронежской области", Воронежское областное отделение Общероссийской общественной организации малого и среднего предпринимательства "ОПОРА РОССИИ").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Основные целевые показатели, характеризующие состояние МСП Воронежской области, приведены в </w:t>
      </w:r>
      <w:hyperlink r:id="rId36" w:anchor="P160" w:history="1">
        <w:r w:rsidRPr="00A51E02">
          <w:rPr>
            <w:rFonts w:ascii="Calibri" w:eastAsia="Times New Roman" w:hAnsi="Calibri" w:cs="Calibri"/>
            <w:color w:val="0000FF"/>
            <w:lang w:eastAsia="ru-RU"/>
          </w:rPr>
          <w:t>таблице 1</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bookmarkStart w:id="1" w:name="P160"/>
      <w:bookmarkEnd w:id="1"/>
      <w:r w:rsidRPr="00A51E02">
        <w:rPr>
          <w:rFonts w:ascii="Calibri" w:eastAsia="Times New Roman" w:hAnsi="Calibri" w:cs="Calibri"/>
          <w:color w:val="212121"/>
          <w:lang w:eastAsia="ru-RU"/>
        </w:rPr>
        <w:t>Таблица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48"/>
        <w:gridCol w:w="1304"/>
        <w:gridCol w:w="1247"/>
        <w:gridCol w:w="1247"/>
        <w:gridCol w:w="1247"/>
        <w:gridCol w:w="992"/>
      </w:tblGrid>
      <w:tr w:rsidR="00A51E02" w:rsidRPr="00A51E02" w:rsidTr="00A51E02">
        <w:tc>
          <w:tcPr>
            <w:tcW w:w="29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Наименование показателя</w:t>
            </w:r>
          </w:p>
        </w:tc>
        <w:tc>
          <w:tcPr>
            <w:tcW w:w="130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Значение на 01.01.2012</w:t>
            </w:r>
          </w:p>
        </w:tc>
        <w:tc>
          <w:tcPr>
            <w:tcW w:w="124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Значение на 01.01.2013</w:t>
            </w:r>
          </w:p>
        </w:tc>
        <w:tc>
          <w:tcPr>
            <w:tcW w:w="124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Значение на 01.01.2014</w:t>
            </w:r>
          </w:p>
        </w:tc>
        <w:tc>
          <w:tcPr>
            <w:tcW w:w="124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Значение на 01.01.2015</w:t>
            </w:r>
          </w:p>
        </w:tc>
        <w:tc>
          <w:tcPr>
            <w:tcW w:w="9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Темп роста, %</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субъектов малого и среднего предпринимательства</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80718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79550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73997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76267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103,07</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средних предприятий, единиц</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106,2</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малых предприятий, единиц</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4327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3490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3822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3660</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95,76</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микропредприятий, единиц</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18575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18639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18864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19621</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104,0</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индивидуальных предпринимателей без образования юридического лица, человек</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57461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57101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51006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52662</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103,25</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продукции (услуг), производимой малыми предприятиями, в том числе микропредприятиями и индивидуальными предпринимателями, млн. рублей</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451691,51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484593,87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552501,1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602 359,7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109,02</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Инвестиции в основной капитал малых предприятий, млн. рублей</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8535,8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11873,3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14248,0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20 628,7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144,8</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Среднемесячная заработная плата работников малых предприятий, рублей</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13967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15879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16990,53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16 362</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96,3</w:t>
            </w:r>
          </w:p>
        </w:tc>
      </w:tr>
      <w:tr w:rsidR="00A51E02" w:rsidRPr="00A51E02" w:rsidTr="00A51E02">
        <w:tc>
          <w:tcPr>
            <w:tcW w:w="29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30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2796,1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3502,8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3752,2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4018,8</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107,1</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Указанные показатели развития и поддержки малого и среднего предпринимательства позволяют Воронежской области стабильно удерживать определенные позиции в его развитии.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Вместе с тем ныне существующие реалии в экономике страны, в том числе влияние кризисных явлений, требуют совершенствования имеющихся возможностей государственной поддержки малого и среднего предпринимательства в целях обеспечения их финансовыми, имущественными и иными ресурсами, необходимыми для осуществления полноценной хозяйственной деятельности. Уровень развития малого и среднего предпринимательства в Воронежской области может быть оценен как недостаточный и имеющий перспективы и по плотности размещения субъектов малого и среднего предпринимательства, и по доле субъектов малого и среднего предпринимательства в общем выпуске продукции и оказываемых услуг. Явно недостаточна роль малого и среднего бизнеса и во внедрении инноваций.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Эти тенденции определяют необходимость построения новой модели дальнейшего развития малого и среднего предпринимательства исходя из приоритетов Министерства экономического развития Российской Федерации, направленных на смещение акцентов с предоставления прямых мер поддержки субъектам малого и среднего предпринимательства на дальнейшее формирование и повышение эффективности деятельности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Как показывает зарубежный и отечественный опыт, совершенствование инфраструктуры поддержки предпринимательства на уровне региона способствует стабильному развитию субъектов малого и среднего предпринимательства, росту их вклада в решение социально-экономических задач как региона, так и страны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Последнее время предпринимательство развивается довольно быстрыми темпами. Малому и среднему бизнесу характерно множество видов деятельности. Наиболее прибыльным является бизнес в торговле, сфере развлечений и обслуживания. При этом следует отметить особое место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Торговля выступает важнейшим элементом потребительского рынка и занимает центральное место в экономике региона. Состояние и эффективность функционирования розничной торговли непосредственно влияют как на уровень жизни населения, так и на развитие производства потребительских товаров. Торговля стимулирует рост доходов, обеспечивает высокую скорость оборота финансовых ресурсов, является сферой привлечения трудовых ресурсов.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торговле занято 198,7 тыс. человек, или 18,1% от общей численности занятых в экономике Воронежской области. Оборот розничной торговли за период с 2013 по 2014 год вырос в сопоставимой оценке и составил 107,2% (в среднем по РФ за 2014 год - 102,7%). Динамика оборота розничной торговли представлена в </w:t>
      </w:r>
      <w:hyperlink r:id="rId37" w:anchor="P233" w:history="1">
        <w:r w:rsidRPr="00A51E02">
          <w:rPr>
            <w:rFonts w:ascii="Calibri" w:eastAsia="Times New Roman" w:hAnsi="Calibri" w:cs="Calibri"/>
            <w:color w:val="0000FF"/>
            <w:lang w:eastAsia="ru-RU"/>
          </w:rPr>
          <w:t>таблице 2</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2" w:name="P233"/>
      <w:bookmarkEnd w:id="2"/>
      <w:r w:rsidRPr="00A51E02">
        <w:rPr>
          <w:rFonts w:ascii="Calibri" w:eastAsia="Times New Roman" w:hAnsi="Calibri" w:cs="Calibri"/>
          <w:color w:val="212121"/>
          <w:lang w:eastAsia="ru-RU"/>
        </w:rPr>
        <w:t>Динамика оборота розничной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402"/>
        <w:gridCol w:w="850"/>
        <w:gridCol w:w="850"/>
        <w:gridCol w:w="850"/>
        <w:gridCol w:w="850"/>
        <w:gridCol w:w="794"/>
        <w:gridCol w:w="850"/>
      </w:tblGrid>
      <w:tr w:rsidR="00A51E02" w:rsidRPr="00A51E02" w:rsidTr="00A51E02">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lastRenderedPageBreak/>
              <w:t> </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2009</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2010</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2011</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2012</w:t>
            </w:r>
          </w:p>
        </w:tc>
        <w:tc>
          <w:tcPr>
            <w:tcW w:w="7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2013</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2014</w:t>
            </w:r>
          </w:p>
        </w:tc>
      </w:tr>
      <w:tr w:rsidR="00A51E02" w:rsidRPr="00A51E02" w:rsidTr="00A51E02">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розничной торговли, млрд. рублей</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184,9</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215,5</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264,4</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324,3</w:t>
            </w:r>
          </w:p>
        </w:tc>
        <w:tc>
          <w:tcPr>
            <w:tcW w:w="79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368,6</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422,9</w:t>
            </w:r>
          </w:p>
        </w:tc>
      </w:tr>
      <w:tr w:rsidR="00A51E02" w:rsidRPr="00A51E02" w:rsidTr="00A51E02">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Индекс физического объема оборота розничной торговли, в сопоставимых ценах, в % к предыдущему году</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98,2</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109,6</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112,8</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119,0</w:t>
            </w:r>
          </w:p>
        </w:tc>
        <w:tc>
          <w:tcPr>
            <w:tcW w:w="79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106,8</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107,2</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2014 году оборот оптовой торговли составил 469,3 млрд. рублей, что на 6% больше, чем за 2013 год. Информация об обороте оптовой торговли всех видов экономической деятельности приведена в </w:t>
      </w:r>
      <w:hyperlink r:id="rId38" w:anchor="P261" w:history="1">
        <w:r w:rsidRPr="00A51E02">
          <w:rPr>
            <w:rFonts w:ascii="Calibri" w:eastAsia="Times New Roman" w:hAnsi="Calibri" w:cs="Calibri"/>
            <w:color w:val="0000FF"/>
            <w:lang w:eastAsia="ru-RU"/>
          </w:rPr>
          <w:t>таблице 3</w:t>
        </w:r>
      </w:hyperlink>
      <w:r w:rsidRPr="00A51E02">
        <w:rPr>
          <w:rFonts w:ascii="Calibri" w:eastAsia="Times New Roman" w:hAnsi="Calibri" w:cs="Calibri"/>
          <w:color w:val="212121"/>
          <w:lang w:eastAsia="ru-RU"/>
        </w:rPr>
        <w:t>. Предприятиями оптовой торговли продано товаров на 378,6 млрд. рублей (106,1% к 2013 году). Объем продаж продукции предприятиями, для которых оптовая торговля не является основным видом деятельности, составил 90,7 млрд. рублей, или 19,3% оборота оптовой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3" w:name="P261"/>
      <w:bookmarkEnd w:id="3"/>
      <w:r w:rsidRPr="00A51E02">
        <w:rPr>
          <w:rFonts w:ascii="Calibri" w:eastAsia="Times New Roman" w:hAnsi="Calibri" w:cs="Calibri"/>
          <w:color w:val="212121"/>
          <w:lang w:eastAsia="ru-RU"/>
        </w:rPr>
        <w:t>Оборот оптовой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01"/>
        <w:gridCol w:w="1020"/>
        <w:gridCol w:w="1020"/>
        <w:gridCol w:w="1020"/>
        <w:gridCol w:w="1020"/>
        <w:gridCol w:w="1020"/>
        <w:gridCol w:w="1020"/>
        <w:gridCol w:w="1020"/>
      </w:tblGrid>
      <w:tr w:rsidR="00A51E02" w:rsidRPr="00A51E02" w:rsidTr="00A51E02">
        <w:tc>
          <w:tcPr>
            <w:tcW w:w="170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7140"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Фактически, млн. рублей</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2008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2009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2010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2011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2012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2013 год</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2014 год</w:t>
            </w:r>
          </w:p>
        </w:tc>
      </w:tr>
      <w:tr w:rsidR="00A51E02" w:rsidRPr="00A51E02" w:rsidTr="00A51E02">
        <w:tc>
          <w:tcPr>
            <w:tcW w:w="170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оптовой торговли всех видов экономической деятельности</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140887,5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173954,0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250207,2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296225,5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388792,8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411945,4</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469299,6</w:t>
            </w:r>
          </w:p>
        </w:tc>
      </w:tr>
      <w:tr w:rsidR="00A51E02" w:rsidRPr="00A51E02" w:rsidTr="00A51E02">
        <w:tc>
          <w:tcPr>
            <w:tcW w:w="170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оборот организаций оптовой торговли</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113541,7</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135071,1</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173050,0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219228,8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308347,6</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332004,0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378617,3</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Развитию и насыщению товарных рынков и удовлетворению потребностей населения в товарах, внедрению новых форм обслуживания покупателей (обслуживание по дисконтным картам, создание собственного производства полуфабрикатов, лотереи, система накопительных скидок и карточек постоянного клиента и т.д.) способствует высокая конкурентная среда на потребительском рынке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целью выявления существующих сильных и слабых сторон в развитии торговли Воронежской области проведен SWOT-анализ </w:t>
      </w:r>
      <w:hyperlink r:id="rId39" w:anchor="P295" w:history="1">
        <w:r w:rsidRPr="00A51E02">
          <w:rPr>
            <w:rFonts w:ascii="Calibri" w:eastAsia="Times New Roman" w:hAnsi="Calibri" w:cs="Calibri"/>
            <w:color w:val="0000FF"/>
            <w:lang w:eastAsia="ru-RU"/>
          </w:rPr>
          <w:t>(таблица 4)</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Его результаты позволили определить приоритетные направления и пути формирования условий для дальнейшего развития торговли, повышения качества и доступности услуг торгового сектора экономики для населения Воронежской области, сокращения разрыва в уровне социально-экономического развития между муниципальными образованиями Воронежской области, ее городскими и сельскими территориями.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4</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4" w:name="P295"/>
      <w:bookmarkEnd w:id="4"/>
      <w:r w:rsidRPr="00A51E02">
        <w:rPr>
          <w:rFonts w:ascii="Calibri" w:eastAsia="Times New Roman" w:hAnsi="Calibri" w:cs="Calibri"/>
          <w:color w:val="212121"/>
          <w:lang w:eastAsia="ru-RU"/>
        </w:rPr>
        <w:t>SWOT-анализ торгового сектора</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экономики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309"/>
        <w:gridCol w:w="4592"/>
      </w:tblGrid>
      <w:tr w:rsidR="00A51E02" w:rsidRPr="00A51E02" w:rsidTr="00A51E02">
        <w:tc>
          <w:tcPr>
            <w:tcW w:w="430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Сильные стороны</w:t>
            </w:r>
          </w:p>
        </w:tc>
        <w:tc>
          <w:tcPr>
            <w:tcW w:w="45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Возможности</w:t>
            </w:r>
          </w:p>
        </w:tc>
      </w:tr>
      <w:tr w:rsidR="00A51E02" w:rsidRPr="00A51E02" w:rsidTr="00A51E02">
        <w:tc>
          <w:tcPr>
            <w:tcW w:w="43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Является лидером в макрорегионе (Центральном федеральном округе) по показателям развития торговли и производства пищевой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Широкая сеть торговых объектов.</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Значительное количество местных производителей продукции для реализации (в первую очередь пищевой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Наличие специализированных образовательных учреждений по подготовке высококвалифицированных кадров</w:t>
            </w:r>
          </w:p>
        </w:tc>
        <w:tc>
          <w:tcPr>
            <w:tcW w:w="45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Благоприятный макроэкономический фон для развития инфраструктуры и увеличения инвестиционных вложений.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Применение передовых технологий, использование современного оборудования и прогрессивных форм торговли, учета движения товаров и расчетов с покупателями.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Рост товарооборота в расчете на душу населения области</w:t>
            </w:r>
          </w:p>
        </w:tc>
      </w:tr>
      <w:tr w:rsidR="00A51E02" w:rsidRPr="00A51E02" w:rsidTr="00A51E02">
        <w:tc>
          <w:tcPr>
            <w:tcW w:w="43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Слабые стороны</w:t>
            </w:r>
          </w:p>
        </w:tc>
        <w:tc>
          <w:tcPr>
            <w:tcW w:w="45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Угрозы</w:t>
            </w:r>
          </w:p>
        </w:tc>
      </w:tr>
      <w:tr w:rsidR="00A51E02" w:rsidRPr="00A51E02" w:rsidTr="00A51E02">
        <w:tc>
          <w:tcPr>
            <w:tcW w:w="430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Наличие территориальных диспропорций по уровню обеспеченности торговой площадью.</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Трудности сбыта продукции местных товаропроизводителей в розничные торговые сети федерального и межрегионального значения.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Невысокий уровень официальной заработной платы на предприятиях отрасли</w:t>
            </w:r>
          </w:p>
        </w:tc>
        <w:tc>
          <w:tcPr>
            <w:tcW w:w="45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Отсутствие четкой государственной политики по стимулированию процедур сертификации продукции и внедрения менеджмента качества.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Низкая активизация процессов продвижения продукции отечественных товаропроизводителей на внешние рынки.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Значительное количество как продовольственных, так и непродовольственных товаров низкого качества, поступающих на потребительский рынок области и изымаемых из оборота управлением Федеральной службы по надзору в сфере защиты прав потребителей и благополучия человека по Воронежской области</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Торговля является основной отраслью хозяйственной деятельности потребительской кооперации. Большая часть материальных и трудовых ресурсов системы потребительской кооперации используется в торговле.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Потребительская кооперация вносит значительный вклад в экономическое развитие и продовольственное обеспечение области и является важной составной частью социальной инфраструктуры села, а также играет существенную роль в жизнеобеспечении сельского населения, устойчивом развитии сельских территорий.</w:t>
      </w:r>
    </w:p>
    <w:p w:rsidR="00A51E02" w:rsidRPr="00A51E02" w:rsidRDefault="00A51E02" w:rsidP="00A51E02">
      <w:pPr>
        <w:shd w:val="clear" w:color="auto" w:fill="FFFFFF"/>
        <w:spacing w:after="200"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КонсультантПлюс: примечание.</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В официальном тексте документа, видимо, допущена опечатка: Закон РФ от 19.06.1992 имеет номер 3085-1, а не 3089-1.</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Потребительская кооперация Воронежской области объединяет 49 потребительских кооперативов в 26 муниципальных районах и 1 городском округе области, которые являются некоммерческими организациями и осуществляют свою деятельность на основании </w:t>
      </w:r>
      <w:hyperlink r:id="rId40" w:history="1">
        <w:r w:rsidRPr="00A51E02">
          <w:rPr>
            <w:rFonts w:ascii="Calibri" w:eastAsia="Times New Roman" w:hAnsi="Calibri" w:cs="Calibri"/>
            <w:color w:val="0000FF"/>
            <w:lang w:eastAsia="ru-RU"/>
          </w:rPr>
          <w:t>Закона</w:t>
        </w:r>
      </w:hyperlink>
      <w:r w:rsidRPr="00A51E02">
        <w:rPr>
          <w:rFonts w:ascii="Calibri" w:eastAsia="Times New Roman" w:hAnsi="Calibri" w:cs="Calibri"/>
          <w:color w:val="212121"/>
          <w:lang w:eastAsia="ru-RU"/>
        </w:rPr>
        <w:t> Российской Федерации от 19.06.1992 N 3089-1 "О потребительской кооперации (потребительских обществах, их союзах) в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w:lastRenderedPageBreak/>
        <mc:AlternateContent>
          <mc:Choice Requires="wps">
            <w:drawing>
              <wp:inline distT="0" distB="0" distL="0" distR="0">
                <wp:extent cx="304800" cy="304800"/>
                <wp:effectExtent l="0" t="0" r="0" b="0"/>
                <wp:docPr id="21" name="Прямоугольник 21" descr="C:\Users\POCHEP~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A63BB" id="Прямоугольник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90GQkXAwAAG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Рисунок 1. Потребительская кооперация 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мероприятий по созданию условий для наиболее полного удовлетворения спроса населения на потребительские товары, торговые услуги в широком ассортименте по доступным ценам и в пределах территориальной доступности при гарантированном качестве и безопасности позволит обеспечить дальнейшее формирование устойчивой конкурентной среды в сфере розничной торговли. Особая роль в этом процессе принадлежит потребительской кооперации.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Потребительская кооперация, обладающая многолетним опытом и большим трудовым потенциалом, органично интегрирована в экономические, социальные, культурные и иные процессы, происходящие в сельской местности.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Расширение и активизация деятельности потребительской кооперации в условиях целевой государственной поддержки является наиболее реальным и наименее затратным вариантом решения накопившихся проблем и обеспечения позитивных перемен в жизни села.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Расширение объемов закупок и переработки сельскохозяйственной продукции сдерживается из-за отсутствия гарантированных рынков сбыта, льготных кредитов на закупку сельскохозяйственной продукции, модернизацию материально-технической базы, заготовку и переработку сельскохозяйственной продукции, а также из-за значительных объемов поставок на потребительский рынок области продовольствия.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Наибольший удельный вес в структуре промышленного производства потребительской кооперации занимает производство хлеба и хлебобулочных изделий - 62%. Организации потребительской кооперации являются основными поставщиками этой продукции жителям муниципальных районов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Все производственные цехи нуждаются в модернизации, реконструкции.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Ввиду отсутствия свободных финансовых средств у организаций потребительской кооперации обновление производственных фондов, внедрение новых энергосберегающих и инновационных технологий проводятся медленными темпами. Модернизация и реконструкция производства проводятся за счет собственных средств организаций потребительской кооперации в минимальных объемах, так как кредиты недоступны.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Кроме того, низкая покупательная способность сельского населения, отпуск товаров в кредит многодетным семьям и пенсионерам, систематически образующаяся задолженность предприятий за поставленные продукты и предоставленные услуги негативно сказываются на финансовых результатах деятельности организаций потребительской кооперации. В эти затраты входят: доставка товаров в магазины, расположенные в отдаленных и труднодоступных населенных пунктах, содержание убыточных сельских магазинов, бесплатные услуги, оказываемые населению.</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Ограниченность доступа к инвестиционным ресурсам,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 приводят к снижению конкурентоспособности продукции, ухудшению качества обслуживания населения, сдерживают развитие закупочно-заготовительной деятельности на селе и не позволяют обеспечить оптимальную загрузку производственных мощностей.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Решение обозначенных проблем требует комплексного подхода и целевой государственной поддержки потребительской кооперации.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потребительской кооперации в условиях целевой государственной поддержки обладает всеми предпосылками для решения социальных и экономических проблем села и может стать действенным элементом механизма реализации государственных программ и проектов развития сельскохозяйственного производства и возрождения села.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Выполнение потребительской кооперацией социальной миссии в значительной степени зависит от состояния и развития торговли,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Защита прав потребителей, а также безопасность и качество поступающих и реализуемых товаров (работ, услуг) на потребительском рынке является одним из важнейших социально значимых направлений государственной политики. Защита прав потребителей, в том числе и обеспечение </w:t>
      </w:r>
      <w:r w:rsidRPr="00A51E02">
        <w:rPr>
          <w:rFonts w:ascii="Calibri" w:eastAsia="Times New Roman" w:hAnsi="Calibri" w:cs="Calibri"/>
          <w:color w:val="212121"/>
          <w:lang w:eastAsia="ru-RU"/>
        </w:rPr>
        <w:lastRenderedPageBreak/>
        <w:t>потребителей безопасной и качественной продукцией - это, прежде всего, защита соответствующих прав конкретного гражданина, чьи нарушенные интересы могут быть эффективно восстановлены только при должной организации деятельности в этом направлении на региональном и местном уровне.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последнее время обострились проблемы качества и безопасности потребительских товаров. Многие из них не отвечают санитарным нормам, требованиям качества, безопасности применяемого сырья, материалов, компонентов, что представляет опасность для жизни и здоровья людей. В связи с этим увеличилось количество обращений жителей Воронежской области в органы контроля и надзора.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Контрольно-надзорные мероприятия, проведенные Управлением Федеральной службы по надзору в сфере защиты прав потребителей и благополучия человека по Воронежской области, направлены на защиту прав как конкретных граждан, так и неопределенного круга потребителей. За 2014 год при проведении внеплановых проверок и административных расследований по обращениям потребителей в 732 случаях из 947 (77,3%) факты, указанные в обращениях, подтвердились, установлены нарушения требований действующего законодательства. В 2013 году обращения подтвердились в 93,9% случаях.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Приоритеты государственной политики в сфере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цели, задачи и целевые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 описание основных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ожидаемых конечных результатов государственной 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сроков и этапов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2.1. Приоритеты государственной политики в сфере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Приоритеты государственной политики в сфере реализации государственной программы Воронежской области "Развитие предпринимательства и торговли" определены на основе </w:t>
      </w:r>
      <w:hyperlink r:id="rId41" w:history="1">
        <w:r w:rsidRPr="00A51E02">
          <w:rPr>
            <w:rFonts w:ascii="Calibri" w:eastAsia="Times New Roman" w:hAnsi="Calibri" w:cs="Calibri"/>
            <w:color w:val="0000FF"/>
            <w:lang w:eastAsia="ru-RU"/>
          </w:rPr>
          <w:t>Указа</w:t>
        </w:r>
      </w:hyperlink>
      <w:r w:rsidRPr="00A51E02">
        <w:rPr>
          <w:rFonts w:ascii="Calibri" w:eastAsia="Times New Roman" w:hAnsi="Calibri" w:cs="Calibri"/>
          <w:color w:val="212121"/>
          <w:lang w:eastAsia="ru-RU"/>
        </w:rPr>
        <w:t> Президента Российской Федерации от 07.05.2012 N 596 "О долгосрочной государственной экономической политике", государственной </w:t>
      </w:r>
      <w:hyperlink r:id="rId42" w:history="1">
        <w:r w:rsidRPr="00A51E02">
          <w:rPr>
            <w:rFonts w:ascii="Calibri" w:eastAsia="Times New Roman" w:hAnsi="Calibri" w:cs="Calibri"/>
            <w:color w:val="0000FF"/>
            <w:lang w:eastAsia="ru-RU"/>
          </w:rPr>
          <w:t>программы</w:t>
        </w:r>
      </w:hyperlink>
      <w:r w:rsidRPr="00A51E02">
        <w:rPr>
          <w:rFonts w:ascii="Calibri" w:eastAsia="Times New Roman" w:hAnsi="Calibri" w:cs="Calibri"/>
          <w:color w:val="212121"/>
          <w:lang w:eastAsia="ru-RU"/>
        </w:rPr>
        <w:t> Российской Федерации "Экономическое развитие и инновационная экономика", утвержденной Постановлением Правительства Российской Федерации от 15.04.2014 N 316, </w:t>
      </w:r>
      <w:hyperlink r:id="rId43" w:history="1">
        <w:r w:rsidRPr="00A51E02">
          <w:rPr>
            <w:rFonts w:ascii="Calibri" w:eastAsia="Times New Roman" w:hAnsi="Calibri" w:cs="Calibri"/>
            <w:color w:val="0000FF"/>
            <w:lang w:eastAsia="ru-RU"/>
          </w:rPr>
          <w:t>Прогноза</w:t>
        </w:r>
      </w:hyperlink>
      <w:r w:rsidRPr="00A51E02">
        <w:rPr>
          <w:rFonts w:ascii="Calibri" w:eastAsia="Times New Roman" w:hAnsi="Calibri" w:cs="Calibri"/>
          <w:color w:val="212121"/>
          <w:lang w:eastAsia="ru-RU"/>
        </w:rPr>
        <w:t> долгосрочного социально-экономического развития Российской Федерации на период до 2030, разработанного Министерством экономического развития Российской Федерации, </w:t>
      </w:r>
      <w:hyperlink r:id="rId44" w:history="1">
        <w:r w:rsidRPr="00A51E02">
          <w:rPr>
            <w:rFonts w:ascii="Calibri" w:eastAsia="Times New Roman" w:hAnsi="Calibri" w:cs="Calibri"/>
            <w:color w:val="0000FF"/>
            <w:lang w:eastAsia="ru-RU"/>
          </w:rPr>
          <w:t>Стратегии</w:t>
        </w:r>
      </w:hyperlink>
      <w:r w:rsidRPr="00A51E02">
        <w:rPr>
          <w:rFonts w:ascii="Calibri" w:eastAsia="Times New Roman" w:hAnsi="Calibri" w:cs="Calibri"/>
          <w:color w:val="212121"/>
          <w:lang w:eastAsia="ru-RU"/>
        </w:rPr>
        <w:t> социально-экономического развития Воронежской области до 2020 года, утвержденной Законом Воронежской области от 30.06.2010 N 65-ОЗ.</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целях реализации системного стратегического подхода к развитию малого и среднего предпринимательства </w:t>
      </w:r>
      <w:hyperlink r:id="rId45" w:history="1">
        <w:r w:rsidRPr="00A51E02">
          <w:rPr>
            <w:rFonts w:ascii="Calibri" w:eastAsia="Times New Roman" w:hAnsi="Calibri" w:cs="Calibri"/>
            <w:color w:val="0000FF"/>
            <w:lang w:eastAsia="ru-RU"/>
          </w:rPr>
          <w:t>Стратегией</w:t>
        </w:r>
      </w:hyperlink>
      <w:r w:rsidRPr="00A51E02">
        <w:rPr>
          <w:rFonts w:ascii="Calibri" w:eastAsia="Times New Roman" w:hAnsi="Calibri" w:cs="Calibri"/>
          <w:color w:val="212121"/>
          <w:lang w:eastAsia="ru-RU"/>
        </w:rPr>
        <w:t> социально-экономического развития Воронежской области на период до 2020 года определены основные приоритеты и направления развития в указанной сфере: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создание благоприятной среды для активизации и развития предпринимательской деятельности в Воронежской области, стимулирование граждан к осуществлению предпринимательской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доступности инфраструктуры поддержки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доступности финансовых ресурсов для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создание благоприятных условий для инвестиционного развития малого и среднего предпринимательства за счет минимизации финансовых и временных затрат на строительство инфраструктуры на территории частных промышленных (индустриальных) парков.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Дополнительными приоритетами и направлениями в сфере развития предпринимательства в соответствии с разрабатываемой на федеральном уровне Министерством экономического развития Российской Федерации стратегией развития малого и среднего предпринимательства в Российской Федерации должны стать: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 вовлечение граждан в легальную предпринимательскую деятельность;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встраивание малых и средних предприятий в технологические цепочки государственных компаний;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обновление системы финансово-кредитной поддержки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усиление межведомственного взаимодействия;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формирование эффективной инфраструктуры поддержки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2.2. Цели, задачи и показатели (целевые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учетом положений стратегических документов и приоритетных направлений государственной политики в области развития малого и среднего предпринимательства и торговой деятельности целями Программы являются: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Создание благоприятного предпринимательского климата и условий для ведения бизнеса.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Удовлетворение потребностей населения Воронежской области в услугах торговли и обеспечение качества реализуемой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Повышение эффективности государственного (регионального) управления в сферах развития и поддержки малого и среднего предпринимательства и торговой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соответствии с вышеуказанными целями Программа предусматривает решение следующих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Повышение предпринимательской активности и развитие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Развитие деятельности потребительской кооперации по закупкам сельскохозяйственной продукции и сырья в личных подсобных хозяйствах, крестьянско-фермерских хозяйствах и их переработке, увеличение объемов производства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Улучшение торгового обслуживания населения Воронежской области, проживающего в сельской местности.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Совершенствование системы защиты прав потребителей в Воронежской области, включая обеспечение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Система целевых индикаторов и показателей Программы сформирована с учетом обеспечения возможности решения задач и включает взаимодополняющие друг друга целевые индикаторы (показатели) Программы и ее подпрограмм.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Для оценки эффективности реализации государственной программы в целом используются следующие основные целевые показатели и индикаторы: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Оборот продукции (услуг), производимой малыми предприятиями, в том числе микропредприятиями и индивидуальными предпринимателями,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исходя из официальных статистических данных (</w:t>
      </w:r>
      <w:hyperlink r:id="rId46" w:history="1">
        <w:r w:rsidRPr="00A51E02">
          <w:rPr>
            <w:rFonts w:ascii="Calibri" w:eastAsia="Times New Roman" w:hAnsi="Calibri" w:cs="Calibri"/>
            <w:color w:val="0000FF"/>
            <w:lang w:eastAsia="ru-RU"/>
          </w:rPr>
          <w:t>пункт 2.1.4</w:t>
        </w:r>
      </w:hyperlink>
      <w:r w:rsidRPr="00A51E02">
        <w:rPr>
          <w:rFonts w:ascii="Calibri" w:eastAsia="Times New Roman" w:hAnsi="Calibri" w:cs="Calibri"/>
          <w:color w:val="212121"/>
          <w:lang w:eastAsia="ru-RU"/>
        </w:rPr>
        <w:t> 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Совокупный объем хозяйственной деятельности организаций потребительской кооперации,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официальных годовых отчетов организаций потребительской кооперации - исполнителей </w:t>
      </w:r>
      <w:hyperlink r:id="rId47" w:anchor="P1564" w:history="1">
        <w:r w:rsidRPr="00A51E02">
          <w:rPr>
            <w:rFonts w:ascii="Calibri" w:eastAsia="Times New Roman" w:hAnsi="Calibri" w:cs="Calibri"/>
            <w:color w:val="0000FF"/>
            <w:lang w:eastAsia="ru-RU"/>
          </w:rPr>
          <w:t>основных мероприятий 1</w:t>
        </w:r>
      </w:hyperlink>
      <w:r w:rsidRPr="00A51E02">
        <w:rPr>
          <w:rFonts w:ascii="Calibri" w:eastAsia="Times New Roman" w:hAnsi="Calibri" w:cs="Calibri"/>
          <w:color w:val="212121"/>
          <w:lang w:eastAsia="ru-RU"/>
        </w:rPr>
        <w:t> и </w:t>
      </w:r>
      <w:hyperlink r:id="rId48" w:anchor="P1571" w:history="1">
        <w:r w:rsidRPr="00A51E02">
          <w:rPr>
            <w:rFonts w:ascii="Calibri" w:eastAsia="Times New Roman" w:hAnsi="Calibri" w:cs="Calibri"/>
            <w:color w:val="0000FF"/>
            <w:lang w:eastAsia="ru-RU"/>
          </w:rPr>
          <w:t>2</w:t>
        </w:r>
      </w:hyperlink>
      <w:r w:rsidRPr="00A51E02">
        <w:rPr>
          <w:rFonts w:ascii="Calibri" w:eastAsia="Times New Roman" w:hAnsi="Calibri" w:cs="Calibri"/>
          <w:color w:val="212121"/>
          <w:lang w:eastAsia="ru-RU"/>
        </w:rPr>
        <w:t> подпрограммы 2 "Развитие торговли" государственной программы. Информационным источником фактического значения показателя являются годовые отчеты организаций потребительской кооперации - исполнителей </w:t>
      </w:r>
      <w:hyperlink r:id="rId49" w:anchor="P1564" w:history="1">
        <w:r w:rsidRPr="00A51E02">
          <w:rPr>
            <w:rFonts w:ascii="Calibri" w:eastAsia="Times New Roman" w:hAnsi="Calibri" w:cs="Calibri"/>
            <w:color w:val="0000FF"/>
            <w:lang w:eastAsia="ru-RU"/>
          </w:rPr>
          <w:t>основных мероприятий 1</w:t>
        </w:r>
      </w:hyperlink>
      <w:r w:rsidRPr="00A51E02">
        <w:rPr>
          <w:rFonts w:ascii="Calibri" w:eastAsia="Times New Roman" w:hAnsi="Calibri" w:cs="Calibri"/>
          <w:color w:val="212121"/>
          <w:lang w:eastAsia="ru-RU"/>
        </w:rPr>
        <w:t> и </w:t>
      </w:r>
      <w:hyperlink r:id="rId50" w:anchor="P1571" w:history="1">
        <w:r w:rsidRPr="00A51E02">
          <w:rPr>
            <w:rFonts w:ascii="Calibri" w:eastAsia="Times New Roman" w:hAnsi="Calibri" w:cs="Calibri"/>
            <w:color w:val="0000FF"/>
            <w:lang w:eastAsia="ru-RU"/>
          </w:rPr>
          <w:t>2</w:t>
        </w:r>
      </w:hyperlink>
      <w:r w:rsidRPr="00A51E02">
        <w:rPr>
          <w:rFonts w:ascii="Calibri" w:eastAsia="Times New Roman" w:hAnsi="Calibri" w:cs="Calibri"/>
          <w:color w:val="212121"/>
          <w:lang w:eastAsia="ru-RU"/>
        </w:rPr>
        <w:t> подпрограммы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Объем хозяйственной деятельности организаций потребительской кооперации состоит из следующих значений: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оборот розничной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оборот общественного питания;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объем закупок сельскохозяйственной продукции и сырья;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объем производства промышленной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объем реализации платных услуг населению.</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3. Оборот розничной торговли,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рассчитывается и публикуется территориальным органом Федеральной службы государственной статистики по Воронежской области в ежемесячном статистическом бюллетене "Оборот оптовой и розничной торговли в Воронежской области" (шифр 0823).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5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Сведения о показателях (целевых индикаторах) государственной программы в целом, подпрограмм и их значения представлены в </w:t>
      </w:r>
      <w:hyperlink r:id="rId52" w:anchor="P1824" w:history="1">
        <w:r w:rsidRPr="00A51E02">
          <w:rPr>
            <w:rFonts w:ascii="Calibri" w:eastAsia="Times New Roman" w:hAnsi="Calibri" w:cs="Calibri"/>
            <w:color w:val="0000FF"/>
            <w:lang w:eastAsia="ru-RU"/>
          </w:rPr>
          <w:t>таблице 1</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5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2.3. Описание основных ожидаемых конечных результатов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Основными ожидаемыми результатами государственной программы должны стать: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количественном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продукции и услуг, производимых малыми предприятиями, в том числе микропредприятиями и индивидуальными предпринимателями, с 627892,66 млн. рублей в 2015 году до 914444,84 млн. рублей к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5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совокупного объема хозяйственной деятельности организаций потребительской кооперации к 2021 году составит 7400,00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розничной торговли с 439100,0 млн. рублей в 2015 году до 618036,8 млн. рублей к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5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качественном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 в сферах развития малого и среднего предпринимательства и торговой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Достижение перечисленных конечных результатов должно явиться итогом согласованных действий не только со стороны департамента предпринимательства и торговли Воронежской области, но и других исполнительных органов государственной власти Воронежской области, влияющих своей деятельностью на развитие торговли, малого и среднего предпринимательства в регионе, а также частного бизнеса и общества в 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иных государственных программ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2.4. Сроки и этапы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Общий срок реализации государственной программы рассчитан на период с 2016 года по 2021 год (в один этап).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Обоснование выделения подпрограмм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Для достижения заявленных целей и решения поставленных задач в рамках настоящей государственной программы предусмотрена реализация трех подпрограмм: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w:t>
      </w:r>
      <w:hyperlink r:id="rId56" w:anchor="P518"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color w:val="212121"/>
          <w:lang w:eastAsia="ru-RU"/>
        </w:rPr>
        <w:t> и поддержка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w:t>
      </w:r>
      <w:hyperlink r:id="rId57" w:anchor="P1307"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color w:val="212121"/>
          <w:lang w:eastAsia="ru-RU"/>
        </w:rPr>
        <w:t>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w:t>
      </w:r>
      <w:hyperlink r:id="rId58" w:anchor="P1669" w:history="1">
        <w:r w:rsidRPr="00A51E02">
          <w:rPr>
            <w:rFonts w:ascii="Calibri" w:eastAsia="Times New Roman" w:hAnsi="Calibri" w:cs="Calibri"/>
            <w:color w:val="0000FF"/>
            <w:lang w:eastAsia="ru-RU"/>
          </w:rPr>
          <w:t>Обеспечение</w:t>
        </w:r>
      </w:hyperlink>
      <w:r w:rsidRPr="00A51E02">
        <w:rPr>
          <w:rFonts w:ascii="Calibri" w:eastAsia="Times New Roman" w:hAnsi="Calibri" w:cs="Calibri"/>
          <w:color w:val="212121"/>
          <w:lang w:eastAsia="ru-RU"/>
        </w:rPr>
        <w:t>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Решение задачи по повышению предпринимательской активности и развитию малого и среднего предпринимательства будет осуществляться по </w:t>
      </w:r>
      <w:hyperlink r:id="rId59" w:anchor="P518" w:history="1">
        <w:r w:rsidRPr="00A51E02">
          <w:rPr>
            <w:rFonts w:ascii="Calibri" w:eastAsia="Times New Roman" w:hAnsi="Calibri" w:cs="Calibri"/>
            <w:color w:val="0000FF"/>
            <w:lang w:eastAsia="ru-RU"/>
          </w:rPr>
          <w:t>подпрограмме 1</w:t>
        </w:r>
      </w:hyperlink>
      <w:r w:rsidRPr="00A51E02">
        <w:rPr>
          <w:rFonts w:ascii="Calibri" w:eastAsia="Times New Roman" w:hAnsi="Calibri" w:cs="Calibri"/>
          <w:color w:val="212121"/>
          <w:lang w:eastAsia="ru-RU"/>
        </w:rPr>
        <w:t> "Развитие и поддержка малого и среднего предпринимательства". Реализация данного направления обозначена в Федеральном </w:t>
      </w:r>
      <w:hyperlink r:id="rId60" w:history="1">
        <w:r w:rsidRPr="00A51E02">
          <w:rPr>
            <w:rFonts w:ascii="Calibri" w:eastAsia="Times New Roman" w:hAnsi="Calibri" w:cs="Calibri"/>
            <w:color w:val="0000FF"/>
            <w:lang w:eastAsia="ru-RU"/>
          </w:rPr>
          <w:t>законе</w:t>
        </w:r>
      </w:hyperlink>
      <w:r w:rsidRPr="00A51E02">
        <w:rPr>
          <w:rFonts w:ascii="Calibri" w:eastAsia="Times New Roman" w:hAnsi="Calibri" w:cs="Calibri"/>
          <w:color w:val="212121"/>
          <w:lang w:eastAsia="ru-RU"/>
        </w:rPr>
        <w:t> от 24.07.2007 N 209-ФЗ "О развитии малого и среднего предпринимательства в Российской Федерации", </w:t>
      </w:r>
      <w:hyperlink r:id="rId61" w:history="1">
        <w:r w:rsidRPr="00A51E02">
          <w:rPr>
            <w:rFonts w:ascii="Calibri" w:eastAsia="Times New Roman" w:hAnsi="Calibri" w:cs="Calibri"/>
            <w:color w:val="0000FF"/>
            <w:lang w:eastAsia="ru-RU"/>
          </w:rPr>
          <w:t>Законе</w:t>
        </w:r>
      </w:hyperlink>
      <w:r w:rsidRPr="00A51E02">
        <w:rPr>
          <w:rFonts w:ascii="Calibri" w:eastAsia="Times New Roman" w:hAnsi="Calibri" w:cs="Calibri"/>
          <w:color w:val="212121"/>
          <w:lang w:eastAsia="ru-RU"/>
        </w:rPr>
        <w:t> Воронежской области от 12.03.2008 N 4-ОЗ "О развитии малого и среднего предпринимательства 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Решение задач, направленных на развитие торговой деятельности, будет осуществляться по </w:t>
      </w:r>
      <w:hyperlink r:id="rId62" w:anchor="P1307" w:history="1">
        <w:r w:rsidRPr="00A51E02">
          <w:rPr>
            <w:rFonts w:ascii="Calibri" w:eastAsia="Times New Roman" w:hAnsi="Calibri" w:cs="Calibri"/>
            <w:color w:val="0000FF"/>
            <w:lang w:eastAsia="ru-RU"/>
          </w:rPr>
          <w:t>подпрограмме 2</w:t>
        </w:r>
      </w:hyperlink>
      <w:r w:rsidRPr="00A51E02">
        <w:rPr>
          <w:rFonts w:ascii="Calibri" w:eastAsia="Times New Roman" w:hAnsi="Calibri" w:cs="Calibri"/>
          <w:color w:val="212121"/>
          <w:lang w:eastAsia="ru-RU"/>
        </w:rPr>
        <w:t> "Развитие торговли". Реализация данного направления обозначена в Федеральном </w:t>
      </w:r>
      <w:hyperlink r:id="rId63" w:history="1">
        <w:r w:rsidRPr="00A51E02">
          <w:rPr>
            <w:rFonts w:ascii="Calibri" w:eastAsia="Times New Roman" w:hAnsi="Calibri" w:cs="Calibri"/>
            <w:color w:val="0000FF"/>
            <w:lang w:eastAsia="ru-RU"/>
          </w:rPr>
          <w:t>законе</w:t>
        </w:r>
      </w:hyperlink>
      <w:r w:rsidRPr="00A51E02">
        <w:rPr>
          <w:rFonts w:ascii="Calibri" w:eastAsia="Times New Roman" w:hAnsi="Calibri" w:cs="Calibri"/>
          <w:color w:val="212121"/>
          <w:lang w:eastAsia="ru-RU"/>
        </w:rPr>
        <w:t> от 28.12.2009 N 381-ФЗ "Об основах государственного регулирования торговой деятельности в Российской Федерации", Законах Российской Федерации от 19.06.1992 </w:t>
      </w:r>
      <w:hyperlink r:id="rId64" w:history="1">
        <w:r w:rsidRPr="00A51E02">
          <w:rPr>
            <w:rFonts w:ascii="Calibri" w:eastAsia="Times New Roman" w:hAnsi="Calibri" w:cs="Calibri"/>
            <w:color w:val="0000FF"/>
            <w:lang w:eastAsia="ru-RU"/>
          </w:rPr>
          <w:t>N 3085-1</w:t>
        </w:r>
      </w:hyperlink>
      <w:r w:rsidRPr="00A51E02">
        <w:rPr>
          <w:rFonts w:ascii="Calibri" w:eastAsia="Times New Roman" w:hAnsi="Calibri" w:cs="Calibri"/>
          <w:color w:val="212121"/>
          <w:lang w:eastAsia="ru-RU"/>
        </w:rPr>
        <w:t> "О потребительской кооперации (потребительских обществах, их союзах) в Российской Федерации" и от 07.02.1992 </w:t>
      </w:r>
      <w:hyperlink r:id="rId65" w:history="1">
        <w:r w:rsidRPr="00A51E02">
          <w:rPr>
            <w:rFonts w:ascii="Calibri" w:eastAsia="Times New Roman" w:hAnsi="Calibri" w:cs="Calibri"/>
            <w:color w:val="0000FF"/>
            <w:lang w:eastAsia="ru-RU"/>
          </w:rPr>
          <w:t>N 2300-1</w:t>
        </w:r>
      </w:hyperlink>
      <w:r w:rsidRPr="00A51E02">
        <w:rPr>
          <w:rFonts w:ascii="Calibri" w:eastAsia="Times New Roman" w:hAnsi="Calibri" w:cs="Calibri"/>
          <w:color w:val="212121"/>
          <w:lang w:eastAsia="ru-RU"/>
        </w:rPr>
        <w:t> "О защите прав потребителей", Законах Воронежской области от 30.06.2010 </w:t>
      </w:r>
      <w:hyperlink r:id="rId66" w:history="1">
        <w:r w:rsidRPr="00A51E02">
          <w:rPr>
            <w:rFonts w:ascii="Calibri" w:eastAsia="Times New Roman" w:hAnsi="Calibri" w:cs="Calibri"/>
            <w:color w:val="0000FF"/>
            <w:lang w:eastAsia="ru-RU"/>
          </w:rPr>
          <w:t>N 68-ОЗ</w:t>
        </w:r>
      </w:hyperlink>
      <w:r w:rsidRPr="00A51E02">
        <w:rPr>
          <w:rFonts w:ascii="Calibri" w:eastAsia="Times New Roman" w:hAnsi="Calibri" w:cs="Calibri"/>
          <w:color w:val="212121"/>
          <w:lang w:eastAsia="ru-RU"/>
        </w:rPr>
        <w:t> "О государственном регулировании торговой деятельности на территории Воронежской области" и от 04.04.2007 </w:t>
      </w:r>
      <w:hyperlink r:id="rId67" w:history="1">
        <w:r w:rsidRPr="00A51E02">
          <w:rPr>
            <w:rFonts w:ascii="Calibri" w:eastAsia="Times New Roman" w:hAnsi="Calibri" w:cs="Calibri"/>
            <w:color w:val="0000FF"/>
            <w:lang w:eastAsia="ru-RU"/>
          </w:rPr>
          <w:t>N 38-ОЗ</w:t>
        </w:r>
      </w:hyperlink>
      <w:r w:rsidRPr="00A51E02">
        <w:rPr>
          <w:rFonts w:ascii="Calibri" w:eastAsia="Times New Roman" w:hAnsi="Calibri" w:cs="Calibri"/>
          <w:color w:val="212121"/>
          <w:lang w:eastAsia="ru-RU"/>
        </w:rPr>
        <w:t> "О регулировании отдельных отношений в области обеспечения качества и безопасности пищевых продуктов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Задачи </w:t>
      </w:r>
      <w:hyperlink r:id="rId68" w:anchor="P1669" w:history="1">
        <w:r w:rsidRPr="00A51E02">
          <w:rPr>
            <w:rFonts w:ascii="Calibri" w:eastAsia="Times New Roman" w:hAnsi="Calibri" w:cs="Calibri"/>
            <w:color w:val="0000FF"/>
            <w:lang w:eastAsia="ru-RU"/>
          </w:rPr>
          <w:t>подпрограммы 3</w:t>
        </w:r>
      </w:hyperlink>
      <w:r w:rsidRPr="00A51E02">
        <w:rPr>
          <w:rFonts w:ascii="Calibri" w:eastAsia="Times New Roman" w:hAnsi="Calibri" w:cs="Calibri"/>
          <w:color w:val="212121"/>
          <w:lang w:eastAsia="ru-RU"/>
        </w:rPr>
        <w:t> "Обеспечение реализации государственной программы" направлены на обеспечение реализации государственной программы Воронежской области "Развитие предпринимательства и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Информация о структуре подпрограмм, исполнителях и ожидаемых результатах реализации подпрограмм приведена в </w:t>
      </w:r>
      <w:hyperlink r:id="rId69" w:anchor="P516" w:history="1">
        <w:r w:rsidRPr="00A51E02">
          <w:rPr>
            <w:rFonts w:ascii="Calibri" w:eastAsia="Times New Roman" w:hAnsi="Calibri" w:cs="Calibri"/>
            <w:color w:val="0000FF"/>
            <w:lang w:eastAsia="ru-RU"/>
          </w:rPr>
          <w:t>разделе 11</w:t>
        </w:r>
      </w:hyperlink>
      <w:r w:rsidRPr="00A51E02">
        <w:rPr>
          <w:rFonts w:ascii="Calibri" w:eastAsia="Times New Roman" w:hAnsi="Calibri" w:cs="Calibri"/>
          <w:color w:val="212121"/>
          <w:lang w:eastAsia="ru-RU"/>
        </w:rPr>
        <w:t> "Подпрограммы государственной программы" настоящей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Обобщенная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задают общее понимание концепции планируемых действий ответственного исполнителя настоящей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w:t>
      </w:r>
      <w:hyperlink r:id="rId70" w:anchor="P516" w:history="1">
        <w:r w:rsidRPr="00A51E02">
          <w:rPr>
            <w:rFonts w:ascii="Calibri" w:eastAsia="Times New Roman" w:hAnsi="Calibri" w:cs="Calibri"/>
            <w:color w:val="0000FF"/>
            <w:lang w:eastAsia="ru-RU"/>
          </w:rPr>
          <w:t>разделе 11</w:t>
        </w:r>
      </w:hyperlink>
      <w:r w:rsidRPr="00A51E02">
        <w:rPr>
          <w:rFonts w:ascii="Calibri" w:eastAsia="Times New Roman" w:hAnsi="Calibri" w:cs="Calibri"/>
          <w:color w:val="212121"/>
          <w:lang w:eastAsia="ru-RU"/>
        </w:rPr>
        <w:t>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государственной программы предусмотрена реализация мероприятий, входящих в состав региональных приоритетных проектов (программ) по основным направлениям стратегического развития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1"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w:t>
      </w:r>
      <w:hyperlink r:id="rId72"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подпрограммы 1 "Развитие и поддержка малого и среднего предпринимательства" предусмотрена реализация мероприятий, входящих в состав региональной приоритетной программы "Комплексное развитие моногородов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3"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 региональной приоритетной программы "Комплексное развитие моногородов Воронежской области" утвержден решением комитета управления проектами при правительстве Воронежской области от 23.01.2018 N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4"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Региональная приоритетная программа "Комплексное развитие моногородов Воронежской области" реализуется в период с 2018 по 2020 год.".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5"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w:t>
      </w:r>
      <w:hyperlink r:id="rId76"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 подпрограммы 1 "Развитие и поддержка малого и среднего предпринимательства" предусмотрена реализация мероприятий, входящих в состав регионального приоритетного проекта "Международная кооперация и экспорт в Воронежской области" по основному направлению стратегического развития Российской Федерации "Международная кооперация и экспорт".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(абзац введен </w:t>
      </w:r>
      <w:hyperlink r:id="rId77"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 регионального приоритетного проекта "Международная кооперация и экспорт в Воронежской области" утвержден решением комитета управления проектами при правительстве Воронежской области от 02.08.2017 N 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8"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Региональный приоритетный проект "Международная кооперация и экспорт в Воронежской области" реализуется в период с 2017 по 2021 год.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79"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Обобщенная характеристика мер</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государственного регулирования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 соответствующих управленческих решений.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Обобщенная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реализуемых муниципальными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образованиями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Участие муниципальных образований Воронежской области предусмотрено в рамках </w:t>
      </w:r>
      <w:hyperlink r:id="rId80" w:anchor="P518" w:history="1">
        <w:r w:rsidRPr="00A51E02">
          <w:rPr>
            <w:rFonts w:ascii="Calibri" w:eastAsia="Times New Roman" w:hAnsi="Calibri" w:cs="Calibri"/>
            <w:color w:val="0000FF"/>
            <w:lang w:eastAsia="ru-RU"/>
          </w:rPr>
          <w:t>подпрограммы 1</w:t>
        </w:r>
      </w:hyperlink>
      <w:r w:rsidRPr="00A51E02">
        <w:rPr>
          <w:rFonts w:ascii="Calibri" w:eastAsia="Times New Roman" w:hAnsi="Calibri" w:cs="Calibri"/>
          <w:color w:val="212121"/>
          <w:lang w:eastAsia="ru-RU"/>
        </w:rPr>
        <w:t> "Развитие и поддержка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7. Информация об участии акционерных обществ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государственным участием, общественных, научных и иных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организаций, а также государственных внебюджетных фондов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физических лиц в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реализации основных мероприятий подпрограмм государственной программы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8. Финансовое обеспечение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государственной программы предполагается за счет средств областного бюджета в соответствии с законом Воронежской области об областном бюджете на текущий год и плановый период, средств местных бюджетов, предусмотренных на реализацию мероприятий муниципальных программ (подпрограмм) развития предпринимательства, софинансируемых из средств областного бюджета, а также посредством привлечения в регион субсидий из средств федерального бюджета на государственную поддержку малого и среднего предпринимательства, включая крестьянские (фермерские) хозяйства, по итогам рассмотрения и согласования мероприятий комиссией Министерства экономического развития Российской Федерации по рассмотрению и согласованию мероприятий субъектов Российской Федерации, бюджетам которых предоставляются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8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Для планирования привлечения средств из федерального бюджета на 2016 - 2021 годы за основу взят уровень софинансирования расходных обязательств Воронежской области, источником финансового обеспечения которых являются субсидии из федерального бюджета на 2015 год.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Ресурсное обеспечение реализации государственной программы, планируемое с учетом ситуации в финансово-бюджетной сфере на федеральном и региональном уровнях, а также исходя из возможностей ее реализации с учетом действующих расходных обязательств и необходимых дополнительных средств, подлежит ежегодной корректировке в рамках бюджетного цикла.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Расходы областного бюджета на реализацию государственной программы, а также 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государственной программы приведены в </w:t>
      </w:r>
      <w:hyperlink r:id="rId82" w:anchor="P2543" w:history="1">
        <w:r w:rsidRPr="00A51E02">
          <w:rPr>
            <w:rFonts w:ascii="Calibri" w:eastAsia="Times New Roman" w:hAnsi="Calibri" w:cs="Calibri"/>
            <w:color w:val="0000FF"/>
            <w:lang w:eastAsia="ru-RU"/>
          </w:rPr>
          <w:t>таблицах 2</w:t>
        </w:r>
      </w:hyperlink>
      <w:r w:rsidRPr="00A51E02">
        <w:rPr>
          <w:rFonts w:ascii="Calibri" w:eastAsia="Times New Roman" w:hAnsi="Calibri" w:cs="Calibri"/>
          <w:color w:val="212121"/>
          <w:lang w:eastAsia="ru-RU"/>
        </w:rPr>
        <w:t> и </w:t>
      </w:r>
      <w:hyperlink r:id="rId83" w:anchor="P6955" w:history="1">
        <w:r w:rsidRPr="00A51E02">
          <w:rPr>
            <w:rFonts w:ascii="Calibri" w:eastAsia="Times New Roman" w:hAnsi="Calibri" w:cs="Calibri"/>
            <w:color w:val="0000FF"/>
            <w:lang w:eastAsia="ru-RU"/>
          </w:rPr>
          <w:t>3</w:t>
        </w:r>
      </w:hyperlink>
      <w:r w:rsidRPr="00A51E02">
        <w:rPr>
          <w:rFonts w:ascii="Calibri" w:eastAsia="Times New Roman" w:hAnsi="Calibri" w:cs="Calibri"/>
          <w:color w:val="212121"/>
          <w:lang w:eastAsia="ru-RU"/>
        </w:rPr>
        <w:t> приложения 1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9. Анализ рисков реализации государственной 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описание мер управления рисками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Риски реализации государственной программы, а также соответствующие меры по управлению данными рисками представлены в </w:t>
      </w:r>
      <w:hyperlink r:id="rId84" w:anchor="P479" w:history="1">
        <w:r w:rsidRPr="00A51E02">
          <w:rPr>
            <w:rFonts w:ascii="Calibri" w:eastAsia="Times New Roman" w:hAnsi="Calibri" w:cs="Calibri"/>
            <w:color w:val="0000FF"/>
            <w:lang w:eastAsia="ru-RU"/>
          </w:rPr>
          <w:t>таблице 5</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5</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5" w:name="P479"/>
      <w:bookmarkEnd w:id="5"/>
      <w:r w:rsidRPr="00A51E02">
        <w:rPr>
          <w:rFonts w:ascii="Calibri" w:eastAsia="Times New Roman" w:hAnsi="Calibri" w:cs="Calibri"/>
          <w:color w:val="212121"/>
          <w:lang w:eastAsia="ru-RU"/>
        </w:rPr>
        <w:t>Риски реализации государственной 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меры по управлению ими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7"/>
        <w:gridCol w:w="3628"/>
        <w:gridCol w:w="1134"/>
        <w:gridCol w:w="3685"/>
      </w:tblGrid>
      <w:tr w:rsidR="00A51E02" w:rsidRPr="00A51E02" w:rsidTr="00A51E02">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N п/п</w:t>
            </w:r>
          </w:p>
        </w:tc>
        <w:tc>
          <w:tcPr>
            <w:tcW w:w="362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Вид риска</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Оценка влияния</w:t>
            </w:r>
          </w:p>
        </w:tc>
        <w:tc>
          <w:tcPr>
            <w:tcW w:w="36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Меры по управлению рисками</w:t>
            </w:r>
          </w:p>
        </w:tc>
      </w:tr>
      <w:tr w:rsidR="00A51E02" w:rsidRPr="00A51E02" w:rsidTr="00A51E0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Институционально-правовые риски (риски, связанные с отсутствием на уровне региона нормативного правового регулирования реализации мероприятий государственной программы)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Низкая</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Своевременная подготовка нормативных правовых актов, регулирующих реализацию мероприятий государственной программы. Внесение изменений в действующие нормативные правовые акты и (или) принятие новых правовых актов Воронежской области, касающихся сферы реализации государственной программы</w:t>
            </w:r>
          </w:p>
        </w:tc>
      </w:tr>
      <w:tr w:rsidR="00A51E02" w:rsidRPr="00A51E02" w:rsidTr="00A51E0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Финансовые риски (риски, связанные с отсутствием финансирования или финансированием в недостаточном объеме мероприятий государственной программы)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Средняя</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Определение приоритетных направлений реализации государственной программы, оперативное внесение соответствующих корректировок в государственную программу, обеспечение сбалансированного распределения финансовых средств по мероприятиям государственной программы в соответствии с ожидаемыми конечными результатами</w:t>
            </w:r>
          </w:p>
        </w:tc>
      </w:tr>
      <w:tr w:rsidR="00A51E02" w:rsidRPr="00A51E02" w:rsidTr="00A51E0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Непредвиденные риски (риски, связанные с кризисными явлениями в экономике, с природными и техногенными катастрофами и катаклизмами, которые могут </w:t>
            </w:r>
            <w:r w:rsidRPr="00A51E02">
              <w:rPr>
                <w:rFonts w:ascii="Calibri" w:eastAsia="Times New Roman" w:hAnsi="Calibri" w:cs="Calibri"/>
                <w:lang w:eastAsia="ru-RU"/>
              </w:rPr>
              <w:lastRenderedPageBreak/>
              <w:t>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Высокая</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Прогнозирование социально-экономического развития региона с учетом возможного ухудшения экономической ситуации</w:t>
            </w:r>
          </w:p>
        </w:tc>
      </w:tr>
      <w:tr w:rsidR="00A51E02" w:rsidRPr="00A51E02" w:rsidTr="00A51E0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Организационные риски (риски, связанные с недостаточным кадровым обеспечением деятельности исполнителей государственной программы и проведением организационно-штатных мероприятий в исполнительных органах государственной власти Воронежской области, влекущих за собой перераспределение или передачу государственных функций)</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Низкая</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Мониторинг реализации государственной программы, оперативное принятие управленческих решений, своевременная корректировка государственной программы</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10. Оценка эффективности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результате реализации мероприятий государственной программы в 2016 - 2021 годах планируется достижение следующих показателей, характеризующих эффективность реализации настоящей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количественном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продукции и услуг, производимых малыми предприятиями, в том числе микропредприятиями и индивидуальными предпринимателями, с 627892,66 млн. рублей в 2015 году до 914444,84 млн. рублей к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8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совокупного объема хозяйственной деятельности организаций потребительской кооперации к 2021 году составит 7400,00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розничной торговли с 439100,0 млн. рублей в 2015 году до 618036,8 млн. рублей к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8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качественном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 в сферах развития малого и среднего предпринимательства и торговой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6" w:name="P516"/>
      <w:bookmarkEnd w:id="6"/>
      <w:r w:rsidRPr="00A51E02">
        <w:rPr>
          <w:rFonts w:ascii="Calibri" w:eastAsia="Times New Roman" w:hAnsi="Calibri" w:cs="Calibri"/>
          <w:color w:val="212121"/>
          <w:lang w:eastAsia="ru-RU"/>
        </w:rPr>
        <w:t>11. Подпрограммы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7" w:name="P518"/>
      <w:bookmarkEnd w:id="7"/>
      <w:r w:rsidRPr="00A51E02">
        <w:rPr>
          <w:rFonts w:ascii="Calibri" w:eastAsia="Times New Roman" w:hAnsi="Calibri" w:cs="Calibri"/>
          <w:color w:val="212121"/>
          <w:lang w:eastAsia="ru-RU"/>
        </w:rPr>
        <w:t>Подпрограмма 1 "Развитие и поддержка малого и среднего</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подпрограммы "Развитие и поддержка малого</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24"/>
        <w:gridCol w:w="6746"/>
      </w:tblGrid>
      <w:tr w:rsidR="00A51E02" w:rsidRPr="00A51E02" w:rsidTr="00A51E02">
        <w:tc>
          <w:tcPr>
            <w:tcW w:w="23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Исполнители подпрограммы</w:t>
            </w:r>
          </w:p>
        </w:tc>
        <w:tc>
          <w:tcPr>
            <w:tcW w:w="674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Основные мероприятия, входящие в состав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w:t>
            </w:r>
            <w:hyperlink r:id="rId87" w:anchor="P1129" w:history="1">
              <w:r w:rsidRPr="00A51E02">
                <w:rPr>
                  <w:rFonts w:ascii="Calibri" w:eastAsia="Times New Roman" w:hAnsi="Calibri" w:cs="Calibri"/>
                  <w:color w:val="0000FF"/>
                  <w:lang w:eastAsia="ru-RU"/>
                </w:rPr>
                <w:t>Информационная</w:t>
              </w:r>
            </w:hyperlink>
            <w:r w:rsidRPr="00A51E02">
              <w:rPr>
                <w:rFonts w:ascii="Calibri" w:eastAsia="Times New Roman" w:hAnsi="Calibri" w:cs="Calibri"/>
                <w:lang w:eastAsia="ru-RU"/>
              </w:rPr>
              <w:t> и консультационная поддержка субъектов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w:t>
            </w:r>
            <w:hyperlink r:id="rId88" w:anchor="P1152"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lang w:eastAsia="ru-RU"/>
              </w:rPr>
              <w:t> инфраструктуры поддержки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w:t>
            </w:r>
            <w:hyperlink r:id="rId89" w:anchor="P1194" w:history="1">
              <w:r w:rsidRPr="00A51E02">
                <w:rPr>
                  <w:rFonts w:ascii="Calibri" w:eastAsia="Times New Roman" w:hAnsi="Calibri" w:cs="Calibri"/>
                  <w:color w:val="0000FF"/>
                  <w:lang w:eastAsia="ru-RU"/>
                </w:rPr>
                <w:t>Финансовая поддержка</w:t>
              </w:r>
            </w:hyperlink>
            <w:r w:rsidRPr="00A51E02">
              <w:rPr>
                <w:rFonts w:ascii="Calibri" w:eastAsia="Times New Roman" w:hAnsi="Calibri" w:cs="Calibri"/>
                <w:lang w:eastAsia="ru-RU"/>
              </w:rPr>
              <w:t> субъектов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w:t>
            </w:r>
            <w:hyperlink r:id="rId90" w:anchor="P1220"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lang w:eastAsia="ru-RU"/>
              </w:rPr>
              <w:t> муниципальных программ развития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w:t>
            </w:r>
            <w:hyperlink r:id="rId91" w:anchor="P1235"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lang w:eastAsia="ru-RU"/>
              </w:rPr>
              <w:t> и развитие молодежного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w:t>
            </w:r>
            <w:hyperlink r:id="rId92" w:anchor="P1242" w:history="1">
              <w:r w:rsidRPr="00A51E02">
                <w:rPr>
                  <w:rFonts w:ascii="Calibri" w:eastAsia="Times New Roman" w:hAnsi="Calibri" w:cs="Calibri"/>
                  <w:color w:val="0000FF"/>
                  <w:lang w:eastAsia="ru-RU"/>
                </w:rPr>
                <w:t>Создание</w:t>
              </w:r>
            </w:hyperlink>
            <w:r w:rsidRPr="00A51E02">
              <w:rPr>
                <w:rFonts w:ascii="Calibri" w:eastAsia="Times New Roman" w:hAnsi="Calibri" w:cs="Calibri"/>
                <w:lang w:eastAsia="ru-RU"/>
              </w:rPr>
              <w:t> и обеспечение деятельности центра координации поддержки экспортно ориентированных субъектов малого и среднего предпринимательства</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9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27.03.2018 N 262)</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hyperlink r:id="rId94" w:anchor="P1220" w:history="1">
              <w:r w:rsidRPr="00A51E02">
                <w:rPr>
                  <w:rFonts w:ascii="Calibri" w:eastAsia="Times New Roman" w:hAnsi="Calibri" w:cs="Calibri"/>
                  <w:color w:val="0000FF"/>
                  <w:lang w:eastAsia="ru-RU"/>
                </w:rPr>
                <w:t>Основное мероприятие 4</w:t>
              </w:r>
            </w:hyperlink>
            <w:r w:rsidRPr="00A51E02">
              <w:rPr>
                <w:rFonts w:ascii="Calibri" w:eastAsia="Times New Roman" w:hAnsi="Calibri" w:cs="Calibri"/>
                <w:lang w:eastAsia="ru-RU"/>
              </w:rPr>
              <w:t> "Поддержка муниципальных программ развития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hyperlink r:id="rId95" w:anchor="P1242" w:history="1">
              <w:r w:rsidRPr="00A51E02">
                <w:rPr>
                  <w:rFonts w:ascii="Calibri" w:eastAsia="Times New Roman" w:hAnsi="Calibri" w:cs="Calibri"/>
                  <w:color w:val="0000FF"/>
                  <w:lang w:eastAsia="ru-RU"/>
                </w:rPr>
                <w:t>Основное мероприятие 6</w:t>
              </w:r>
            </w:hyperlink>
            <w:r w:rsidRPr="00A51E02">
              <w:rPr>
                <w:rFonts w:ascii="Calibri" w:eastAsia="Times New Roman" w:hAnsi="Calibri" w:cs="Calibri"/>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9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01.02.2018 N 89)</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97"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Цель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Увеличение доли субъектов малого и среднего предпринимательства в экономике Воронежской области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Задачи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Создание благоприятной среды для активизации и развития предпринимательской деятельности в Воронежской области (стимулирование граждан к осуществлению предпринимательской деятельности).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Обеспечение доступности инфраструктуры поддержки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Повышение доступности финансовых ресурсов для субъектов малого и среднего предпринимательства</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Целевые показатели (индикаторы)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единиц.</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Доля продукции, произведенной малыми предприятиями, в общем объеме валового регионального продукта, процентов.</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9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Сроки реализации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2016 - 2021 годы (реализуется в один этап)</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Объемы и источники финансирования подпрограммы (в действующих ценах каждого года реализации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финансирования подпрограммы составляет 599303,7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- 455733,5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- 140541,9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- 3028,3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годам реализации государственной программы:</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- 90440,8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- 80100,0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- 10300,0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- 40,8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- 140480,6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- 106322,6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- 33311,00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- 847,00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- 109736,5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- 65220,6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- 44309,5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- 206,4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- 60397,5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- 51201,4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 областной бюджет - 9035,5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- 160,6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 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- 83461,3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- 70753,2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- 12485,9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- 222,2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- 114787,0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- 82135,7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- 31100,0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- 1551,3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 тыс. рублей</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ред. </w:t>
            </w:r>
            <w:hyperlink r:id="rId9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01.02.2018 N 89)</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Ожидаемые непосредственные результаты реализации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количественном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региона с 33,8 единицы в 2015 году до 34,4 единицы в 2021 году;</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увеличение доли продукции, произведенной малыми предприятиями, в общем объеме валового регионального продукта к 2021 году до 21,9%;</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общее количество субъектов малого и среднего предпринимательства - получателей государственной поддержки в рамках реализации основных мероприятий подпрограммы к 2021 году - не менее 4929 единиц;</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рост объема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до 115 процентов к 2021 году по сравнению с 2017 годом;</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рост количества малых и средних предприятий Воронежской области - участников зарубежных выставочно-ярмарочных мероприятий до 13 единиц к 2021 году.</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качественном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доступности финансирования для субъектов малого и среднего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совершенствование системы организаций инфраструктуры поддержки предпринимательства;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 ограничение роста безработицы, обеспечение занятости молодежи, повышение благосостояния населения, снижение общей социальной напряженности в Воронежской области</w:t>
            </w:r>
          </w:p>
        </w:tc>
      </w:tr>
      <w:tr w:rsidR="00A51E02" w:rsidRPr="00A51E02" w:rsidTr="00A51E02">
        <w:tc>
          <w:tcPr>
            <w:tcW w:w="907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ред. постановлений правительства Воронежской области от 01.02.2018 </w:t>
            </w:r>
            <w:hyperlink r:id="rId100" w:history="1">
              <w:r w:rsidRPr="00A51E02">
                <w:rPr>
                  <w:rFonts w:ascii="Calibri" w:eastAsia="Times New Roman" w:hAnsi="Calibri" w:cs="Calibri"/>
                  <w:color w:val="0000FF"/>
                  <w:lang w:eastAsia="ru-RU"/>
                </w:rPr>
                <w:t>N 89</w:t>
              </w:r>
            </w:hyperlink>
            <w:r w:rsidRPr="00A51E02">
              <w:rPr>
                <w:rFonts w:ascii="Calibri" w:eastAsia="Times New Roman" w:hAnsi="Calibri" w:cs="Calibri"/>
                <w:lang w:eastAsia="ru-RU"/>
              </w:rPr>
              <w:t>, от 27.03.2018 </w:t>
            </w:r>
            <w:hyperlink r:id="rId101" w:history="1">
              <w:r w:rsidRPr="00A51E02">
                <w:rPr>
                  <w:rFonts w:ascii="Calibri" w:eastAsia="Times New Roman" w:hAnsi="Calibri" w:cs="Calibri"/>
                  <w:color w:val="0000FF"/>
                  <w:lang w:eastAsia="ru-RU"/>
                </w:rPr>
                <w:t>N 262</w:t>
              </w:r>
            </w:hyperlink>
            <w:r w:rsidRPr="00A51E02">
              <w:rPr>
                <w:rFonts w:ascii="Calibri" w:eastAsia="Times New Roman" w:hAnsi="Calibri" w:cs="Calibri"/>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Характеристика сферы реализации подпрограммы,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описание основных проблем в указанной сфере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прогноз ее развития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 данным территориального органа Федеральной службы государственной статистики по Воронежской области, на 01.01.2015 в области осуществляют деятельность 324 средних предприятия, 23281 малое предприятие, в том числе 19621 микропредприятие и 52662 индивидуальных предпринимателя без образования юридического лица. На малых и средних предприятиях Воронежской области трудится порядка 212 тыс.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2014 году оборот продукции (услуг), производимой малыми предприятиями, в том числе микропредприятиями, и индивидуальными предпринимателями, составил 602,4 млрд. рублей (109% к уровню 2013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Воронежской области первое место по численности субъектов малого и среднего предпринимательства занимает сфера оптовой и розничной торговли (53%), которая многократно превышает доли малых и средних компаний в других отраслях (операции с недвижимым имуществом - 12%, транспорт и связь - 11%, обрабатывающие производства - 6%, строительство - 6%, сельское хозяйство, охота и лесное хозяйство - 5%, предоставление прочих коммунальных, социальных и персональных услуг - 3%, гостиничный и ресторанный бизнес - 2%, прочее - 2%).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20" name="Прямоугольник 20" descr="C:\Users\POCHEP~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ABE4B" id="Прямоугольник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UgzdB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Рисунок 2. Распределение субъектов малого и среднего</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предпринимательства по видам экономической деятельности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 2014 году составил 4018,8 млн. рублей (или 107,1% к уровню 2013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9" name="Прямоугольник 19" descr="C:\Users\POCHEP~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3065B" id="Прямоугольник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ObjYkXAwAAG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Рисунок 3. Объем налоговых поступлений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консолидированный бюджет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государственной политики в сфере развития и поддержки малого и среднего предпринимательства в 2014 - 2015 годы осуществлялась в рамках </w:t>
      </w:r>
      <w:hyperlink r:id="rId102" w:history="1">
        <w:r w:rsidRPr="00A51E02">
          <w:rPr>
            <w:rFonts w:ascii="Calibri" w:eastAsia="Times New Roman" w:hAnsi="Calibri" w:cs="Calibri"/>
            <w:color w:val="0000FF"/>
            <w:lang w:eastAsia="ru-RU"/>
          </w:rPr>
          <w:t>мероприятий</w:t>
        </w:r>
      </w:hyperlink>
      <w:r w:rsidRPr="00A51E02">
        <w:rPr>
          <w:rFonts w:ascii="Calibri" w:eastAsia="Times New Roman" w:hAnsi="Calibri" w:cs="Calibri"/>
          <w:color w:val="212121"/>
          <w:lang w:eastAsia="ru-RU"/>
        </w:rPr>
        <w:t> подпрограммы 1 "Развитие и поддержка малого и среднего предпринимательства" государственной программы Воронежской области "Экономическое развитие и инновационная экономика", утвержденной постановлением правительства Воронежской области от 31.12.2013 N 1190.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2014 году основными направлениями в развитии малого и среднего предпринимательства стали мероприятия по поддержке муниципальных программ (подпрограмм) развития малого и среднего предпринимательства, предоставление субъектам предпринимательской деятельности субсидий для компенсации части затрат по сертификации продукции, а также затрат по участию в выставках и ярмарках на территории Российской Федерации и за рубежом, развитие микрофинансовых институтов и регионального гарантийного фонда.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На поддержку субъектов малого и среднего предпринимательства направлено 192,95 млн. рублей, в том числе средства областного бюджета в объеме 40,25 млн. рублей, средства федерального бюджета в объеме 152,7 млн. рублей. Большая часть поддержки предпринимательства (65%) приходится на развитие организаций инфраструктуры (микрофинансовых институтов и регионального гарантийного фонда), 26% от общего объема государственной поддержки составляет поддержка муниципальных программ (подпрограмм) развития малого и среднего предпринимательства, 9% составляет доля "прямой" финансовой и информационной поддержки.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2014 году обеспечено предоставление 342 микрозаймов на общую сумму 206,7 млн. рублей (127% к уровню 2013 года). На 01.01.2015 общий объем средств Фонда развития предпринимательства Воронежской области, предназначенных для выдачи микрозаймов, составляет 202,6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Муниципальными фондами выдано 533 микрозайма на общую сумму 174,4 млн. рублей (123% к уровню 2013 года). На 01.01.2015 капитализация муниципальных фондов составляет 146,4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За счет средств регионального гарантийного фонда предоставлены поручительства для частичного обеспечения кредитных обязательств 50 субъектам малого и среднего предпринимательства на сумму 229,1 млн. рублей, что позволило привлечь кредитов в коммерческих банках в объеме 481,1 млн. рублей. Капитализация Гарантийного фонда Воронежской области по итогам 2014 года составила 243,5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На компенсацию части затрат по участию в выставках и ярмарках на территории Российской Федерации и за рубежом за счет средств областного бюджета предоставлены субсидии 4 субъектам малого и среднего предпринимательства в размере 700,57 тыс. рублей и 2 субъектам малого и среднего предпринимательства на компенсацию части затрат по сертификации продукции в размере 320,00 тыс.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Предоставление субсидий на компенсацию части затрат по сертификации продукции позволило субъектам предпринимательства, получившим субсидии, осуществить поставку товаров, в том числе за рубеж, а также увеличить объем выручки на 22,7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поддержки муниципальных программ (подпрограмм) развития субъектов малого и среднего предпринимательства в 2014 году за счет средств областного и федерального бюджетов предоставлены субсидии 27 муниципальным образованиям области, в том числе поддержка оказана 6 муниципальным районам с особой системой государственной поддержки на сумму 41,4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За счет средств субсидии 25 муниципальных образований области предоставили гранты в размере до 300 тыс. рублей на создание собственного дела начинающим предпринимателям. Поддержка оказана 129 предпринимателям на общую сумму 30,6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12 муниципальных образованиях области субъектам малого и среднего предпринимательства предоставлены субсидии на уплату первого взноса (аванса) по договору лизинга оборудования. Общая сумма первого лизингового платежа (без НДС) составила 26,7 млн. рублей, общий размер предоставленной субсидии составил 10,2 млн. рублей. Предоставлены субсидии 35 субъектам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Предоставление мер государственной поддержки субъектам малого и среднего предпринимательства по итогам 2014 года позволило создать около 500 новых рабочих мест и сохранить 7,4 тыс. рабочих мест.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2015 году на поддержку субъектов малого и среднего предпринимательства планируется направить 163,868 млн. рублей, в том числе средства областного бюджета - 11,148 млн. рублей, а также средства федерального бюджета - 152,720 млн. рублей, на реализацию мероприятий, направленных на дальнейшее развитие инфраструктуры поддержки предпринимательства, поддержку муниципальных программ (подпрограмм) развития малого и среднего предпринимательства, предоставление мер финансовой поддержки производителям продуктов питания в виде субсидирования части затрат, связанных с обязательной сертификацией производимой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Правительством Воронежской области проводится планомерная работа по адаптации системы мер государственной поддержки реального сектора экономики области в связи со вступлением России во Всемирную торговую организацию. В целях усиления позиций региона в сфере международного </w:t>
      </w:r>
      <w:r w:rsidRPr="00A51E02">
        <w:rPr>
          <w:rFonts w:ascii="Calibri" w:eastAsia="Times New Roman" w:hAnsi="Calibri" w:cs="Calibri"/>
          <w:color w:val="212121"/>
          <w:lang w:eastAsia="ru-RU"/>
        </w:rPr>
        <w:lastRenderedPageBreak/>
        <w:t>сотрудничества, а также создания благоприятных условий для реализации инвестиционного и экспортного потенциала департаментом предпринимательства и торговли Воронежской области в 2015 году реализуется мероприятие по созданию в регионе центра координации поддержки экспортно ориентированных субъектов малого и среднего предпринимательства. Центр позволит оказывать всестороннюю поддержку экспортно ориентированным субъектам малого и среднего предпринимательства Воронежской области, в том числе предоставлять услуги для развития и поддержки взаимодействия малых и средних предприятий на местном и международном уровнях, координировать различные инициативы, способствующие увеличению объемов экспорта как действующих участников внешнеэкономической деятельности, так и вновь привлеченных.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0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целях повышения информационной открытости исполнительных органов государственной власти Воронежской области функционирует и развивается "Портал улучшения делового климата в Воронежской области", являющийся интерактивной площадкой, на которой налажен открытый диалог государственных структур и бизнес-сообщества.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Формированию благоприятных условий для ведения предпринимательской деятельности в регионе способствует также реализация плана мероприятий ("дорожной карты") в сфере развития малого и среднего предпринимательства в Воронежской области на среднесрочную перспективу, утвержденного распоряжением правительства Воронежской области от 27.02.2015 N 91-р. Ряд мероприятий плана мероприятий ("дорожной карты") нашел свое отражение в </w:t>
      </w:r>
      <w:hyperlink r:id="rId104" w:history="1">
        <w:r w:rsidRPr="00A51E02">
          <w:rPr>
            <w:rFonts w:ascii="Calibri" w:eastAsia="Times New Roman" w:hAnsi="Calibri" w:cs="Calibri"/>
            <w:color w:val="0000FF"/>
            <w:lang w:eastAsia="ru-RU"/>
          </w:rPr>
          <w:t>плане</w:t>
        </w:r>
      </w:hyperlink>
      <w:r w:rsidRPr="00A51E02">
        <w:rPr>
          <w:rFonts w:ascii="Calibri" w:eastAsia="Times New Roman" w:hAnsi="Calibri" w:cs="Calibri"/>
          <w:color w:val="212121"/>
          <w:lang w:eastAsia="ru-RU"/>
        </w:rPr>
        <w:t> обеспечения устойчивого развития экономики и социальной стабильности Воронежской области в 2015 году, утвержденном постановлением правительства Воронежской области от 11.02.2015 N 71.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Несмотря на сохранение положительной динамики в сфере развития малого и среднего предпринимательства, существуют ключевые проблемы и факторы, ограничивающие его развитие: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высокие издержки, которые несет малый и средний бизнес в связи с необходимостью прохождения административных процедур;</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низкая доступность финансовых ресурсов, необходимых для ведения бизнеса (высокие процентные ставки по кредитам в коммерческих банках);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недостаточность мер финансовой поддержки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недостаточная осведомленность субъектов малого и среднего предпринимательства о предоставляемых мерах государственной поддержки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мероприятий подпрограммы 1 направлена на создание следующих условий и факторов, способствующих развитию малого и среднего предпринимательства 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оказание финансовой поддержки субъектам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совершенствование системы и увеличение количества действующих объектов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доли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Увеличение вклада субъектов малого и среднего предпринимательства в экономику Воронежской области в среднесрочной перспективе обусловлено следующими факторами: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совершенствование системы и увеличение количества действующих объектов инфраструктуры поддержки предпринимательства, позволяющих оказывать поддержку субъектам предпринимательства на различных этапах их развития;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направленность мероприятий подпрограммы 1 на поддержку субъектов малого и среднего предпринимательства, ведущих деятельность в неторговых секторах экономики;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смещение акцентов с предоставления прямых мер поддержки субъектам малого и среднего предпринимательства на дальнейшее формирование и повышение эффективности деятельности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Приоритеты государственной политики в сфере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реализации подпрограммы, цели, задачи и показатели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(индикаторы) достижения целей и решения задач, описание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основных ожидаемых конечных результатов подпрограммы,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сроков и контрольных этапов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2.1. Приоритеты государственной политики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сфере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соответствии со </w:t>
      </w:r>
      <w:hyperlink r:id="rId105" w:history="1">
        <w:r w:rsidRPr="00A51E02">
          <w:rPr>
            <w:rFonts w:ascii="Calibri" w:eastAsia="Times New Roman" w:hAnsi="Calibri" w:cs="Calibri"/>
            <w:color w:val="0000FF"/>
            <w:lang w:eastAsia="ru-RU"/>
          </w:rPr>
          <w:t>Стратегией</w:t>
        </w:r>
      </w:hyperlink>
      <w:r w:rsidRPr="00A51E02">
        <w:rPr>
          <w:rFonts w:ascii="Calibri" w:eastAsia="Times New Roman" w:hAnsi="Calibri" w:cs="Calibri"/>
          <w:color w:val="212121"/>
          <w:lang w:eastAsia="ru-RU"/>
        </w:rPr>
        <w:t> социально-экономического развития Воронежской области на период до 2020 года, а также со </w:t>
      </w:r>
      <w:hyperlink r:id="rId106" w:history="1">
        <w:r w:rsidRPr="00A51E02">
          <w:rPr>
            <w:rFonts w:ascii="Calibri" w:eastAsia="Times New Roman" w:hAnsi="Calibri" w:cs="Calibri"/>
            <w:color w:val="0000FF"/>
            <w:lang w:eastAsia="ru-RU"/>
          </w:rPr>
          <w:t>Стратегией</w:t>
        </w:r>
      </w:hyperlink>
      <w:r w:rsidRPr="00A51E02">
        <w:rPr>
          <w:rFonts w:ascii="Calibri" w:eastAsia="Times New Roman" w:hAnsi="Calibri" w:cs="Calibri"/>
          <w:color w:val="212121"/>
          <w:lang w:eastAsia="ru-RU"/>
        </w:rPr>
        <w:t> развития малого и среднего предпринимательства в Российской Федерации на период до 2030 (вместе с </w:t>
      </w:r>
      <w:hyperlink r:id="rId107" w:history="1">
        <w:r w:rsidRPr="00A51E02">
          <w:rPr>
            <w:rFonts w:ascii="Calibri" w:eastAsia="Times New Roman" w:hAnsi="Calibri" w:cs="Calibri"/>
            <w:color w:val="0000FF"/>
            <w:lang w:eastAsia="ru-RU"/>
          </w:rPr>
          <w:t>Планом</w:t>
        </w:r>
      </w:hyperlink>
      <w:r w:rsidRPr="00A51E02">
        <w:rPr>
          <w:rFonts w:ascii="Calibri" w:eastAsia="Times New Roman" w:hAnsi="Calibri" w:cs="Calibri"/>
          <w:color w:val="212121"/>
          <w:lang w:eastAsia="ru-RU"/>
        </w:rPr>
        <w:t>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предстоит: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0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закрепить на региональном уровне долгосрочные приоритеты развития и поддержки малого и среднего предпринимательства, совершенствовать институциональную среду развития и поддержки предпринимательства, устранить административные барьеры;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диверсифицировать деятельность малых и средних предприятий путем увеличения числа малых и средних (в первую очередь инновационных) предприятий в промышленности, сельском хозяйстве и других сферах народного хозяйства;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укрепить инфраструктуру поддержки предпринимательства путем создания регионального центра развития предпринимательства, распределенного технопарка и повышения эффективности деятельности существующих объектов инфраструктуры;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повысить уровень правовой, социальной, экологической и иной ответственности малых и средних предприятий;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стимулировать органы местного самоуправления в целях повышения их вовлеченности в деятельность по созданию условий для развития малого и среднего предпринимательства в муниципальных образованиях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2.2. Цели, задачи и показатели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учетом того, что развитие малого и среднего предпринимательства в Воронежской области является одной из приоритетных задач развития экономики Воронежской области, при реализации подпрограммы 1 выделена следующая основная цель - увеличение доли субъектов малого и среднего предпринимательства в экономике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основной цели подпрограммы достигается решением следующих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Создание благоприятной среды для активизации и развития предпринимательской деятельности в Воронежской области (стимулирование граждан к осуществлению предпринимательской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Обеспечение доступности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Повышение доступности финансовых ресурсов для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Воронежской области, а также показатели, позволяющие оценить непосредственно реализацию основных мероприятий, осуществляемых в рамках данной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 показателям, характеризующим общее развитие предпринимательства в Воронежской области, относятся: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 = Кмсп / Ч x 1000,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 - количество субъектов малого и среднего предпринимательства на 1 тыс. человек населения Воронежской области,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Кмсп - количество субъектов малого и среднего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Ч - численность населения Воронежской области,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подпрограммы 1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Доля продукции, произведенной малыми предприятиями, в общем объеме валового регионального продукта,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исходя из официальных статистических данных, в том числе индикаторов, отраженных в </w:t>
      </w:r>
      <w:hyperlink r:id="rId109" w:history="1">
        <w:r w:rsidRPr="00A51E02">
          <w:rPr>
            <w:rFonts w:ascii="Calibri" w:eastAsia="Times New Roman" w:hAnsi="Calibri" w:cs="Calibri"/>
            <w:color w:val="0000FF"/>
            <w:lang w:eastAsia="ru-RU"/>
          </w:rPr>
          <w:t>Стратегии</w:t>
        </w:r>
      </w:hyperlink>
      <w:r w:rsidRPr="00A51E02">
        <w:rPr>
          <w:rFonts w:ascii="Calibri" w:eastAsia="Times New Roman" w:hAnsi="Calibri" w:cs="Calibri"/>
          <w:color w:val="212121"/>
          <w:lang w:eastAsia="ru-RU"/>
        </w:rPr>
        <w:t> социально-экономического развития Воронежской области до 2020 года, утвержденной законом Воронежской области от 30.06.2010 N 65-ОЗ.</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подпрограммы 1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 путем суммирования количества субъектов малого и среднего предпринимательства, получивших государственную поддержку в рамках реализации следующих основных мероприятий подпрограммы 1: "</w:t>
      </w:r>
      <w:hyperlink r:id="rId110" w:anchor="P1152"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color w:val="212121"/>
          <w:lang w:eastAsia="ru-RU"/>
        </w:rPr>
        <w:t> инфраструктуры поддержки предпринимательства", "</w:t>
      </w:r>
      <w:hyperlink r:id="rId111" w:anchor="P1220"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color w:val="212121"/>
          <w:lang w:eastAsia="ru-RU"/>
        </w:rPr>
        <w:t> муниципальных программ развития малого и среднего предпринимательства", "</w:t>
      </w:r>
      <w:hyperlink r:id="rId112" w:anchor="P1185" w:history="1">
        <w:r w:rsidRPr="00A51E02">
          <w:rPr>
            <w:rFonts w:ascii="Calibri" w:eastAsia="Times New Roman" w:hAnsi="Calibri" w:cs="Calibri"/>
            <w:color w:val="0000FF"/>
            <w:lang w:eastAsia="ru-RU"/>
          </w:rPr>
          <w:t>Создание</w:t>
        </w:r>
      </w:hyperlink>
      <w:r w:rsidRPr="00A51E02">
        <w:rPr>
          <w:rFonts w:ascii="Calibri" w:eastAsia="Times New Roman" w:hAnsi="Calibri" w:cs="Calibri"/>
          <w:color w:val="212121"/>
          <w:lang w:eastAsia="ru-RU"/>
        </w:rPr>
        <w:t>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Показатели, позволяющие оценить непосредственно реализацию мероприятий, осуществляемых в рамках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1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департамента предпринимательства и торговли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1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представляемая Гарантийным фондом Воронежской области, Микрокредитной компанией Фонд развития предпринимательства Воронежской области, автономной некоммерческой организацией "Центр поддержки предпринимательства Воронежской области" (далее - Центр поддержки предпринимательства), автономной некоммерческой организацией "Центр координации поддержки экспортно ориентированных субъектов малого и среднего предпринимательства Воронежской области" (далее - Центр координации поддержки экспортно ориентированных субъектов малого и среднего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115"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16" w:anchor="P1152"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"Развитие инфраструктуры поддержки предпринимательства" (мероприятия: "</w:t>
      </w:r>
      <w:hyperlink r:id="rId117" w:anchor="P1160" w:history="1">
        <w:r w:rsidRPr="00A51E02">
          <w:rPr>
            <w:rFonts w:ascii="Calibri" w:eastAsia="Times New Roman" w:hAnsi="Calibri" w:cs="Calibri"/>
            <w:color w:val="0000FF"/>
            <w:lang w:eastAsia="ru-RU"/>
          </w:rPr>
          <w:t>Формирование</w:t>
        </w:r>
      </w:hyperlink>
      <w:r w:rsidRPr="00A51E02">
        <w:rPr>
          <w:rFonts w:ascii="Calibri" w:eastAsia="Times New Roman" w:hAnsi="Calibri" w:cs="Calibri"/>
          <w:color w:val="212121"/>
          <w:lang w:eastAsia="ru-RU"/>
        </w:rPr>
        <w:t> (пополнение) фондов микрофинансовых организаций", "</w:t>
      </w:r>
      <w:hyperlink r:id="rId118" w:anchor="P1177" w:history="1">
        <w:r w:rsidRPr="00A51E02">
          <w:rPr>
            <w:rFonts w:ascii="Calibri" w:eastAsia="Times New Roman" w:hAnsi="Calibri" w:cs="Calibri"/>
            <w:color w:val="0000FF"/>
            <w:lang w:eastAsia="ru-RU"/>
          </w:rPr>
          <w:t>Увеличение</w:t>
        </w:r>
      </w:hyperlink>
      <w:r w:rsidRPr="00A51E02">
        <w:rPr>
          <w:rFonts w:ascii="Calibri" w:eastAsia="Times New Roman" w:hAnsi="Calibri" w:cs="Calibri"/>
          <w:color w:val="212121"/>
          <w:lang w:eastAsia="ru-RU"/>
        </w:rPr>
        <w:t> капитализации Гарантийного фонда Воронежской области"), </w:t>
      </w:r>
      <w:hyperlink r:id="rId119"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w:t>
      </w:r>
      <w:hyperlink r:id="rId120"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Исполнение расходных обязательств за счет субсидии, предоставленной из федерального бюджета на реализацию мероприятия,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Показатель используется для оценки эффективности реализации </w:t>
      </w:r>
      <w:hyperlink r:id="rId121" w:anchor="P1152"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"Развитие инфраструктуры поддержки предпринимательства" (мероприятия: "</w:t>
      </w:r>
      <w:hyperlink r:id="rId122" w:anchor="P1160" w:history="1">
        <w:r w:rsidRPr="00A51E02">
          <w:rPr>
            <w:rFonts w:ascii="Calibri" w:eastAsia="Times New Roman" w:hAnsi="Calibri" w:cs="Calibri"/>
            <w:color w:val="0000FF"/>
            <w:lang w:eastAsia="ru-RU"/>
          </w:rPr>
          <w:t>Формирование</w:t>
        </w:r>
      </w:hyperlink>
      <w:r w:rsidRPr="00A51E02">
        <w:rPr>
          <w:rFonts w:ascii="Calibri" w:eastAsia="Times New Roman" w:hAnsi="Calibri" w:cs="Calibri"/>
          <w:color w:val="212121"/>
          <w:lang w:eastAsia="ru-RU"/>
        </w:rPr>
        <w:t> (пополнение) фондов микрофинансовых организаций", "</w:t>
      </w:r>
      <w:hyperlink r:id="rId123" w:anchor="P1177" w:history="1">
        <w:r w:rsidRPr="00A51E02">
          <w:rPr>
            <w:rFonts w:ascii="Calibri" w:eastAsia="Times New Roman" w:hAnsi="Calibri" w:cs="Calibri"/>
            <w:color w:val="0000FF"/>
            <w:lang w:eastAsia="ru-RU"/>
          </w:rPr>
          <w:t>Увеличение</w:t>
        </w:r>
      </w:hyperlink>
      <w:r w:rsidRPr="00A51E02">
        <w:rPr>
          <w:rFonts w:ascii="Calibri" w:eastAsia="Times New Roman" w:hAnsi="Calibri" w:cs="Calibri"/>
          <w:color w:val="212121"/>
          <w:lang w:eastAsia="ru-RU"/>
        </w:rPr>
        <w:t> капитализации Гарантийного фонда Воронежской области", "</w:t>
      </w:r>
      <w:hyperlink r:id="rId124" w:anchor="P1185" w:history="1">
        <w:r w:rsidRPr="00A51E02">
          <w:rPr>
            <w:rFonts w:ascii="Calibri" w:eastAsia="Times New Roman" w:hAnsi="Calibri" w:cs="Calibri"/>
            <w:color w:val="0000FF"/>
            <w:lang w:eastAsia="ru-RU"/>
          </w:rPr>
          <w:t>Создание</w:t>
        </w:r>
      </w:hyperlink>
      <w:r w:rsidRPr="00A51E02">
        <w:rPr>
          <w:rFonts w:ascii="Calibri" w:eastAsia="Times New Roman" w:hAnsi="Calibri" w:cs="Calibri"/>
          <w:color w:val="212121"/>
          <w:lang w:eastAsia="ru-RU"/>
        </w:rPr>
        <w:t> и обеспечение деятельности Центра поддержки предпринимательства Воронежской области"), </w:t>
      </w:r>
      <w:hyperlink r:id="rId125"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w:t>
      </w:r>
      <w:hyperlink r:id="rId126"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Vомфо = Vмз / Vкап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Vмз - объем выданных микрозаймов в отчетном периоде за счет средств, предусмотренных на реализацию мероприятия,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Vкап - общий объем средств, предусмотренных на реализацию мероприятия в отчетном периоде,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по объему выданных микрозаймов является отчетность, предоставляемая микрофинансовыми организациями.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27" w:anchor="P1160" w:history="1">
        <w:r w:rsidRPr="00A51E02">
          <w:rPr>
            <w:rFonts w:ascii="Calibri" w:eastAsia="Times New Roman" w:hAnsi="Calibri" w:cs="Calibri"/>
            <w:color w:val="0000FF"/>
            <w:lang w:eastAsia="ru-RU"/>
          </w:rPr>
          <w:t>мероприятия</w:t>
        </w:r>
      </w:hyperlink>
      <w:r w:rsidRPr="00A51E02">
        <w:rPr>
          <w:rFonts w:ascii="Calibri" w:eastAsia="Times New Roman" w:hAnsi="Calibri" w:cs="Calibri"/>
          <w:color w:val="212121"/>
          <w:lang w:eastAsia="ru-RU"/>
        </w:rPr>
        <w:t> "Формирование (пополнение) фондов микрофинансовых организаций"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Объем выданных микрозаймов субъектам малого и среднего предпринимательства, тыс.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предоставляемая микрофинансовыми организациями.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28" w:anchor="P1160" w:history="1">
        <w:r w:rsidRPr="00A51E02">
          <w:rPr>
            <w:rFonts w:ascii="Calibri" w:eastAsia="Times New Roman" w:hAnsi="Calibri" w:cs="Calibri"/>
            <w:color w:val="0000FF"/>
            <w:lang w:eastAsia="ru-RU"/>
          </w:rPr>
          <w:t>мероприятия</w:t>
        </w:r>
      </w:hyperlink>
      <w:r w:rsidRPr="00A51E02">
        <w:rPr>
          <w:rFonts w:ascii="Calibri" w:eastAsia="Times New Roman" w:hAnsi="Calibri" w:cs="Calibri"/>
          <w:color w:val="212121"/>
          <w:lang w:eastAsia="ru-RU"/>
        </w:rPr>
        <w:t> "Формирование (пополнение) фондов микрофинансовых организаций"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Vогф = Vп / Vкап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Vп - объем выданных поручительств в отчетном периоде за счет средств, предусмотренных на реализацию мероприятия,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Vкап - общий объем средств, предусмотренных на реализацию мероприятия в отчетном периоде,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по объему выданных поручительств является отчетность, предоставляемая Гарантийным фондом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29" w:anchor="P1177" w:history="1">
        <w:r w:rsidRPr="00A51E02">
          <w:rPr>
            <w:rFonts w:ascii="Calibri" w:eastAsia="Times New Roman" w:hAnsi="Calibri" w:cs="Calibri"/>
            <w:color w:val="0000FF"/>
            <w:lang w:eastAsia="ru-RU"/>
          </w:rPr>
          <w:t>мероприятия</w:t>
        </w:r>
      </w:hyperlink>
      <w:r w:rsidRPr="00A51E02">
        <w:rPr>
          <w:rFonts w:ascii="Calibri" w:eastAsia="Times New Roman" w:hAnsi="Calibri" w:cs="Calibri"/>
          <w:color w:val="212121"/>
          <w:lang w:eastAsia="ru-RU"/>
        </w:rPr>
        <w:t> "Увеличение капитализации Гарантийного фонда Воронежской области"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6. Объем выданных гарантий и (или) поручительств субъектам малого и среднего предпринимательства, тыс.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 Источником формирования информации является отчетность, предоставляемая Гарантийным фондом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30" w:anchor="P1177" w:history="1">
        <w:r w:rsidRPr="00A51E02">
          <w:rPr>
            <w:rFonts w:ascii="Calibri" w:eastAsia="Times New Roman" w:hAnsi="Calibri" w:cs="Calibri"/>
            <w:color w:val="0000FF"/>
            <w:lang w:eastAsia="ru-RU"/>
          </w:rPr>
          <w:t>мероприятия</w:t>
        </w:r>
      </w:hyperlink>
      <w:r w:rsidRPr="00A51E02">
        <w:rPr>
          <w:rFonts w:ascii="Calibri" w:eastAsia="Times New Roman" w:hAnsi="Calibri" w:cs="Calibri"/>
          <w:color w:val="212121"/>
          <w:lang w:eastAsia="ru-RU"/>
        </w:rPr>
        <w:t> "Увеличение капитализации Гарантийного фонда Воронежской области"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7. 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предоставляемая Центром поддержки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131" w:anchor="P1185" w:history="1">
        <w:r w:rsidRPr="00A51E02">
          <w:rPr>
            <w:rFonts w:ascii="Calibri" w:eastAsia="Times New Roman" w:hAnsi="Calibri" w:cs="Calibri"/>
            <w:color w:val="0000FF"/>
            <w:lang w:eastAsia="ru-RU"/>
          </w:rPr>
          <w:t>мероприятия</w:t>
        </w:r>
      </w:hyperlink>
      <w:r w:rsidRPr="00A51E02">
        <w:rPr>
          <w:rFonts w:ascii="Calibri" w:eastAsia="Times New Roman" w:hAnsi="Calibri" w:cs="Calibri"/>
          <w:color w:val="212121"/>
          <w:lang w:eastAsia="ru-RU"/>
        </w:rPr>
        <w:t> "Создание и обеспечение деятельности Центра поддержки предпринимательства Воронежской области"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8.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Воронежской области,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Dссч = ССЧ / Чзан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Dссч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ССЧ - среднесписочная численность работников (без внешних совместителей), занятых у субъектов малого и среднего предпринимательства,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Чзан - численность занятого населения Воронежской области,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3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исходя из официальных статистических данных (</w:t>
      </w:r>
      <w:hyperlink r:id="rId139" w:history="1">
        <w:r w:rsidRPr="00A51E02">
          <w:rPr>
            <w:rFonts w:ascii="Calibri" w:eastAsia="Times New Roman" w:hAnsi="Calibri" w:cs="Calibri"/>
            <w:color w:val="0000FF"/>
            <w:lang w:eastAsia="ru-RU"/>
          </w:rPr>
          <w:t>пункт 2.2.2</w:t>
        </w:r>
      </w:hyperlink>
      <w:r w:rsidRPr="00A51E02">
        <w:rPr>
          <w:rFonts w:ascii="Calibri" w:eastAsia="Times New Roman" w:hAnsi="Calibri" w:cs="Calibri"/>
          <w:color w:val="212121"/>
          <w:lang w:eastAsia="ru-RU"/>
        </w:rPr>
        <w:t> Федерального плана статистических работ, утвержденного Распоряжением Правительства Российской Федерации от 06.05.2008 N 671-р), а при их отсутствии - при помощи оценочных данных исполнительных органов государственной власти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2 "Развитие инфраструктуры поддержки предпринимательства" (мероприятия: "Формирование (пополнение) фондов микрофинансовых организаций", "Увеличение капитализации Гарантийного фонда Воронежской области"), основного мероприятия 4 "Поддержка муниципальных программ развития малого и среднего предпринимательства",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(в ред. </w:t>
      </w:r>
      <w:hyperlink r:id="rId14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9.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Крожд = Ксозд / Кt x 1000,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Крожд - коэффициент "рождаемости" субъектов малого и среднего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Ксозд - количество вновь созданных в отчетном периоде малых и средних предприятий, учтенных в Едином реестре субъектов малого и среднего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Кt - количество действующих на дату окончания отчетного периода малых и средних предприятий,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4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2 "Развитие инфраструктуры поддержки предпринимательства" (мероприятия: "Формирование (пополнение) фондов микрофинансовых организаций", "Увеличение капитализации Гарантийного фонда Воронежской области", "Создание и обеспечение деятельности Центра поддержки предпринимательства Воронежской области"), основного мероприятия 4 "Поддержка муниципальных программ развития малого и среднего предпринимательства",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10. Доля кредитов субъектам малого и среднего предпринимательства в общем кредитном портфеле юридических лиц и индивидуальных предпринимателей,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Dк = Кмсп / Кр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Dк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Кмсп - объем кредитов, предоставленных субъектам малого и среднего предпринимательства на конец отчетного периода,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Кр - объем кредитов, предоставленных юридическим лицам и индивидуальным предпринимателям по состоянию на конец отчетного периода,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для расчета показателя являются данные, размещаемые Центральным банком Российской Федерации на официальном сайте: http://www.cbr.ru.</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мероприятия "Увеличение капитализации Гарантийного фонда Воронежской области"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5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11.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и федерального бюджетов,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Dм = Ом / Оп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Dм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и федерального бюджетов,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Ом - объем средств, направляемых на реализацию мероприятий в сфере развития малого и среднего предпринимательства в монопрофильных муниципальных образованиях,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Оп - объем кредитов, предоставленных юридическим лицам и индивидуальным предпринимателям по состоянию на конец отчетного периода,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исполнительного органа государственной власти, ответственного за реализацию основных мероприятий подпрограммы 1. Источником формирования информации является представляемая муниципальными образованиями отчетность о достижении значений показателей результативности использования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12. Прирост оборота продукции и услуг в сопоставимых ценах, производимых малыми предприятиями, в том числе микропредприятиями и индивидуальными предпринимателями, по сравнению с предыдущим годом,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6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исходя из официальных статистических данных (</w:t>
      </w:r>
      <w:hyperlink r:id="rId170" w:history="1">
        <w:r w:rsidRPr="00A51E02">
          <w:rPr>
            <w:rFonts w:ascii="Calibri" w:eastAsia="Times New Roman" w:hAnsi="Calibri" w:cs="Calibri"/>
            <w:color w:val="0000FF"/>
            <w:lang w:eastAsia="ru-RU"/>
          </w:rPr>
          <w:t>пункт 2.4.15</w:t>
        </w:r>
      </w:hyperlink>
      <w:r w:rsidRPr="00A51E02">
        <w:rPr>
          <w:rFonts w:ascii="Calibri" w:eastAsia="Times New Roman" w:hAnsi="Calibri" w:cs="Calibri"/>
          <w:color w:val="212121"/>
          <w:lang w:eastAsia="ru-RU"/>
        </w:rPr>
        <w:t> Федерального плана статистических работ, утвержденного Распоряжением Правительства Российской Федерации от 06.05.2008 N 671-р), а при их отсутствии - при помощи оценочных данных исполнительных органов государственной власти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(в ред. </w:t>
      </w:r>
      <w:hyperlink r:id="rId17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13. Оборот субъектов малого и среднего предпринимательства в постоянных ценах по отношению к показателю 2015 года,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8" name="Прямоугольник 18" descr="C:\Users\POCHEP~1\AppData\Local\Temp\msohtmlclip1\01\clip_image004.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75AC9" id="Прямоугольник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SFgMAABk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v7KUh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w:t>
      </w:r>
      <w:r w:rsidRPr="00A51E02">
        <w:rPr>
          <w:rFonts w:ascii="Calibri" w:eastAsia="Times New Roman" w:hAnsi="Calibri" w:cs="Calibri"/>
          <w:color w:val="212121"/>
          <w:sz w:val="17"/>
          <w:szCs w:val="17"/>
          <w:vertAlign w:val="subscript"/>
          <w:lang w:eastAsia="ru-RU"/>
        </w:rPr>
        <w:t>t/2015</w:t>
      </w:r>
      <w:r w:rsidRPr="00A51E02">
        <w:rPr>
          <w:rFonts w:ascii="Calibri" w:eastAsia="Times New Roman" w:hAnsi="Calibri" w:cs="Calibri"/>
          <w:color w:val="212121"/>
          <w:lang w:eastAsia="ru-RU"/>
        </w:rPr>
        <w:t> - оборот субъектов малого и среднего предпринимательства в постоянных ценах по отношению к показателю 2015 года,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 - оборот (выручка) субъектов малого и среднего предпринимательства (включая индивидуальных предпринимателей) за отчетный год,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2015</w:t>
      </w:r>
      <w:r w:rsidRPr="00A51E02">
        <w:rPr>
          <w:rFonts w:ascii="Calibri" w:eastAsia="Times New Roman" w:hAnsi="Calibri" w:cs="Calibri"/>
          <w:color w:val="212121"/>
          <w:lang w:eastAsia="ru-RU"/>
        </w:rPr>
        <w:t> - оборот (выручка) субъектов малого и среднего предпринимательства (включая индивидуальных предпринимателей) в 2015 году,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7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I</w:t>
      </w:r>
      <w:r w:rsidRPr="00A51E02">
        <w:rPr>
          <w:rFonts w:ascii="Calibri" w:eastAsia="Times New Roman" w:hAnsi="Calibri" w:cs="Calibri"/>
          <w:color w:val="212121"/>
          <w:sz w:val="17"/>
          <w:szCs w:val="17"/>
          <w:vertAlign w:val="subscript"/>
          <w:lang w:eastAsia="ru-RU"/>
        </w:rPr>
        <w:t>t/2015</w:t>
      </w:r>
      <w:r w:rsidRPr="00A51E02">
        <w:rPr>
          <w:rFonts w:ascii="Calibri" w:eastAsia="Times New Roman" w:hAnsi="Calibri" w:cs="Calibri"/>
          <w:color w:val="212121"/>
          <w:lang w:eastAsia="ru-RU"/>
        </w:rPr>
        <w:t> - индекс потребительских цен за отчетный год,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Индекс потребительских цен за ряд лет рассчитывается цепным методом.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14. Оборот в расчете на одного работника субъекта малого и среднего предпринимательства в постоянных ценах по отношению к показателю 2015 года,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7" name="Прямоугольник 17" descr="C:\Users\POCHEP~1\AppData\Local\Temp\msohtmlclip1\01\clip_image005.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266C2" id="Прямоугольник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AJtEahkDAAAZ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w:t>
      </w:r>
      <w:r w:rsidRPr="00A51E02">
        <w:rPr>
          <w:rFonts w:ascii="Calibri" w:eastAsia="Times New Roman" w:hAnsi="Calibri" w:cs="Calibri"/>
          <w:color w:val="212121"/>
          <w:sz w:val="17"/>
          <w:szCs w:val="17"/>
          <w:vertAlign w:val="subscript"/>
          <w:lang w:eastAsia="ru-RU"/>
        </w:rPr>
        <w:t>р</w:t>
      </w:r>
      <w:r w:rsidRPr="00A51E02">
        <w:rPr>
          <w:rFonts w:ascii="Calibri" w:eastAsia="Times New Roman" w:hAnsi="Calibri" w:cs="Calibri"/>
          <w:color w:val="212121"/>
          <w:lang w:eastAsia="ru-RU"/>
        </w:rPr>
        <w:t> - оборот в расчете на одного работника субъекта малого и среднего предпринимательства в постоянных ценах по отношению к показателю 2015 года,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 - оборот (выручка) субъектов малого и среднего предпринимательства (включая индивидуальных предпринимателей) за отчетный год,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ССЧ</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 - среднесписочная численность работников (без внешних совместителей), занятых в малом и среднем предпринимательстве (включая индивидуальных предпринимателей), за отчетный год, тыс.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8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2015</w:t>
      </w:r>
      <w:r w:rsidRPr="00A51E02">
        <w:rPr>
          <w:rFonts w:ascii="Calibri" w:eastAsia="Times New Roman" w:hAnsi="Calibri" w:cs="Calibri"/>
          <w:color w:val="212121"/>
          <w:lang w:eastAsia="ru-RU"/>
        </w:rPr>
        <w:t> - оборот субъектов малого и среднего предпринимательства (включая индивидуальных предпринимателей) за 2015 год,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ССЧ</w:t>
      </w:r>
      <w:r w:rsidRPr="00A51E02">
        <w:rPr>
          <w:rFonts w:ascii="Calibri" w:eastAsia="Times New Roman" w:hAnsi="Calibri" w:cs="Calibri"/>
          <w:color w:val="212121"/>
          <w:sz w:val="17"/>
          <w:szCs w:val="17"/>
          <w:vertAlign w:val="subscript"/>
          <w:lang w:eastAsia="ru-RU"/>
        </w:rPr>
        <w:t>2015</w:t>
      </w:r>
      <w:r w:rsidRPr="00A51E02">
        <w:rPr>
          <w:rFonts w:ascii="Calibri" w:eastAsia="Times New Roman" w:hAnsi="Calibri" w:cs="Calibri"/>
          <w:color w:val="212121"/>
          <w:lang w:eastAsia="ru-RU"/>
        </w:rPr>
        <w:t> - среднесписочная численность работников (без внешних совместителей), занятых в малом и среднем предпринимательстве (включая индивидуальных предпринимателей), за 2015 год, тыс.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I</w:t>
      </w:r>
      <w:r w:rsidRPr="00A51E02">
        <w:rPr>
          <w:rFonts w:ascii="Calibri" w:eastAsia="Times New Roman" w:hAnsi="Calibri" w:cs="Calibri"/>
          <w:color w:val="212121"/>
          <w:sz w:val="17"/>
          <w:szCs w:val="17"/>
          <w:vertAlign w:val="subscript"/>
          <w:lang w:eastAsia="ru-RU"/>
        </w:rPr>
        <w:t>t/2015</w:t>
      </w:r>
      <w:r w:rsidRPr="00A51E02">
        <w:rPr>
          <w:rFonts w:ascii="Calibri" w:eastAsia="Times New Roman" w:hAnsi="Calibri" w:cs="Calibri"/>
          <w:color w:val="212121"/>
          <w:lang w:eastAsia="ru-RU"/>
        </w:rPr>
        <w:t> - индекс потребительских цен, процентов за отчетный год.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 расчете показателя индекс потребительских цен за ряд лет рассчитывается цепным методом.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15. Прирост количества субъектов малого и среднего предпринимательства, осуществляющих деятельность на территории Воронежской области, процентов к предыдущему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исходя из официальных статистических данных (</w:t>
      </w:r>
      <w:hyperlink r:id="rId196" w:history="1">
        <w:r w:rsidRPr="00A51E02">
          <w:rPr>
            <w:rFonts w:ascii="Calibri" w:eastAsia="Times New Roman" w:hAnsi="Calibri" w:cs="Calibri"/>
            <w:color w:val="0000FF"/>
            <w:lang w:eastAsia="ru-RU"/>
          </w:rPr>
          <w:t>пункт 2.4.17</w:t>
        </w:r>
      </w:hyperlink>
      <w:r w:rsidRPr="00A51E02">
        <w:rPr>
          <w:rFonts w:ascii="Calibri" w:eastAsia="Times New Roman" w:hAnsi="Calibri" w:cs="Calibri"/>
          <w:color w:val="212121"/>
          <w:lang w:eastAsia="ru-RU"/>
        </w:rPr>
        <w:t> Федерального плана статистических работ, утвержденного Распоряжением Правительства Российской Федерации от 06.05.2008 N 671-р), а при их отсутствии - при помощи оценочных данных исполнительных органов государственной власти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 формировании данных по показателю используется информация форм федеральных статистических наблюдений о количестве средних, малых предприятий (включая микропредприятия) и индивидуальных предпринимателей по всем видам экономической деятельности за отчетный и предыдущий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определяется процентным отношением количества средних, малых предприятий (включая микропредприятия) и индивидуальных предпринимателей за отчетный и предыдущий годы, минус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19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следующей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6" name="Прямоугольник 16" descr="C:\Users\POCHEP~1\AppData\Local\Temp\msohtmlclip1\01\clip_image006.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B34A3" id="Прямоугольник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4XFgMAABk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qduFx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w:t>
      </w:r>
      <w:r w:rsidRPr="00A51E02">
        <w:rPr>
          <w:rFonts w:ascii="Calibri" w:eastAsia="Times New Roman" w:hAnsi="Calibri" w:cs="Calibri"/>
          <w:color w:val="212121"/>
          <w:sz w:val="17"/>
          <w:szCs w:val="17"/>
          <w:vertAlign w:val="subscript"/>
          <w:lang w:eastAsia="ru-RU"/>
        </w:rPr>
        <w:t>k</w:t>
      </w:r>
      <w:r w:rsidRPr="00A51E02">
        <w:rPr>
          <w:rFonts w:ascii="Calibri" w:eastAsia="Times New Roman" w:hAnsi="Calibri" w:cs="Calibri"/>
          <w:color w:val="212121"/>
          <w:lang w:eastAsia="ru-RU"/>
        </w:rPr>
        <w:t> -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K</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 - количество средних, малых предприятий (включая микропредприятия) и индивидуальных предпринимателей за отчетный год,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K</w:t>
      </w:r>
      <w:r w:rsidRPr="00A51E02">
        <w:rPr>
          <w:rFonts w:ascii="Calibri" w:eastAsia="Times New Roman" w:hAnsi="Calibri" w:cs="Calibri"/>
          <w:color w:val="212121"/>
          <w:sz w:val="17"/>
          <w:szCs w:val="17"/>
          <w:vertAlign w:val="subscript"/>
          <w:lang w:eastAsia="ru-RU"/>
        </w:rPr>
        <w:t>t-1</w:t>
      </w:r>
      <w:r w:rsidRPr="00A51E02">
        <w:rPr>
          <w:rFonts w:ascii="Calibri" w:eastAsia="Times New Roman" w:hAnsi="Calibri" w:cs="Calibri"/>
          <w:color w:val="212121"/>
          <w:lang w:eastAsia="ru-RU"/>
        </w:rPr>
        <w:t> - количество средних, малых предприятий (включая микропредприятия) и индивидуальных предпринимателей за год, предшествующий отчетному году,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Количество средних, малых предприятий (включая микропредприятия) и индивидуальных предпринимателей за отчетный год определяется суммированием данных о количестве средних, малых предприятий, микропредприятий за отчетный год и индивидуальных предпринимателей за год, предшествующий отчетному году (K</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Аналогично рассчитывается количество средних, малых предприятий (включая микропредприятия) и индивидуальных предпринимателей за предыдущий год (K</w:t>
      </w:r>
      <w:r w:rsidRPr="00A51E02">
        <w:rPr>
          <w:rFonts w:ascii="Calibri" w:eastAsia="Times New Roman" w:hAnsi="Calibri" w:cs="Calibri"/>
          <w:color w:val="212121"/>
          <w:sz w:val="17"/>
          <w:szCs w:val="17"/>
          <w:vertAlign w:val="subscript"/>
          <w:lang w:eastAsia="ru-RU"/>
        </w:rPr>
        <w:t>t-1</w:t>
      </w:r>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16.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0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 = МО суб / МО всего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МО суб - количество муниципальных образований, получивших поддержку, ед.;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МО всего - общее количество муниципальных образований Воронежской области, ед.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17. Количество проведенных мероприятий по поддержке и развитию молодежного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5 "Поддержка и развитие молодежного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18. Количество консультаций и мероприятий, проведенных Центром поддержки предпринимательства Воронежской области для субъектов малого и среднего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1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представляемая Центром поддержки предпринимательства Воронежской области, Центром координации поддержки экспортно ориентированных субъектов малого и среднего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мероприятия "Создание и обеспечение деятельности Центра поддержки предпринимательства Воронежской области" основного мероприятия 2 "Развитие инфраструктуры поддержки предпринимательства",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19. Доля экспорта малых и средних предприятий в общем объеме экспорта Воронежской области,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Dэ = Эмсп / Э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Dэ - доля экспорта малых и средних предприятий в общем объеме экспорта Воронежской области,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Эмсп - объем экспорта малых и средних предприятий,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Э - общий объем экспорта,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2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20. 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ПрВ = Вгод / Вгод-1 x 100 - 100,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ПрВ - 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Вгод - выручка субъекта малого и среднего предпринимательства в отчетном году,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Вгод-1 - выручка субъекта малого и среднего предпринимательства за год, предшествующий году получения поддержки,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21. Количество субъектов малого и среднего предпринимательства, получивших государственную поддержку в рамках реализации основного мероприятия,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3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Источником формирования информации является отчетность, предоставляемая органами местного самоуправления по итогам реализации мероприятий муниципальных программ (подпрограмм) </w:t>
      </w:r>
      <w:r w:rsidRPr="00A51E02">
        <w:rPr>
          <w:rFonts w:ascii="Calibri" w:eastAsia="Times New Roman" w:hAnsi="Calibri" w:cs="Calibri"/>
          <w:color w:val="212121"/>
          <w:lang w:eastAsia="ru-RU"/>
        </w:rPr>
        <w:lastRenderedPageBreak/>
        <w:t>развития малого и среднего предпринимательства, а также организациями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2 "Развитие инфраструктуры поддержки предпринимательства" (мероприятия: "Формирование (пополнение) фондов микрофинансовых организаций", "Увеличение капитализации Гарантийного фонда Воронежской области", "Создание и обеспечение деятельности Центра поддержки предпринимательства Воронежской области"), основного мероприятия 4 "Поддержка муниципальных программ развития малого и среднего предпринимательства", основного мероприятия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22. Общее количество консультационных услуг, оказанных районными центрами поддержки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предоставляемая районными центрами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мероприятия "Развитие сети районных центров поддержки предпринимательства" основного мероприятия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23. Количество мероприятий, проведенных для субъектов малого и среднего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ответственных за реализацию основных мероприятий подпрограммы 1 исполнительных органов государственной власти Воронежской области о проведенных мероприятиях различной направленности для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4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1 "Информационная и консультационная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29.12.2016 </w:t>
      </w:r>
      <w:hyperlink r:id="rId249"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212121"/>
          <w:lang w:eastAsia="ru-RU"/>
        </w:rPr>
        <w:t>, от 27.03.2018 </w:t>
      </w:r>
      <w:hyperlink r:id="rId250"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24. Количество информационных сообщений, размещенных на информационном портале малого и среднего предпринимательства Воронежской области,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 = SUM ИСi,</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 - количество информационных сообщений, размещенных на информационном портале малого и среднего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ИСi - размещенное информационное сообщение,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являются следующие разделы информационного портала малого и среднего предпринимательства Воронежской области: "Новости", "Мероприятия", "Опросы", "Государственная поддержка", "Программы поддержки", "Нормативно-справочная информация", "Инвестиционная деятельность".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Показатель используется для оценки эффективности реализации </w:t>
      </w:r>
      <w:hyperlink r:id="rId251" w:anchor="P1145" w:history="1">
        <w:r w:rsidRPr="00A51E02">
          <w:rPr>
            <w:rFonts w:ascii="Calibri" w:eastAsia="Times New Roman" w:hAnsi="Calibri" w:cs="Calibri"/>
            <w:color w:val="0000FF"/>
            <w:lang w:eastAsia="ru-RU"/>
          </w:rPr>
          <w:t>мероприятия 1.3</w:t>
        </w:r>
      </w:hyperlink>
      <w:r w:rsidRPr="00A51E02">
        <w:rPr>
          <w:rFonts w:ascii="Calibri" w:eastAsia="Times New Roman" w:hAnsi="Calibri" w:cs="Calibri"/>
          <w:color w:val="212121"/>
          <w:lang w:eastAsia="ru-RU"/>
        </w:rPr>
        <w:t> "Обеспечение функционирования информационного портала поддержки и развития малого и среднего предпринимательства Воронежской области и портала улучшения делового климата Воронежской области" основного мероприятия 1 "Информационная и консультационная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24 введен </w:t>
      </w:r>
      <w:hyperlink r:id="rId252"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09.02.2017 N 83; в ред. </w:t>
      </w:r>
      <w:hyperlink r:id="rId25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25. Количество предложений, поступивших на "Портал улучшения делового климата Воронежской области в сети Интернет",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 SUM Пi,</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 количество предложений, поступивших на "Портал улучшения делового климата Воронежской области в сети Интернет";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Пi - поступившее предложение,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раздел "Поданные предложения по улучшению делового климата" "Портала улучшения делового климата Воронежской области в сети Интернет".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254" w:anchor="P1145" w:history="1">
        <w:r w:rsidRPr="00A51E02">
          <w:rPr>
            <w:rFonts w:ascii="Calibri" w:eastAsia="Times New Roman" w:hAnsi="Calibri" w:cs="Calibri"/>
            <w:color w:val="0000FF"/>
            <w:lang w:eastAsia="ru-RU"/>
          </w:rPr>
          <w:t>мероприятия 1.3</w:t>
        </w:r>
      </w:hyperlink>
      <w:r w:rsidRPr="00A51E02">
        <w:rPr>
          <w:rFonts w:ascii="Calibri" w:eastAsia="Times New Roman" w:hAnsi="Calibri" w:cs="Calibri"/>
          <w:color w:val="212121"/>
          <w:lang w:eastAsia="ru-RU"/>
        </w:rPr>
        <w:t> "Обеспечение функционирования информационного портала поддержки и развития малого и среднего предпринимательства Воронежской области и портала улучшения делового климата Воронежской области" основного мероприятия 1 "Информационная и консультационная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25 введен </w:t>
      </w:r>
      <w:hyperlink r:id="rId255"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09.02.2017 N 83; в ред. </w:t>
      </w:r>
      <w:hyperlink r:id="rId25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26. 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отчетности, представляемой центром координации поддержки экспортно ориентированных субъектов малого и среднего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w:t>
      </w:r>
      <w:hyperlink r:id="rId257" w:anchor="P1242" w:history="1">
        <w:r w:rsidRPr="00A51E02">
          <w:rPr>
            <w:rFonts w:ascii="Calibri" w:eastAsia="Times New Roman" w:hAnsi="Calibri" w:cs="Calibri"/>
            <w:color w:val="0000FF"/>
            <w:lang w:eastAsia="ru-RU"/>
          </w:rPr>
          <w:t>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26 введен </w:t>
      </w:r>
      <w:hyperlink r:id="rId258"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09.02.2017 N 83)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27.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ПРссч = ССЧ</w:t>
      </w:r>
      <w:r w:rsidRPr="00A51E02">
        <w:rPr>
          <w:rFonts w:ascii="Calibri" w:eastAsia="Times New Roman" w:hAnsi="Calibri" w:cs="Calibri"/>
          <w:color w:val="212121"/>
          <w:sz w:val="17"/>
          <w:szCs w:val="17"/>
          <w:vertAlign w:val="subscript"/>
          <w:lang w:eastAsia="ru-RU"/>
        </w:rPr>
        <w:t>2</w:t>
      </w:r>
      <w:r w:rsidRPr="00A51E02">
        <w:rPr>
          <w:rFonts w:ascii="Calibri" w:eastAsia="Times New Roman" w:hAnsi="Calibri" w:cs="Calibri"/>
          <w:color w:val="212121"/>
          <w:lang w:eastAsia="ru-RU"/>
        </w:rPr>
        <w:t> / ССЧ</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x 100 - 100,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ССЧ</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по состоянию на 31 декабря года, предшествующего году получения поддержки,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ССЧ</w:t>
      </w:r>
      <w:r w:rsidRPr="00A51E02">
        <w:rPr>
          <w:rFonts w:ascii="Calibri" w:eastAsia="Times New Roman" w:hAnsi="Calibri" w:cs="Calibri"/>
          <w:color w:val="212121"/>
          <w:sz w:val="17"/>
          <w:szCs w:val="17"/>
          <w:vertAlign w:val="subscript"/>
          <w:lang w:eastAsia="ru-RU"/>
        </w:rPr>
        <w:t>2</w:t>
      </w:r>
      <w:r w:rsidRPr="00A51E02">
        <w:rPr>
          <w:rFonts w:ascii="Calibri" w:eastAsia="Times New Roman" w:hAnsi="Calibri" w:cs="Calibri"/>
          <w:color w:val="212121"/>
          <w:lang w:eastAsia="ru-RU"/>
        </w:rPr>
        <w:t>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по состоянию на 31 декабря года получения поддержки, человек.</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Оценка достижения показателя осуществляется на основании информации департамента предпринимательства и торговли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259" w:anchor="P1152"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"Развитие инфраструктуры поддержки предпринимательства" (мероприятий: "Формирование (пополнение) фондов микрофинансовых организаций", "Увеличение капитализации Гарантийного фонда Воронежской области", "Создание и обеспечение деятельности Центра поддержки предпринимательства Воронежской области"), </w:t>
      </w:r>
      <w:hyperlink r:id="rId260"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w:t>
      </w:r>
      <w:hyperlink r:id="rId261"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27 введен </w:t>
      </w:r>
      <w:hyperlink r:id="rId262"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28.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5" name="Прямоугольник 15" descr="C:\Users\POCHEP~1\AppData\Local\Temp\msohtmlclip1\01\clip_image007.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C46C0" id="Прямоугольник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q+SOBkDAAAZ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w:t>
      </w:r>
      <w:r w:rsidRPr="00A51E02">
        <w:rPr>
          <w:rFonts w:ascii="Calibri" w:eastAsia="Times New Roman" w:hAnsi="Calibri" w:cs="Calibri"/>
          <w:color w:val="212121"/>
          <w:sz w:val="17"/>
          <w:szCs w:val="17"/>
          <w:vertAlign w:val="subscript"/>
          <w:lang w:eastAsia="ru-RU"/>
        </w:rPr>
        <w:t>ГП</w:t>
      </w:r>
      <w:r w:rsidRPr="00A51E02">
        <w:rPr>
          <w:rFonts w:ascii="Calibri" w:eastAsia="Times New Roman" w:hAnsi="Calibri" w:cs="Calibri"/>
          <w:color w:val="212121"/>
          <w:lang w:eastAsia="ru-RU"/>
        </w:rPr>
        <w:t>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 оборот (выручка) субъектов малого и среднего предпринимательства (включая индивидуальных предпринимателей), получивших государственную поддержку, за 2014 год,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О(V)</w:t>
      </w:r>
      <w:r w:rsidRPr="00A51E02">
        <w:rPr>
          <w:rFonts w:ascii="Calibri" w:eastAsia="Times New Roman" w:hAnsi="Calibri" w:cs="Calibri"/>
          <w:color w:val="212121"/>
          <w:sz w:val="17"/>
          <w:szCs w:val="17"/>
          <w:vertAlign w:val="subscript"/>
          <w:lang w:eastAsia="ru-RU"/>
        </w:rPr>
        <w:t>2</w:t>
      </w:r>
      <w:r w:rsidRPr="00A51E02">
        <w:rPr>
          <w:rFonts w:ascii="Calibri" w:eastAsia="Times New Roman" w:hAnsi="Calibri" w:cs="Calibri"/>
          <w:color w:val="212121"/>
          <w:lang w:eastAsia="ru-RU"/>
        </w:rPr>
        <w:t> - оборот (выручка) субъектов малого и среднего предпринимательства (включая индивидуальных предпринимателей), получивших государственную поддержку, за год получения поддержки,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I</w:t>
      </w:r>
      <w:r w:rsidRPr="00A51E02">
        <w:rPr>
          <w:rFonts w:ascii="Calibri" w:eastAsia="Times New Roman" w:hAnsi="Calibri" w:cs="Calibri"/>
          <w:color w:val="212121"/>
          <w:sz w:val="17"/>
          <w:szCs w:val="17"/>
          <w:vertAlign w:val="subscript"/>
          <w:lang w:eastAsia="ru-RU"/>
        </w:rPr>
        <w:t>t</w:t>
      </w:r>
      <w:r w:rsidRPr="00A51E02">
        <w:rPr>
          <w:rFonts w:ascii="Calibri" w:eastAsia="Times New Roman" w:hAnsi="Calibri" w:cs="Calibri"/>
          <w:color w:val="212121"/>
          <w:lang w:eastAsia="ru-RU"/>
        </w:rPr>
        <w:t> - индекс потребительских цен за период 2014 год - год получения поддержки,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Индекс потребительских цен за ряд лет рассчитывается цепным методом.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департамента предпринимательства и торговли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263" w:anchor="P1152"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"Развитие инфраструктуры поддержки предпринимательства" (мероприятий: "Формирование (пополнение) фондов микрофинансовых организаций", "Увеличение капитализации Гарантийного фонда Воронежской области", "Создание и обеспечение деятельности Центра поддержки предпринимательства Воронежской области"), </w:t>
      </w:r>
      <w:hyperlink r:id="rId264"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w:t>
      </w:r>
      <w:hyperlink r:id="rId265"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28 введен </w:t>
      </w:r>
      <w:hyperlink r:id="rId266"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29.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Dобр = Ообр / Омсп x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Dобр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Ообр - оборот субъектов малого и среднего предпринимательства (без учета индивидуальных предпринимателей) в сфере обрабатывающей промышленности, получивших государственную поддержку,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Омсп - оборот субъектов малого и среднего предпринимательства (без учета индивидуальных предпринимателей), получивших государственную поддержку,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осуществляется на основании информации департамента предпринимательства и торговли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267" w:anchor="P1152"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"Развитие инфраструктуры поддержки предпринимательства" (мероприятий: "Формирование (пополнение) фондов микрофинансовых организаций", "Увеличение капитализации Гарантийного фонда Воронежской области", "Создание и обеспечение деятельности Центра поддержки предпринимательства Воронежской области"), </w:t>
      </w:r>
      <w:hyperlink r:id="rId268"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w:t>
      </w:r>
      <w:hyperlink r:id="rId269"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29 введен </w:t>
      </w:r>
      <w:hyperlink r:id="rId270"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30. Объем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(темп роста нарастающим итогом к базовому 2017 году),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4" name="Прямоугольник 14" descr="C:\Users\POCHEP~1\AppData\Local\Temp\msohtmlclip1\01\clip_image008.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F4669" id="Прямоугольник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9nFgMAABk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0JPZx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Тр э - темп роста объема произведенной в отчетном году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по отношению к базовому 2017 году,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Vэмп, Vэмп</w:t>
      </w:r>
      <w:r w:rsidRPr="00A51E02">
        <w:rPr>
          <w:rFonts w:ascii="Calibri" w:eastAsia="Times New Roman" w:hAnsi="Calibri" w:cs="Calibri"/>
          <w:color w:val="212121"/>
          <w:sz w:val="17"/>
          <w:szCs w:val="17"/>
          <w:vertAlign w:val="subscript"/>
          <w:lang w:eastAsia="ru-RU"/>
        </w:rPr>
        <w:t>б</w:t>
      </w:r>
      <w:r w:rsidRPr="00A51E02">
        <w:rPr>
          <w:rFonts w:ascii="Calibri" w:eastAsia="Times New Roman" w:hAnsi="Calibri" w:cs="Calibri"/>
          <w:color w:val="212121"/>
          <w:lang w:eastAsia="ru-RU"/>
        </w:rPr>
        <w:t> - объем отгруженной продукции малых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в отчетном и базисном периоде соответственно, тыс.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Vэсп, Vэсп</w:t>
      </w:r>
      <w:r w:rsidRPr="00A51E02">
        <w:rPr>
          <w:rFonts w:ascii="Calibri" w:eastAsia="Times New Roman" w:hAnsi="Calibri" w:cs="Calibri"/>
          <w:color w:val="212121"/>
          <w:sz w:val="17"/>
          <w:szCs w:val="17"/>
          <w:vertAlign w:val="subscript"/>
          <w:lang w:eastAsia="ru-RU"/>
        </w:rPr>
        <w:t>б</w:t>
      </w:r>
      <w:r w:rsidRPr="00A51E02">
        <w:rPr>
          <w:rFonts w:ascii="Calibri" w:eastAsia="Times New Roman" w:hAnsi="Calibri" w:cs="Calibri"/>
          <w:color w:val="212121"/>
          <w:lang w:eastAsia="ru-RU"/>
        </w:rPr>
        <w:t> - объем отгруженной продукции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в отчетном и базисном периоде соответственно, тыс.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представляемая Центром координации поддержки экспортно ориентированных субъектов малого и среднего предпринимательства Воронежской области и Центром кластерного развития промышленности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271"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30 введен </w:t>
      </w:r>
      <w:hyperlink r:id="rId272"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31. Количество малых и средних предприятий Воронежской области - участников зарубежных выставочно-ярмарочных мероприятий,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Источником формирования информации является отчетность, представляемая Центром координации поддержки экспортно ориентированных субъектов малого и среднего предпринимательства Воронежской области, Центром поддержки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Показатель используется для оценки эффективности реализации </w:t>
      </w:r>
      <w:hyperlink r:id="rId273" w:anchor="P1242" w:history="1">
        <w:r w:rsidRPr="00A51E02">
          <w:rPr>
            <w:rFonts w:ascii="Calibri" w:eastAsia="Times New Roman" w:hAnsi="Calibri" w:cs="Calibri"/>
            <w:color w:val="0000FF"/>
            <w:lang w:eastAsia="ru-RU"/>
          </w:rPr>
          <w:t>основного мероприятия 6</w:t>
        </w:r>
      </w:hyperlink>
      <w:r w:rsidRPr="00A51E02">
        <w:rPr>
          <w:rFonts w:ascii="Calibri" w:eastAsia="Times New Roman" w:hAnsi="Calibri" w:cs="Calibri"/>
          <w:color w:val="212121"/>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31 введен </w:t>
      </w:r>
      <w:hyperlink r:id="rId274"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2.3. Описание основных ожидаемых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конечных результатов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Основными ожидаемыми результатами реализации подпрограммы 1 по итогам 2021 года будут: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количественном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региона с 33,8 ед. в 2015 году до 34,4 ед.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доли продукции, произведенной малыми предприятиями, в общем объеме валового регионального продукта к 2021 году до 21,9%;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общее количество получателей государственной поддержки к 2021 году - не менее 4929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01.02.2018 </w:t>
      </w:r>
      <w:hyperlink r:id="rId275" w:history="1">
        <w:r w:rsidRPr="00A51E02">
          <w:rPr>
            <w:rFonts w:ascii="Calibri" w:eastAsia="Times New Roman" w:hAnsi="Calibri" w:cs="Calibri"/>
            <w:color w:val="0000FF"/>
            <w:lang w:eastAsia="ru-RU"/>
          </w:rPr>
          <w:t>N 89</w:t>
        </w:r>
      </w:hyperlink>
      <w:r w:rsidRPr="00A51E02">
        <w:rPr>
          <w:rFonts w:ascii="Calibri" w:eastAsia="Times New Roman" w:hAnsi="Calibri" w:cs="Calibri"/>
          <w:color w:val="212121"/>
          <w:lang w:eastAsia="ru-RU"/>
        </w:rPr>
        <w:t>, от 27.03.2018 </w:t>
      </w:r>
      <w:hyperlink r:id="rId276"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качественном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доступности финансирования для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совершенствование системы организаций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ограничение роста безработицы, обеспечение занятости молодежи, повышение благосостояния населения, снижение общей социальной напряженности 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Информация о составе и значениях показателей эффективности реализации подпрограммы приведена в </w:t>
      </w:r>
      <w:hyperlink r:id="rId277" w:anchor="P1824" w:history="1">
        <w:r w:rsidRPr="00A51E02">
          <w:rPr>
            <w:rFonts w:ascii="Calibri" w:eastAsia="Times New Roman" w:hAnsi="Calibri" w:cs="Calibri"/>
            <w:color w:val="0000FF"/>
            <w:lang w:eastAsia="ru-RU"/>
          </w:rPr>
          <w:t>таблице 1</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2.4. Сроки и этапы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Общий срок реализации подпрограммы 1 рассчитан на период с 2016 года по 2021 год (в один этап).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подпрограммы 1 планируется реализация шести основных мероприятий: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w:t>
      </w:r>
      <w:hyperlink r:id="rId278" w:anchor="P1129" w:history="1">
        <w:r w:rsidRPr="00A51E02">
          <w:rPr>
            <w:rFonts w:ascii="Calibri" w:eastAsia="Times New Roman" w:hAnsi="Calibri" w:cs="Calibri"/>
            <w:color w:val="0000FF"/>
            <w:lang w:eastAsia="ru-RU"/>
          </w:rPr>
          <w:t>Информационная</w:t>
        </w:r>
      </w:hyperlink>
      <w:r w:rsidRPr="00A51E02">
        <w:rPr>
          <w:rFonts w:ascii="Calibri" w:eastAsia="Times New Roman" w:hAnsi="Calibri" w:cs="Calibri"/>
          <w:color w:val="212121"/>
          <w:lang w:eastAsia="ru-RU"/>
        </w:rPr>
        <w:t> и консультационная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7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w:t>
      </w:r>
      <w:hyperlink r:id="rId280" w:anchor="P1152" w:history="1">
        <w:r w:rsidRPr="00A51E02">
          <w:rPr>
            <w:rFonts w:ascii="Calibri" w:eastAsia="Times New Roman" w:hAnsi="Calibri" w:cs="Calibri"/>
            <w:color w:val="0000FF"/>
            <w:lang w:eastAsia="ru-RU"/>
          </w:rPr>
          <w:t>Развитие</w:t>
        </w:r>
      </w:hyperlink>
      <w:r w:rsidRPr="00A51E02">
        <w:rPr>
          <w:rFonts w:ascii="Calibri" w:eastAsia="Times New Roman" w:hAnsi="Calibri" w:cs="Calibri"/>
          <w:color w:val="212121"/>
          <w:lang w:eastAsia="ru-RU"/>
        </w:rPr>
        <w:t>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w:t>
      </w:r>
      <w:hyperlink r:id="rId281" w:anchor="P1194" w:history="1">
        <w:r w:rsidRPr="00A51E02">
          <w:rPr>
            <w:rFonts w:ascii="Calibri" w:eastAsia="Times New Roman" w:hAnsi="Calibri" w:cs="Calibri"/>
            <w:color w:val="0000FF"/>
            <w:lang w:eastAsia="ru-RU"/>
          </w:rPr>
          <w:t>Финансовая поддержка</w:t>
        </w:r>
      </w:hyperlink>
      <w:r w:rsidRPr="00A51E02">
        <w:rPr>
          <w:rFonts w:ascii="Calibri" w:eastAsia="Times New Roman" w:hAnsi="Calibri" w:cs="Calibri"/>
          <w:color w:val="212121"/>
          <w:lang w:eastAsia="ru-RU"/>
        </w:rPr>
        <w:t>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w:t>
      </w:r>
      <w:hyperlink r:id="rId282" w:anchor="P1220"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color w:val="212121"/>
          <w:lang w:eastAsia="ru-RU"/>
        </w:rPr>
        <w:t> муниципальных 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w:t>
      </w:r>
      <w:hyperlink r:id="rId283" w:anchor="P1235"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color w:val="212121"/>
          <w:lang w:eastAsia="ru-RU"/>
        </w:rPr>
        <w:t> и развитие молодежного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w:t>
      </w:r>
      <w:hyperlink r:id="rId284" w:anchor="P1242" w:history="1">
        <w:r w:rsidRPr="00A51E02">
          <w:rPr>
            <w:rFonts w:ascii="Calibri" w:eastAsia="Times New Roman" w:hAnsi="Calibri" w:cs="Calibri"/>
            <w:color w:val="0000FF"/>
            <w:lang w:eastAsia="ru-RU"/>
          </w:rPr>
          <w:t>Создание</w:t>
        </w:r>
      </w:hyperlink>
      <w:r w:rsidRPr="00A51E02">
        <w:rPr>
          <w:rFonts w:ascii="Calibri" w:eastAsia="Times New Roman" w:hAnsi="Calibri" w:cs="Calibri"/>
          <w:color w:val="212121"/>
          <w:lang w:eastAsia="ru-RU"/>
        </w:rPr>
        <w:t>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8" w:name="P1129"/>
      <w:bookmarkEnd w:id="8"/>
      <w:r w:rsidRPr="00A51E02">
        <w:rPr>
          <w:rFonts w:ascii="Calibri" w:eastAsia="Times New Roman" w:hAnsi="Calibri" w:cs="Calibri"/>
          <w:color w:val="212121"/>
          <w:lang w:eastAsia="ru-RU"/>
        </w:rPr>
        <w:t>Основное мероприятие 1. Информационная и консультационная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8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Реализация основного мероприятия оценивается по показателям "Количество проведенных мероприятий для субъектов малого и среднего предпринимательства, единиц", "Количество информационных сообщений, размещенных на информационном портале малого и среднего предпринимательства Воронежской области, единиц", "Количество предложений, поступивших на "Портал улучшения делового климата Воронежской области в сети Интернет, единиц" и оказывает </w:t>
      </w:r>
      <w:r w:rsidRPr="00A51E02">
        <w:rPr>
          <w:rFonts w:ascii="Calibri" w:eastAsia="Times New Roman" w:hAnsi="Calibri" w:cs="Calibri"/>
          <w:color w:val="212121"/>
          <w:lang w:eastAsia="ru-RU"/>
        </w:rPr>
        <w:lastRenderedPageBreak/>
        <w:t>влияние на достижение показателей эффективности реализации подпрограммы 1 в целом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21.11.2016 </w:t>
      </w:r>
      <w:hyperlink r:id="rId286" w:history="1">
        <w:r w:rsidRPr="00A51E02">
          <w:rPr>
            <w:rFonts w:ascii="Calibri" w:eastAsia="Times New Roman" w:hAnsi="Calibri" w:cs="Calibri"/>
            <w:color w:val="0000FF"/>
            <w:lang w:eastAsia="ru-RU"/>
          </w:rPr>
          <w:t>N 861</w:t>
        </w:r>
      </w:hyperlink>
      <w:r w:rsidRPr="00A51E02">
        <w:rPr>
          <w:rFonts w:ascii="Calibri" w:eastAsia="Times New Roman" w:hAnsi="Calibri" w:cs="Calibri"/>
          <w:color w:val="212121"/>
          <w:lang w:eastAsia="ru-RU"/>
        </w:rPr>
        <w:t>, от 09.02.2017 </w:t>
      </w:r>
      <w:hyperlink r:id="rId287" w:history="1">
        <w:r w:rsidRPr="00A51E02">
          <w:rPr>
            <w:rFonts w:ascii="Calibri" w:eastAsia="Times New Roman" w:hAnsi="Calibri" w:cs="Calibri"/>
            <w:color w:val="0000FF"/>
            <w:lang w:eastAsia="ru-RU"/>
          </w:rPr>
          <w:t>N 83</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Основное мероприятие включает три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8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21.11.2016 N 861)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1.1. Мониторинг развития предпринимательства, выявление проблем и препятствий, сдерживающих развитие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Воронежской области; проведение анкетирования, опросов, интервью, фокус-групп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разработка мер, направленных на совершенствование поддержки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1.2.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осуществление организационно-технических и координационных работ при подготовке и организации публичных мероприятий; проведение форумов предпринимателей Воронежской области, конференций, семинаров, совещаний, круглых столов по вопросам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9" w:name="P1145"/>
      <w:bookmarkEnd w:id="9"/>
      <w:r w:rsidRPr="00A51E02">
        <w:rPr>
          <w:rFonts w:ascii="Calibri" w:eastAsia="Times New Roman" w:hAnsi="Calibri" w:cs="Calibri"/>
          <w:color w:val="212121"/>
          <w:lang w:eastAsia="ru-RU"/>
        </w:rPr>
        <w:t>Мероприятие 1.3. Обеспечение функционирования информационного портала поддержки и развития малого и среднего предпринимательства Воронежской области и "Портала улучшения делового климата Воронежской области в сети Интернет"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проведение организационно-технических работ по модернизации и сопровождению портала малого и среднего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функций модератора "Портала улучшения делового климата Воронежской области в сети Интернет" (далее - Портал).</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 выявление перспективных и целесообразных к реализации предложений.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8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09.02.2017 N 83)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0" w:name="P1152"/>
      <w:bookmarkEnd w:id="10"/>
      <w:r w:rsidRPr="00A51E02">
        <w:rPr>
          <w:rFonts w:ascii="Calibri" w:eastAsia="Times New Roman" w:hAnsi="Calibri" w:cs="Calibri"/>
          <w:color w:val="212121"/>
          <w:lang w:eastAsia="ru-RU"/>
        </w:rPr>
        <w:t>Основное мероприятие 2. Развитие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Реализация основного мероприятия оценивается по показателям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Воронежской области, процентов",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 "Количество субъектов малого и среднего предпринимательства, получивших государственную </w:t>
      </w:r>
      <w:r w:rsidRPr="00A51E02">
        <w:rPr>
          <w:rFonts w:ascii="Calibri" w:eastAsia="Times New Roman" w:hAnsi="Calibri" w:cs="Calibri"/>
          <w:color w:val="212121"/>
          <w:lang w:eastAsia="ru-RU"/>
        </w:rPr>
        <w:lastRenderedPageBreak/>
        <w:t>поддержку в рамках реализации основного мероприятия, единиц",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 "Отношение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 "Объем выданных микрозаймов субъектам малого и среднего предпринимательства, тыс. рублей",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процентов", "Доля кредитов субъектам малого и среднего предпринимательства в общем кредитном портфеле юридических лиц и индивидуальных предпринимателей, процентов", "Объем выданных гарантий и (или) поручительств субъектам малого и среднего предпринимательства, тыс. рублей", "Количество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единиц", "Общее количество консультационных услуг, оказанных районными центрами поддержки предпринимательства, единиц", "Количество консультаций и мероприятий, проведенных Центром поддержки предпринимательства Воронежской области для субъектов малого и среднего предпринимательства, единиц",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9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оказывает влияние на достижение основных показателей эффективности реализации подпрограммы 1 -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9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Основное мероприятие включает четыре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1" w:name="P1160"/>
      <w:bookmarkEnd w:id="11"/>
      <w:r w:rsidRPr="00A51E02">
        <w:rPr>
          <w:rFonts w:ascii="Calibri" w:eastAsia="Times New Roman" w:hAnsi="Calibri" w:cs="Calibri"/>
          <w:color w:val="212121"/>
          <w:lang w:eastAsia="ru-RU"/>
        </w:rPr>
        <w:t>Мероприятие 2.1. Формирование (пополнение) фондов микрофинансовых организаций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субсидий из областного бюджета и привлеченных по итогам рассмотрения и согласования мероприятий комиссией Министерства экономического развития Российской Федерации по рассмотрению и согласованию мероприятий субъектов Российской Федерации, бюджетам которых предоставляются субсидии, средств федерального бюджета микрофинансовым организациям, одним из учредителей которых является Воронежская область, в целях формирования (пополнения) фондов микрофинансовых организаций, предназначенных для выдачи займов субъектам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9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юридическим лицам - микрофинансовым организациям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Микрофинансовые организации - получатели субсидий осуществляют деятельность в соответствии с требованиями </w:t>
      </w:r>
      <w:hyperlink r:id="rId293" w:history="1">
        <w:r w:rsidRPr="00A51E02">
          <w:rPr>
            <w:rFonts w:ascii="Calibri" w:eastAsia="Times New Roman" w:hAnsi="Calibri" w:cs="Calibri"/>
            <w:color w:val="0000FF"/>
            <w:lang w:eastAsia="ru-RU"/>
          </w:rPr>
          <w:t>Приказа</w:t>
        </w:r>
      </w:hyperlink>
      <w:r w:rsidRPr="00A51E02">
        <w:rPr>
          <w:rFonts w:ascii="Calibri" w:eastAsia="Times New Roman" w:hAnsi="Calibri" w:cs="Calibri"/>
          <w:color w:val="212121"/>
          <w:lang w:eastAsia="ru-RU"/>
        </w:rPr>
        <w:t xml:space="preserve"> Министерства экономического развития Российской Федерации от </w:t>
      </w:r>
      <w:r w:rsidRPr="00A51E02">
        <w:rPr>
          <w:rFonts w:ascii="Calibri" w:eastAsia="Times New Roman" w:hAnsi="Calibri" w:cs="Calibri"/>
          <w:color w:val="212121"/>
          <w:lang w:eastAsia="ru-RU"/>
        </w:rPr>
        <w:lastRenderedPageBreak/>
        <w:t>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Органом управления микрофинансовой организации является Наблюдательный совет, в состав которого входят представители исполнительных органов государственной власти Воронежской области, союза "Торгово-промышленная палата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мероприятия оценивается по показателям: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 "Количество субъектов малого и среднего предпринимательства, получивших государственную поддержку в рамках реализации основного мероприятия, единиц", "Отношение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процентов", "Объем выданных микрозаймов субъектам малого и среднего предпринимательства, тыс. рублей",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9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расширение доступа субъектов малого и среднего предпринимательства к финансовым ресурсам.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2.2. Развитие сети районных центров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субсидий районным центрам поддержки предпринимательства (юридическим лицам, учредителями которых являются администрация муниципального района (городского округа) Воронежской области, Микрокредитная компания Фонд развития предпринимательства Воронежской области и Государственный фонд поддержки малого предпринимательства Воронежской области), созданным с целью оказания комплекса услуг,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 или муниципальных программ (подпрограмм) развития малого и среднего предпринимательства на создание и реализацию проектов развития.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29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предоставляются районным центрам поддержки предпринимательства для приобретения в целях ведения основной деятельности: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Размер предоставляемой субсидии определяется исходя из суммы средств, указанных в проекте развития, представленном районным центром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юридическим лицам - районным центрам поддержки предпринимательства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мероприятия оценивается по показателю "Общее количество оказанных консультационных услуг районными центрами поддержки предпринимательства,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развитие системы консультационного обслуживания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2" w:name="P1177"/>
      <w:bookmarkEnd w:id="12"/>
      <w:r w:rsidRPr="00A51E02">
        <w:rPr>
          <w:rFonts w:ascii="Calibri" w:eastAsia="Times New Roman" w:hAnsi="Calibri" w:cs="Calibri"/>
          <w:color w:val="212121"/>
          <w:lang w:eastAsia="ru-RU"/>
        </w:rPr>
        <w:lastRenderedPageBreak/>
        <w:t>Мероприятие 2.3. Увеличение капитализации Гарантийного фонда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субсидии Гарантийному фонду Воронежской области в целях пополнения активов для увеличения общего объема поручительств, предоставляемых по обязательствам субъектов малого и среднего предпринимательства и организаций.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юридическому лицу - Гарантийному фонду Воронежской области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Гарантийный фонд Воронежской области осуществляет деятельность в соответствии с требованиями, установленными </w:t>
      </w:r>
      <w:hyperlink r:id="rId296"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07.09.2009 N 742 "О Порядке формирования гарантийного фонда для целей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Органами управления Гарантийного фонда Воронежской области являются Правление фонда и Попечительский совет, в состав которых входят представители исполнительных органов государственной власти Воронежской области, союза "Торгово-промышленная палата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мероприятия оценивается по показателям: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процентов", "Количество субъектов малого и среднего предпринимательства, получивших государственную поддержку в рамках реализации основного мероприятия, единиц",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процентов", "Объем выданных гарантий и (или) поручительств субъектам малого и среднего предпринимательства, тыс. рублей", "Доля кредитов субъектам малого и среднего предпринимательства в общем кредитном портфеле юридических лиц и индивидуальных предпринимателей, процентов",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29.12.2016 </w:t>
      </w:r>
      <w:hyperlink r:id="rId297"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212121"/>
          <w:lang w:eastAsia="ru-RU"/>
        </w:rPr>
        <w:t>, от 03.08.2017 </w:t>
      </w:r>
      <w:hyperlink r:id="rId298" w:history="1">
        <w:r w:rsidRPr="00A51E02">
          <w:rPr>
            <w:rFonts w:ascii="Calibri" w:eastAsia="Times New Roman" w:hAnsi="Calibri" w:cs="Calibri"/>
            <w:color w:val="0000FF"/>
            <w:lang w:eastAsia="ru-RU"/>
          </w:rPr>
          <w:t>N 613</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повышение доступности кредитных ресурсов коммерческих банков для субъектов малого и среднего предпринимательства, не обладающих достаточным залоговым обеспечением.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3" w:name="P1185"/>
      <w:bookmarkEnd w:id="13"/>
      <w:r w:rsidRPr="00A51E02">
        <w:rPr>
          <w:rFonts w:ascii="Calibri" w:eastAsia="Times New Roman" w:hAnsi="Calibri" w:cs="Calibri"/>
          <w:color w:val="212121"/>
          <w:lang w:eastAsia="ru-RU"/>
        </w:rPr>
        <w:t>Мероприятие 2.4. Создание и обеспечение деятельности Центра поддержки предпринимательства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целевой субсидии Центру поддержки предпринимательства Воронежской области (далее - Центр).</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Субсидия предоставляется в целях обеспечения текущей деятельности Центра и предоставления субъектам малого и среднего предпринимательства различного рода услуг, связанных с осуществлением предпринимательской деятельности, проведения публичных мероприятий в сфере предпринимательства, организации и (или) реализации специальных программ обучения для субъектов малого и среднего предпринимательства, организаций инфраструктуры поддержки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Реализация мероприятия оценивается по показателям "Исполнение расходных обязательств за счет субсидии, предоставленной из федерального бюджета на реализацию мероприятий, процентов", "Количество субъектов малого и среднего предпринимательства, получивших государственную поддержку в рамках реализации основного мероприятия, единиц", "Количество проведенных консультаций и мероприятий для субъектов малого и среднего предпринимательства, единиц", "Количество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единиц", "Количество консультаций и мероприятий, проведенных Центром поддержки предпринимательства Воронежской области для субъектов малого и среднего предпринимательства, единиц", "Количество субъектов малого и среднего предпринимательства, получивших государственную поддержку в Центре поддержки предпринимательства Воронежской области, единиц", "Количество вновь созданных рабочих мест (включая вновь зарегистрированных предпринимателей) субъектами малого и среднего предпринимательства, получившими государственную поддержку в Центре поддержки предпринимательства Воронежской области, единиц",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29.12.2016 </w:t>
      </w:r>
      <w:hyperlink r:id="rId299"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212121"/>
          <w:lang w:eastAsia="ru-RU"/>
        </w:rPr>
        <w:t>, от 03.08.2017 </w:t>
      </w:r>
      <w:hyperlink r:id="rId300" w:history="1">
        <w:r w:rsidRPr="00A51E02">
          <w:rPr>
            <w:rFonts w:ascii="Calibri" w:eastAsia="Times New Roman" w:hAnsi="Calibri" w:cs="Calibri"/>
            <w:color w:val="0000FF"/>
            <w:lang w:eastAsia="ru-RU"/>
          </w:rPr>
          <w:t>N 613</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Субсидия предоставляется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квалификации сотрудников субъектов малого и среднего предпринимательства, организаций инфраструктуры поддержки предпринимательства по вопросам осуществления предпринимательской деятельности, реализации инновационной продукции и экспорта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4" w:name="P1194"/>
      <w:bookmarkEnd w:id="14"/>
      <w:r w:rsidRPr="00A51E02">
        <w:rPr>
          <w:rFonts w:ascii="Calibri" w:eastAsia="Times New Roman" w:hAnsi="Calibri" w:cs="Calibri"/>
          <w:color w:val="212121"/>
          <w:lang w:eastAsia="ru-RU"/>
        </w:rPr>
        <w:t>Основное мероприятие 3. Финансовая поддержка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показателю "Прирост оборота продукции и услуг в сопоставимых ценах, производимых малыми предприятиями, в том числе микропредприятиями и индивидуальными предпринимателями, по сравнению с предыдущим годом, процентов", "Оборот в расчете на одного работника субъекта малого и среднего предпринимательства в постоянных ценах по отношению к показателю 2015 года, процентов", "Оборот субъектов малого и среднего предпринимательства в постоянных ценах по отношению к показателю 2015 года, процентов". Реализация основного мероприятия оказывает влияние на достижение основных показателей подпрограммы 1 -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0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Основное мероприятие включает три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0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Мероприятие 3.1. Субсидирование части затрат субъектов малого и среднего предпринимательства по сертификации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субсидий субъектам малого и среднего предпринимательства в целях возмещения части расходов, связанных с обязательной и добровольной сертификацией пищевой продукции и продовольственного сырья на соответствие требованиям международных стандартов (ХАССП).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юридическим лицам и индивидуальным предпринимателям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повышение качества пищевой продукции, конкурентоспособности предприятий.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3.2. Содействие участию субъектов малого и среднего предпринимательства в выставках и ярмарках на территории Российской Федерации и за рубежом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субсидирование части затрат субъектов малого и среднего предпринимательства, связанных с участием в выставочно-ярмарочных мероприятиях, в том числе расходов на аренду выставочных площадей (за исключением расходов на проезд к месту проведения указанных мероприятий и обратно, наем жилых помещений и питание), с целью демонстрации потребителю производимых товаров, распространения информации о своей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юридическим лицам и индивидуальным предпринимателям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расширение рынков сбыта, повышение конкурентоспособности производимой малыми и средними предприятиями Воронежской области продукции на межрегиональном и международном рынках, увеличение объемов производства.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3.3. Предоставление субсидий субъектам малого и среднего предпринимательства, 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303"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предоставление субсидий субъектам малого и среднего предпринимательства в целях возмещения части затрат, связанных со строительством (реконструкцией) для собственных нужд производственных зданий, строений, сооружений и (или)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304"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юридическим лицам и индивидуальным предпринимателям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305"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расширение рынков сбыта, повышение конкурентоспособности производимой малыми и средними предприятиями Воронежской области продукции на межрегиональном и международном рынках, увеличение объемов производства.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306"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5" w:name="P1220"/>
      <w:bookmarkEnd w:id="15"/>
      <w:r w:rsidRPr="00A51E02">
        <w:rPr>
          <w:rFonts w:ascii="Calibri" w:eastAsia="Times New Roman" w:hAnsi="Calibri" w:cs="Calibri"/>
          <w:color w:val="212121"/>
          <w:lang w:eastAsia="ru-RU"/>
        </w:rPr>
        <w:t>Основное мероприятие 4. Поддержка муниципальных 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основного мероприятия: предоставление субсидий местным бюджетам для софинансирования мероприятий действующих муниципальных программ (подпрограмм), направленных на поддержку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0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Предоставление субсидии осуществляется в пределах бюджетных ассигнований, предусмотренных в областном бюджете на текущий финансовый год и плановый период, и лимитов бюджетных обязательств, утвержденных в установленном порядке департаменту предпринимательства и торговли Воронежской области (далее - департамент).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Субсидии предоставляются в целях оказания финансовой поддержки на исполнение расходных обязательств, возникающих при выполнении органами местного самоуправления полномочий по государственной поддержке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показателям "Исполнение расходных обязательств за счет субсидии, предоставленной из федерального бюджета на реализацию мероприятия, процентов",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процентов",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и федерального бюджетов, процентов", "Прирост количества субъектов малого и среднего предпринимательства, осуществляющих деятельность на территории Воронежской области, процентов к предыдущему году", "Количество субъектов малого и среднего предпринимательства, получивших государственную поддержку в рамках реализации основного мероприятия, единиц",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0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оказывает влияние на достижение основных показателей подпрограммы 1 -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0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данного основного мероприятия предусмотрена реализация региональной приоритетной программы "Комплексное развитие моногородов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Условия предоставления, распределения и методика расчета размера субсидий устанавливаются Порядком предоставления и распределения субсидий из областного бюджета бюджетам муниципальных образований Воронежской области на поддержку муниципальных программ развития малого и среднего предпринимательства в рамках государственной программы Воронежской области "Развитие предпринимательства и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содействие развитию деятельности малых и средних предприятий, создание новых рабочих мест в муниципальных образованиях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21.11.2016 N 861)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6" w:name="P1235"/>
      <w:bookmarkEnd w:id="16"/>
      <w:r w:rsidRPr="00A51E02">
        <w:rPr>
          <w:rFonts w:ascii="Calibri" w:eastAsia="Times New Roman" w:hAnsi="Calibri" w:cs="Calibri"/>
          <w:color w:val="212121"/>
          <w:lang w:eastAsia="ru-RU"/>
        </w:rPr>
        <w:t>Основное мероприятие 5. Поддержка и развитие молодежного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Содержание основного мероприятия: проведение информационной и рекламной кампании по повышению престижа предпринимательской деятельности, проведение конференций, конкурсов, форумов различной направленности в молодежной среде, организация обучения основам </w:t>
      </w:r>
      <w:r w:rsidRPr="00A51E02">
        <w:rPr>
          <w:rFonts w:ascii="Calibri" w:eastAsia="Times New Roman" w:hAnsi="Calibri" w:cs="Calibri"/>
          <w:color w:val="212121"/>
          <w:lang w:eastAsia="ru-RU"/>
        </w:rPr>
        <w:lastRenderedPageBreak/>
        <w:t>предпринимательской деятельности, обеспечение участия в межрегиональных, общероссийских и международных мероприятиях.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показателю "Количество проведенных мероприятий по поддержке и развитию молодежного предпринимательства, единиц". Реализация основного мероприятия оказывает влияние на достижение показателей эффективности реализации подпрограммы 1 в целом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09.02.2017 N 83)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развитие молодежного предпринимательства, повышение уровня занятости среди молодежи.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7" w:name="P1242"/>
      <w:bookmarkEnd w:id="17"/>
      <w:r w:rsidRPr="00A51E02">
        <w:rPr>
          <w:rFonts w:ascii="Calibri" w:eastAsia="Times New Roman" w:hAnsi="Calibri" w:cs="Calibri"/>
          <w:color w:val="212121"/>
          <w:lang w:eastAsia="ru-RU"/>
        </w:rPr>
        <w:t>Основное мероприятие 6. Создание и обеспечение деятельности центра координации поддержки экспортно ориентированных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основного мероприятия: предоставление целевой субсидии центру координации поддержки экспортно ориентированных субъектов малого и среднего предпринимательства Воронежской области (далее - Центр).</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Субсидия предоставляется в целях обеспечения текущей деятельности Центра и предоставления экспортно ориентированным субъектам малого и среднего предпринимательства услуг различной направленности, в том числе направленных на: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информирование, консультирование субъектов малого и среднего предпринимательства, проведение мероприятий по вопросам экспортной деятельности;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 а также бизнес-миссиях ("деловых миссиях").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основного мероприятия предусмотрена реализация мероприятий, входящих в состав регионального приоритетного проекта "Международная кооперация и экспорт в Воронежской области" по основному направлению стратегического развития Российской Федерации "Международная кооперация и экспорт".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Реализация основного мероприятия оценивается по показателям "Исполнение расходных обязательств за счет субсидии, предоставленной из федерального бюджета на реализацию мероприятия, процентов", "Количество субъектов малого и среднего предпринимательства, получивших государственную поддержку в рамках реализации основного мероприятия, единиц",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 единиц", "Количество консультаций и мероприятий, проведенных для субъектов малого и среднего предпринимательства, единиц", "Доля экспорта малых и средних предприятий в общем объеме экспорта Воронежской области, процентов", "Прирост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 процентов", "Количество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единиц",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 "Доля обрабатывающей промышленности в </w:t>
      </w:r>
      <w:r w:rsidRPr="00A51E02">
        <w:rPr>
          <w:rFonts w:ascii="Calibri" w:eastAsia="Times New Roman" w:hAnsi="Calibri" w:cs="Calibri"/>
          <w:color w:val="212121"/>
          <w:lang w:eastAsia="ru-RU"/>
        </w:rPr>
        <w:lastRenderedPageBreak/>
        <w:t>обороте субъектов малого и среднего предпринимательства (без учета индивидуальных предпринимателей), получивших государственную поддержку, процентов", "Объем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(темп роста нарастающим итогом к базовому 2017 году), процентов", "Количество малых и средних предприятий Воронежской области - участников зарубежных выставочно-ярмарочных мероприятий,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оказывает влияние на достижение основных показателей подпрограммы 1 -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единиц",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Субсидия предоставляется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Ожидаемый результат: стимулирование и вовлечение субъектов малого и среднего предпринимательства в экспортную деятельность, содействие их выходу на иностранные рынки товаров, услуг и технологий.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Характеристика мер государственного регулирования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процессе реализации подпрограммы 1 будет осуществляться работа по ее корректировке,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подпрограммы 1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 соответствующих управленческих решений.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Корректировка подпрограммы 1 в ближайшей перспективе возможна в связи с разрабатываемой с учетом положений Федерального </w:t>
      </w:r>
      <w:hyperlink r:id="rId314" w:history="1">
        <w:r w:rsidRPr="00A51E02">
          <w:rPr>
            <w:rFonts w:ascii="Calibri" w:eastAsia="Times New Roman" w:hAnsi="Calibri" w:cs="Calibri"/>
            <w:color w:val="0000FF"/>
            <w:lang w:eastAsia="ru-RU"/>
          </w:rPr>
          <w:t>закона</w:t>
        </w:r>
      </w:hyperlink>
      <w:r w:rsidRPr="00A51E02">
        <w:rPr>
          <w:rFonts w:ascii="Calibri" w:eastAsia="Times New Roman" w:hAnsi="Calibri" w:cs="Calibri"/>
          <w:color w:val="212121"/>
          <w:lang w:eastAsia="ru-RU"/>
        </w:rPr>
        <w:t> от 28.06.2014 N 172-ФЗ "О стратегическом планировании в Российской Федерации" Министерством экономического развития Российской Федерации стратегией развития малого и среднего предпринимательства в Российской Федерации, которая охватит такие направления государственной политики, как вовлечение граждан в легальную предпринимательскую деятельность, встраивание малых и средних предприятий в технологические цепочки государственных компаний, обновление системы финансово-кредитной поддержки малого и среднего предпринимательства, усиление межведомственного взаимодействия, формирование эффективной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реализуемых муниципальными образованиями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Муниципальные образования Воронежской области участвуют в реализации основного мероприятия 4 "Поддержка муниципальных программ развития малого и среднего предпринимательства", нацеленного на содействие развитию деятельности малых и средних предприятий, создание новых рабочих мест в муниципальных образованиях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местным бюджетам для софинансирования мероприятий муниципальных программ (подпрограмм) развития малого и среднего предпринимательства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Финансовое обеспечение и прогнозная (справочная) оценка расходов местных бюджетов на реализацию подпрограммы 1 приведены в </w:t>
      </w:r>
      <w:hyperlink r:id="rId315" w:anchor="P6955" w:history="1">
        <w:r w:rsidRPr="00A51E02">
          <w:rPr>
            <w:rFonts w:ascii="Calibri" w:eastAsia="Times New Roman" w:hAnsi="Calibri" w:cs="Calibri"/>
            <w:color w:val="0000FF"/>
            <w:lang w:eastAsia="ru-RU"/>
          </w:rPr>
          <w:t>таблице 3</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Участие муниципальных образований Воронежской области в реализации подпрограммы 1 будет способствовать достижению основных целевых показателей: "Количество субъектов малого и </w:t>
      </w:r>
      <w:r w:rsidRPr="00A51E02">
        <w:rPr>
          <w:rFonts w:ascii="Calibri" w:eastAsia="Times New Roman" w:hAnsi="Calibri" w:cs="Calibri"/>
          <w:color w:val="212121"/>
          <w:lang w:eastAsia="ru-RU"/>
        </w:rPr>
        <w:lastRenderedPageBreak/>
        <w:t>среднего предпринимательства (включая индивидуальных предпринимателей) в расчете на 1 тыс. человек населения Воронежской области", "Доля продукции, произведенной малыми предприятиями, в общем объеме валового регионального продукта, процентов", "Общее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1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09.02.2017 N 83)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Информация об участии акционерных обществ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государственным участием, общественных, научных и иных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организаций, а также государственных внебюджетных фондов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физических лиц 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реализации основных мероприятий подпрограммы 1 "</w:t>
      </w:r>
      <w:hyperlink r:id="rId318" w:anchor="P1129" w:history="1">
        <w:r w:rsidRPr="00A51E02">
          <w:rPr>
            <w:rFonts w:ascii="Calibri" w:eastAsia="Times New Roman" w:hAnsi="Calibri" w:cs="Calibri"/>
            <w:color w:val="0000FF"/>
            <w:lang w:eastAsia="ru-RU"/>
          </w:rPr>
          <w:t>Информационная</w:t>
        </w:r>
      </w:hyperlink>
      <w:r w:rsidRPr="00A51E02">
        <w:rPr>
          <w:rFonts w:ascii="Calibri" w:eastAsia="Times New Roman" w:hAnsi="Calibri" w:cs="Calibri"/>
          <w:color w:val="212121"/>
          <w:lang w:eastAsia="ru-RU"/>
        </w:rPr>
        <w:t> и консультационная поддержка субъектов малого и среднего предпринимательства" и "</w:t>
      </w:r>
      <w:hyperlink r:id="rId319" w:anchor="P1235" w:history="1">
        <w:r w:rsidRPr="00A51E02">
          <w:rPr>
            <w:rFonts w:ascii="Calibri" w:eastAsia="Times New Roman" w:hAnsi="Calibri" w:cs="Calibri"/>
            <w:color w:val="0000FF"/>
            <w:lang w:eastAsia="ru-RU"/>
          </w:rPr>
          <w:t>Поддержка</w:t>
        </w:r>
      </w:hyperlink>
      <w:r w:rsidRPr="00A51E02">
        <w:rPr>
          <w:rFonts w:ascii="Calibri" w:eastAsia="Times New Roman" w:hAnsi="Calibri" w:cs="Calibri"/>
          <w:color w:val="212121"/>
          <w:lang w:eastAsia="ru-RU"/>
        </w:rPr>
        <w:t> и развитие молодежного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2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7. Финансовое обеспечение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Финансирование мероприятий подпрограммы 1 предусмотрено за счет средств федерального, областного и местных бюджетов.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Расходы областного бюджета на реализацию подпрограммы, а также ресурсное обеспечение и прогнозная (справочная) оценка расходов федерального и местных бюджетов на реализацию подпрограммы 1 приведены в </w:t>
      </w:r>
      <w:hyperlink r:id="rId321" w:anchor="P2543" w:history="1">
        <w:r w:rsidRPr="00A51E02">
          <w:rPr>
            <w:rFonts w:ascii="Calibri" w:eastAsia="Times New Roman" w:hAnsi="Calibri" w:cs="Calibri"/>
            <w:color w:val="0000FF"/>
            <w:lang w:eastAsia="ru-RU"/>
          </w:rPr>
          <w:t>таблицах 2</w:t>
        </w:r>
      </w:hyperlink>
      <w:r w:rsidRPr="00A51E02">
        <w:rPr>
          <w:rFonts w:ascii="Calibri" w:eastAsia="Times New Roman" w:hAnsi="Calibri" w:cs="Calibri"/>
          <w:color w:val="212121"/>
          <w:lang w:eastAsia="ru-RU"/>
        </w:rPr>
        <w:t> и </w:t>
      </w:r>
      <w:hyperlink r:id="rId322" w:anchor="P6955" w:history="1">
        <w:r w:rsidRPr="00A51E02">
          <w:rPr>
            <w:rFonts w:ascii="Calibri" w:eastAsia="Times New Roman" w:hAnsi="Calibri" w:cs="Calibri"/>
            <w:color w:val="0000FF"/>
            <w:lang w:eastAsia="ru-RU"/>
          </w:rPr>
          <w:t>3</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Объем ассигнований из областного бюджета ежегодно подлежит корректировке в установленном законодательством порядке.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8. Анализ рисков реализации подпрограммы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описание мер управления рисками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Риски реализации подпрограммы 1, а также соответствующие меры по управлению данными рисками представлены в </w:t>
      </w:r>
      <w:hyperlink r:id="rId323" w:anchor="P479" w:history="1">
        <w:r w:rsidRPr="00A51E02">
          <w:rPr>
            <w:rFonts w:ascii="Calibri" w:eastAsia="Times New Roman" w:hAnsi="Calibri" w:cs="Calibri"/>
            <w:color w:val="0000FF"/>
            <w:lang w:eastAsia="ru-RU"/>
          </w:rPr>
          <w:t>таблице 5 раздела 9</w:t>
        </w:r>
      </w:hyperlink>
      <w:r w:rsidRPr="00A51E02">
        <w:rPr>
          <w:rFonts w:ascii="Calibri" w:eastAsia="Times New Roman" w:hAnsi="Calibri" w:cs="Calibri"/>
          <w:color w:val="212121"/>
          <w:lang w:eastAsia="ru-RU"/>
        </w:rPr>
        <w:t> настоящей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2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09.02.2017 N 83)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9. Оценка эффективности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результате реализации мероприятий подпрограммы 1 в 2016 - 2021 годах планируется достижение следующих количественных показателей, характеризующих эффективность ее реализации: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региона с 33,8 ед. в 2015 году до 34,4 ед.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доли продукции, произведенной малыми предприятиями, в общем объеме валового регионального продукта к 2021 году до 21,9%;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общее количество субъектов малого и среднего предпринимательства - получателей государственной поддержки в рамках реализации основных мероприятий подпрограммы к 2021 году - не менее 4929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постановлений правительства Воронежской области от 01.02.2018 </w:t>
      </w:r>
      <w:hyperlink r:id="rId325" w:history="1">
        <w:r w:rsidRPr="00A51E02">
          <w:rPr>
            <w:rFonts w:ascii="Calibri" w:eastAsia="Times New Roman" w:hAnsi="Calibri" w:cs="Calibri"/>
            <w:color w:val="0000FF"/>
            <w:lang w:eastAsia="ru-RU"/>
          </w:rPr>
          <w:t>N 89</w:t>
        </w:r>
      </w:hyperlink>
      <w:r w:rsidRPr="00A51E02">
        <w:rPr>
          <w:rFonts w:ascii="Calibri" w:eastAsia="Times New Roman" w:hAnsi="Calibri" w:cs="Calibri"/>
          <w:color w:val="212121"/>
          <w:lang w:eastAsia="ru-RU"/>
        </w:rPr>
        <w:t>, от 27.03.2018 </w:t>
      </w:r>
      <w:hyperlink r:id="rId326"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рост объема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экспорта, до 115 процентов к 2021 году по сравнению с 2017 годом;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(абзац введен </w:t>
      </w:r>
      <w:hyperlink r:id="rId327"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рост количества малых и средних предприятий Воронежской области - участников зарубежных выставочно-ярмарочных мероприятий до 13 единиц к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328"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01.02.2018 N 89)</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Кроме того, достигнутые количественные показатели эффективности подпрограммы 1 в значительной степени трансформируются в качественные показатели: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позиций, занимаемых областью в рейтинге субъектов, входящих в состав Центрального федерального округа, а также в целом по субъектам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доступности финансирования для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совершенствование системы организаций инфраструктуры поддержки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ограничение роста безработицы, обеспечение занятости молодежи, повышение благосостояния населения, снижение общей социальной напряженности в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18" w:name="P1307"/>
      <w:bookmarkEnd w:id="18"/>
      <w:r w:rsidRPr="00A51E02">
        <w:rPr>
          <w:rFonts w:ascii="Calibri" w:eastAsia="Times New Roman" w:hAnsi="Calibri" w:cs="Calibri"/>
          <w:color w:val="212121"/>
          <w:lang w:eastAsia="ru-RU"/>
        </w:rPr>
        <w:t>Подпрограмма 2 "Развитие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подпрограммы "Развитие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24"/>
        <w:gridCol w:w="6746"/>
      </w:tblGrid>
      <w:tr w:rsidR="00A51E02" w:rsidRPr="00A51E02" w:rsidTr="00A51E02">
        <w:tc>
          <w:tcPr>
            <w:tcW w:w="23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Исполнители подпрограммы</w:t>
            </w:r>
          </w:p>
        </w:tc>
        <w:tc>
          <w:tcPr>
            <w:tcW w:w="674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w:t>
            </w:r>
            <w:hyperlink r:id="rId329" w:anchor="P1564" w:history="1">
              <w:r w:rsidRPr="00A51E02">
                <w:rPr>
                  <w:rFonts w:ascii="Calibri" w:eastAsia="Times New Roman" w:hAnsi="Calibri" w:cs="Calibri"/>
                  <w:color w:val="0000FF"/>
                  <w:lang w:eastAsia="ru-RU"/>
                </w:rPr>
                <w:t>Содействие</w:t>
              </w:r>
            </w:hyperlink>
            <w:r w:rsidRPr="00A51E02">
              <w:rPr>
                <w:rFonts w:ascii="Calibri" w:eastAsia="Times New Roman" w:hAnsi="Calibri" w:cs="Calibri"/>
                <w:lang w:eastAsia="ru-RU"/>
              </w:rPr>
              <w:t>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w:t>
            </w:r>
            <w:hyperlink r:id="rId330" w:anchor="P1571" w:history="1">
              <w:r w:rsidRPr="00A51E02">
                <w:rPr>
                  <w:rFonts w:ascii="Calibri" w:eastAsia="Times New Roman" w:hAnsi="Calibri" w:cs="Calibri"/>
                  <w:color w:val="0000FF"/>
                  <w:lang w:eastAsia="ru-RU"/>
                </w:rPr>
                <w:t>Улучшение</w:t>
              </w:r>
            </w:hyperlink>
            <w:r w:rsidRPr="00A51E02">
              <w:rPr>
                <w:rFonts w:ascii="Calibri" w:eastAsia="Times New Roman" w:hAnsi="Calibri" w:cs="Calibri"/>
                <w:lang w:eastAsia="ru-RU"/>
              </w:rPr>
              <w:t> торгового обслуживания сельского населения области организациями потребительской кооперации.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w:t>
            </w:r>
            <w:hyperlink r:id="rId331" w:anchor="P1578" w:history="1">
              <w:r w:rsidRPr="00A51E02">
                <w:rPr>
                  <w:rFonts w:ascii="Calibri" w:eastAsia="Times New Roman" w:hAnsi="Calibri" w:cs="Calibri"/>
                  <w:color w:val="0000FF"/>
                  <w:lang w:eastAsia="ru-RU"/>
                </w:rPr>
                <w:t>Повышение</w:t>
              </w:r>
            </w:hyperlink>
            <w:r w:rsidRPr="00A51E02">
              <w:rPr>
                <w:rFonts w:ascii="Calibri" w:eastAsia="Times New Roman" w:hAnsi="Calibri" w:cs="Calibri"/>
                <w:lang w:eastAsia="ru-RU"/>
              </w:rPr>
              <w:t> качества и безопасности пищевых продуктов.</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w:t>
            </w:r>
            <w:hyperlink r:id="rId332" w:anchor="P1599" w:history="1">
              <w:r w:rsidRPr="00A51E02">
                <w:rPr>
                  <w:rFonts w:ascii="Calibri" w:eastAsia="Times New Roman" w:hAnsi="Calibri" w:cs="Calibri"/>
                  <w:color w:val="0000FF"/>
                  <w:lang w:eastAsia="ru-RU"/>
                </w:rPr>
                <w:t>Защита прав</w:t>
              </w:r>
            </w:hyperlink>
            <w:r w:rsidRPr="00A51E02">
              <w:rPr>
                <w:rFonts w:ascii="Calibri" w:eastAsia="Times New Roman" w:hAnsi="Calibri" w:cs="Calibri"/>
                <w:lang w:eastAsia="ru-RU"/>
              </w:rPr>
              <w:t> потребителей</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333"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Основные мероприятия, входящие в состав подпрограммы, в рамках которых реализуются мероприятия, входящие в состав </w:t>
            </w:r>
            <w:r w:rsidRPr="00A51E02">
              <w:rPr>
                <w:rFonts w:ascii="Calibri" w:eastAsia="Times New Roman" w:hAnsi="Calibri" w:cs="Calibri"/>
                <w:lang w:eastAsia="ru-RU"/>
              </w:rPr>
              <w:lastRenderedPageBreak/>
              <w:t>ведомственных проектов (программ)</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lastRenderedPageBreak/>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334"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Цель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Удовлетворение потребностей населения Воронежской области в услугах торговли и обеспечение качества реализуемой продукции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Задачи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Развитие потребительской кооперации по закупкам сельскохозяйственной продукции и сырья в личных подсобных хозяйствах, крестьянско-фермерских хозяйствах и их переработке, увеличение объемов производства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Улучшение торгового обслуживания населения Воронежской области, проживающего в сельской местности.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Совершенствование системы защиты прав потребителей в Воронежской области, включая обеспечение качества и безопасности пищевых продуктов</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Целевые показатели (индикаторы)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Оборот розничной торговли организаций потребительской кооперации, млн.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Индекс физического объема оборота розничной торговли в сопоставимых ценах к предыдущему году, в процентах.</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Доля образцов пищевых продуктов, не соответствующих требованиям стандартов качества и безопасности, в общем объеме исследованных образцов пищевых продуктов, в процентах</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33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Сроки реализации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2016 - 2021 годы (реализуется в один этап)</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Объемы и источники финансирования подпрограммы (в действующих ценах каждого года реализации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финансирования подпрограммы составляет 13062,80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- 13062,80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годам реализации государственной программы:</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- 1131,00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- 1131,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- 567,80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- 567,80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- 208,00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- 208,00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- 208,00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- 208,00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 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- 208,00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- 208,00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- 10740,00 тыс. рублей, в том числе по источникам финансирования:</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федеральный бюджет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областной бюджет - 10740,00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местные бюджеты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государственных внебюджетных фондов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юридических лиц - 0,00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средства физических лиц - 0,00 тыс. рублей</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ред. постановлений правительства Воронежской области от 29.12.2016 </w:t>
            </w:r>
            <w:hyperlink r:id="rId336" w:history="1">
              <w:r w:rsidRPr="00A51E02">
                <w:rPr>
                  <w:rFonts w:ascii="Calibri" w:eastAsia="Times New Roman" w:hAnsi="Calibri" w:cs="Calibri"/>
                  <w:color w:val="0000FF"/>
                  <w:lang w:eastAsia="ru-RU"/>
                </w:rPr>
                <w:t>N 1007</w:t>
              </w:r>
            </w:hyperlink>
            <w:r w:rsidRPr="00A51E02">
              <w:rPr>
                <w:rFonts w:ascii="Calibri" w:eastAsia="Times New Roman" w:hAnsi="Calibri" w:cs="Calibri"/>
                <w:lang w:eastAsia="ru-RU"/>
              </w:rPr>
              <w:t>, от 27.03.2018 </w:t>
            </w:r>
            <w:hyperlink r:id="rId337" w:history="1">
              <w:r w:rsidRPr="00A51E02">
                <w:rPr>
                  <w:rFonts w:ascii="Calibri" w:eastAsia="Times New Roman" w:hAnsi="Calibri" w:cs="Calibri"/>
                  <w:color w:val="0000FF"/>
                  <w:lang w:eastAsia="ru-RU"/>
                </w:rPr>
                <w:t>N 262</w:t>
              </w:r>
            </w:hyperlink>
            <w:r w:rsidRPr="00A51E02">
              <w:rPr>
                <w:rFonts w:ascii="Calibri" w:eastAsia="Times New Roman" w:hAnsi="Calibri" w:cs="Calibri"/>
                <w:lang w:eastAsia="ru-RU"/>
              </w:rPr>
              <w:t>)</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Ожидаемые непосредственные результаты реализации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количественном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увеличение оборота розничной торговли организаций потребительской кооперации с 4293 млн. рублей в 2014 году до 5000 млн. рублей в 2021 году, или более чем в 1,2 раза к уровню 2014 года;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индекса физического объема оборота розничной торговли в сопоставимых ценах к предыдущему году с 94,0% в 2015 году до 101,2% в 2021 году;</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 снижение доли образцов пищевых продуктов, не соответствующих требованиям стандартов качества и безопасности, в общем объеме </w:t>
            </w:r>
            <w:r w:rsidRPr="00A51E02">
              <w:rPr>
                <w:rFonts w:ascii="Calibri" w:eastAsia="Times New Roman" w:hAnsi="Calibri" w:cs="Calibri"/>
                <w:lang w:eastAsia="ru-RU"/>
              </w:rPr>
              <w:lastRenderedPageBreak/>
              <w:t>исследованных образцов пищевых продуктов с 70% в 2015 году до 55% в 2021 году.</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качественном выражении: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позиций, занимаемых областью в рейтинге субъектов, входящих в состав Российской Федерации и ЦФО;</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обеспечение развития и повышение эффективности работы организаций потребительской кооперации на территории Воронежской области;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улучшение материально-технической базы предприятий потребительской кооперации в сфере производства продукции;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финансовой устойчивости организаций потребительской кооперации за счет оказания государственной поддержки;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обеспечение товарами и услугами повседневного спроса жителей малонаселенных и отдаленных пунктов;</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уровня занятости и качества жизни сельского населения Воронежской области;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ответственности изготовителей и продавцов за качество выпускаемой и реализуемой продукции и предоставляемые услуги населению области;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повышение уровня правовой грамотности и информированности населения Воронежской области в вопросах защиты прав потребителей</w:t>
            </w:r>
          </w:p>
        </w:tc>
      </w:tr>
      <w:tr w:rsidR="00A51E02" w:rsidRPr="00A51E02" w:rsidTr="00A51E02">
        <w:tc>
          <w:tcPr>
            <w:tcW w:w="9070"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ред. </w:t>
            </w:r>
            <w:hyperlink r:id="rId33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01.12.2017 N 963)</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Характеристика сферы реализации подпрограммы, описание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основных проблем в указанной сфере и прогноз ее развития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Утратил силу. - </w:t>
      </w:r>
      <w:hyperlink r:id="rId339" w:history="1">
        <w:r w:rsidRPr="00A51E02">
          <w:rPr>
            <w:rFonts w:ascii="Calibri" w:eastAsia="Times New Roman" w:hAnsi="Calibri" w:cs="Calibri"/>
            <w:color w:val="0000FF"/>
            <w:lang w:eastAsia="ru-RU"/>
          </w:rPr>
          <w:t>Постановление</w:t>
        </w:r>
      </w:hyperlink>
      <w:r w:rsidRPr="00A51E02">
        <w:rPr>
          <w:rFonts w:ascii="Calibri" w:eastAsia="Times New Roman" w:hAnsi="Calibri" w:cs="Calibri"/>
          <w:color w:val="212121"/>
          <w:lang w:eastAsia="ru-RU"/>
        </w:rPr>
        <w:t> правительства Воронежской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Приоритеты государственной политики в сфере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подпрограммы, цели, задачи и показатели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 описание основных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ожидаемых конечных результатов подпрограммы,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сроков и контрольных этапов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2.1. Приоритеты государственной политики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сфере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Настоящая подпрограмма направлена на решение соответствующих задач в сфере торговли в соответствии с Федеральным </w:t>
      </w:r>
      <w:hyperlink r:id="rId340" w:history="1">
        <w:r w:rsidRPr="00A51E02">
          <w:rPr>
            <w:rFonts w:ascii="Calibri" w:eastAsia="Times New Roman" w:hAnsi="Calibri" w:cs="Calibri"/>
            <w:color w:val="0000FF"/>
            <w:lang w:eastAsia="ru-RU"/>
          </w:rPr>
          <w:t>законом</w:t>
        </w:r>
      </w:hyperlink>
      <w:r w:rsidRPr="00A51E02">
        <w:rPr>
          <w:rFonts w:ascii="Calibri" w:eastAsia="Times New Roman" w:hAnsi="Calibri" w:cs="Calibri"/>
          <w:color w:val="212121"/>
          <w:lang w:eastAsia="ru-RU"/>
        </w:rPr>
        <w:t> от 28.12.2009 N 381-ФЗ "Об основах государственного регулирования торговой деятельности в Российской Федерации" и </w:t>
      </w:r>
      <w:hyperlink r:id="rId341" w:history="1">
        <w:r w:rsidRPr="00A51E02">
          <w:rPr>
            <w:rFonts w:ascii="Calibri" w:eastAsia="Times New Roman" w:hAnsi="Calibri" w:cs="Calibri"/>
            <w:color w:val="0000FF"/>
            <w:lang w:eastAsia="ru-RU"/>
          </w:rPr>
          <w:t>Законом</w:t>
        </w:r>
      </w:hyperlink>
      <w:r w:rsidRPr="00A51E02">
        <w:rPr>
          <w:rFonts w:ascii="Calibri" w:eastAsia="Times New Roman" w:hAnsi="Calibri" w:cs="Calibri"/>
          <w:color w:val="212121"/>
          <w:lang w:eastAsia="ru-RU"/>
        </w:rPr>
        <w:t> Воронежской области от 30.06.2010 N 68-ОЗ "О государственном регулировании торговой деятельности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Приоритетами региональной политики в сфере развития потребительского рынка на территории Воронежской области являются: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создание условий для развития предпринимательской кооперации (между хозяйствующими субъектами, осуществляющими торговую деятельность, региональными производителями сельскохозяйственной продукции, федеральными поставщиками и производителями товаров с целью установления прямых и долгосрочных хозяйственных связей);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популяризация продовольственных и непродовольственных товаров высокого качества, выпускаемых организациями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 активное освещение в средствах массовой информации результатов проверок образцов продукции на их соответствие техническим регламентам;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предупреждение и профилактика нарушения прав потребителей, повышение уровня правовой грамотности и информированности населения Воронежской области в вопросах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создание условий для увеличения доли торговой отрасли в валовом региональном продукте и налоговых поступлений в консолидированный бюджет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Одними из главных приоритетов подпрограммы являются повышение благосостояния, уровня жизни и занятости граждан, проживающих в сельской местности, устойчивое развитие сельских территорий, модернизация и технологическое перевооружение производства пищевой продукции организаций потребительской кооперации.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Потребительская кооперация является важным звеном сферы экономики региона, формирующим потребительский рынок области, продовольственную и экономическую безопасность, трудовой и поселенческий потенциал сельских территорий.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мероприятий будет способствовать выполнению задач, определенных основными нормативными правовыми актами в сфере торговли, в том числе. </w:t>
      </w:r>
      <w:hyperlink r:id="rId342" w:history="1">
        <w:r w:rsidRPr="00A51E02">
          <w:rPr>
            <w:rFonts w:ascii="Calibri" w:eastAsia="Times New Roman" w:hAnsi="Calibri" w:cs="Calibri"/>
            <w:color w:val="0000FF"/>
            <w:lang w:eastAsia="ru-RU"/>
          </w:rPr>
          <w:t>Стратегией</w:t>
        </w:r>
      </w:hyperlink>
      <w:r w:rsidRPr="00A51E02">
        <w:rPr>
          <w:rFonts w:ascii="Calibri" w:eastAsia="Times New Roman" w:hAnsi="Calibri" w:cs="Calibri"/>
          <w:color w:val="212121"/>
          <w:lang w:eastAsia="ru-RU"/>
        </w:rPr>
        <w:t> социально-экономического развития Воронежской области на период до 2020 года, утвержденной Законом Воронежской области от 30.06.2010 N 65-ОЗ, </w:t>
      </w:r>
      <w:hyperlink r:id="rId343" w:history="1">
        <w:r w:rsidRPr="00A51E02">
          <w:rPr>
            <w:rFonts w:ascii="Calibri" w:eastAsia="Times New Roman" w:hAnsi="Calibri" w:cs="Calibri"/>
            <w:color w:val="0000FF"/>
            <w:lang w:eastAsia="ru-RU"/>
          </w:rPr>
          <w:t>Программой</w:t>
        </w:r>
      </w:hyperlink>
      <w:r w:rsidRPr="00A51E02">
        <w:rPr>
          <w:rFonts w:ascii="Calibri" w:eastAsia="Times New Roman" w:hAnsi="Calibri" w:cs="Calibri"/>
          <w:color w:val="212121"/>
          <w:lang w:eastAsia="ru-RU"/>
        </w:rPr>
        <w:t> социально-экономического развития Воронежской области на 2012 - 2016 годы, утвержденной Законом Воронежской области от 08.06.2012 N 80-ОЗ.</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2.2. Цели, задачи и показатели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Целью подпрограммы является удовлетворение потребностей населения Воронежской области в услугах торговли и обеспечение качества реализуемой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Достижение цели подпрограммы будет осуществляться решением следующих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Развитие потребительской кооперации по закупкам сельскохозяйственной продукции и сырья в личных подсобных хозяйствах, крестьянско-фермерских хозяйствах и их переработке, увеличение объемов производства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Улучшение торгового обслуживания населения Воронежской области, проживающего в сельской местности.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Совершенствование системы защиты прав потребителей в Воронежской области, включая обеспечение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Для оценки достижения поставленной цели и решения задач планируется использовать показатели, характеризующие развитие потребительской кооперации в Воронежской области в целом, и показатели, позволяющие оценить непосредственно реализацию мероприятий, осуществляемых в рамках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1. Оборот розничной торговли организаций потребительской кооперации,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Информационным источником фактического значения показателя являются годовые отчеты организаций потребительской кооперации - исполнителей </w:t>
      </w:r>
      <w:hyperlink r:id="rId344" w:anchor="P1564" w:history="1">
        <w:r w:rsidRPr="00A51E02">
          <w:rPr>
            <w:rFonts w:ascii="Calibri" w:eastAsia="Times New Roman" w:hAnsi="Calibri" w:cs="Calibri"/>
            <w:color w:val="0000FF"/>
            <w:lang w:eastAsia="ru-RU"/>
          </w:rPr>
          <w:t>1</w:t>
        </w:r>
      </w:hyperlink>
      <w:r w:rsidRPr="00A51E02">
        <w:rPr>
          <w:rFonts w:ascii="Calibri" w:eastAsia="Times New Roman" w:hAnsi="Calibri" w:cs="Calibri"/>
          <w:color w:val="212121"/>
          <w:lang w:eastAsia="ru-RU"/>
        </w:rPr>
        <w:t> и </w:t>
      </w:r>
      <w:hyperlink r:id="rId345" w:anchor="P1571" w:history="1">
        <w:r w:rsidRPr="00A51E02">
          <w:rPr>
            <w:rFonts w:ascii="Calibri" w:eastAsia="Times New Roman" w:hAnsi="Calibri" w:cs="Calibri"/>
            <w:color w:val="0000FF"/>
            <w:lang w:eastAsia="ru-RU"/>
          </w:rPr>
          <w:t>2 основных мероприятий</w:t>
        </w:r>
      </w:hyperlink>
      <w:r w:rsidRPr="00A51E02">
        <w:rPr>
          <w:rFonts w:ascii="Calibri" w:eastAsia="Times New Roman" w:hAnsi="Calibri" w:cs="Calibri"/>
          <w:color w:val="212121"/>
          <w:lang w:eastAsia="ru-RU"/>
        </w:rPr>
        <w:t> подпрограммы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46" w:anchor="P1564" w:history="1">
        <w:r w:rsidRPr="00A51E02">
          <w:rPr>
            <w:rFonts w:ascii="Calibri" w:eastAsia="Times New Roman" w:hAnsi="Calibri" w:cs="Calibri"/>
            <w:color w:val="0000FF"/>
            <w:lang w:eastAsia="ru-RU"/>
          </w:rPr>
          <w:t>1</w:t>
        </w:r>
      </w:hyperlink>
      <w:r w:rsidRPr="00A51E02">
        <w:rPr>
          <w:rFonts w:ascii="Calibri" w:eastAsia="Times New Roman" w:hAnsi="Calibri" w:cs="Calibri"/>
          <w:color w:val="212121"/>
          <w:lang w:eastAsia="ru-RU"/>
        </w:rPr>
        <w:t> и </w:t>
      </w:r>
      <w:hyperlink r:id="rId347" w:anchor="P1571" w:history="1">
        <w:r w:rsidRPr="00A51E02">
          <w:rPr>
            <w:rFonts w:ascii="Calibri" w:eastAsia="Times New Roman" w:hAnsi="Calibri" w:cs="Calibri"/>
            <w:color w:val="0000FF"/>
            <w:lang w:eastAsia="ru-RU"/>
          </w:rPr>
          <w:t>2 основных мероприятий</w:t>
        </w:r>
      </w:hyperlink>
      <w:r w:rsidRPr="00A51E02">
        <w:rPr>
          <w:rFonts w:ascii="Calibri" w:eastAsia="Times New Roman" w:hAnsi="Calibri" w:cs="Calibri"/>
          <w:color w:val="212121"/>
          <w:lang w:eastAsia="ru-RU"/>
        </w:rPr>
        <w:t> подпрограммы 2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Оборот розничной торговли организаций потребительской кооперации, в общем виде представляющий собой выручку от реализации товаров (выполнения работ, оказания услуг), характеризуется основными показателями, которые находятся между собой в определенной балансовой взаимосвязи: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 О</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 Р + О</w:t>
      </w:r>
      <w:r w:rsidRPr="00A51E02">
        <w:rPr>
          <w:rFonts w:ascii="Calibri" w:eastAsia="Times New Roman" w:hAnsi="Calibri" w:cs="Calibri"/>
          <w:color w:val="212121"/>
          <w:sz w:val="17"/>
          <w:szCs w:val="17"/>
          <w:vertAlign w:val="subscript"/>
          <w:lang w:eastAsia="ru-RU"/>
        </w:rPr>
        <w:t>2</w:t>
      </w:r>
      <w:r w:rsidRPr="00A51E02">
        <w:rPr>
          <w:rFonts w:ascii="Calibri" w:eastAsia="Times New Roman" w:hAnsi="Calibri" w:cs="Calibri"/>
          <w:color w:val="212121"/>
          <w:lang w:eastAsia="ru-RU"/>
        </w:rPr>
        <w:t>,</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 поступление за определенный период;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 запасы на начало периода;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w:t>
      </w:r>
      <w:r w:rsidRPr="00A51E02">
        <w:rPr>
          <w:rFonts w:ascii="Calibri" w:eastAsia="Times New Roman" w:hAnsi="Calibri" w:cs="Calibri"/>
          <w:color w:val="212121"/>
          <w:sz w:val="17"/>
          <w:szCs w:val="17"/>
          <w:vertAlign w:val="subscript"/>
          <w:lang w:eastAsia="ru-RU"/>
        </w:rPr>
        <w:t>2</w:t>
      </w:r>
      <w:r w:rsidRPr="00A51E02">
        <w:rPr>
          <w:rFonts w:ascii="Calibri" w:eastAsia="Times New Roman" w:hAnsi="Calibri" w:cs="Calibri"/>
          <w:color w:val="212121"/>
          <w:lang w:eastAsia="ru-RU"/>
        </w:rPr>
        <w:t> - запасы на конец периода;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 - реализация за определенный период.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Оборот общественного питания в оборот розничной торговли не включается.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2. Индекс физического объема оборота розничной торговли, в сопоставимых ценах к предыдущему году, в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Индекс физического объема оборота розничной торговли в сопоставимых ценах к предыдущему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4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ИФО = ОРТ</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 Д * 100 / ОРТ</w:t>
      </w:r>
      <w:r w:rsidRPr="00A51E02">
        <w:rPr>
          <w:rFonts w:ascii="Calibri" w:eastAsia="Times New Roman" w:hAnsi="Calibri" w:cs="Calibri"/>
          <w:color w:val="212121"/>
          <w:sz w:val="17"/>
          <w:szCs w:val="17"/>
          <w:vertAlign w:val="subscript"/>
          <w:lang w:eastAsia="ru-RU"/>
        </w:rPr>
        <w:t>0</w:t>
      </w:r>
      <w:r w:rsidRPr="00A51E02">
        <w:rPr>
          <w:rFonts w:ascii="Calibri" w:eastAsia="Times New Roman" w:hAnsi="Calibri" w:cs="Calibri"/>
          <w:color w:val="212121"/>
          <w:lang w:eastAsia="ru-RU"/>
        </w:rPr>
        <w:t>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4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ИФО - индекс физического объема оборота розничной торговли в сопоставимых ценах к предыдущему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ОРТ</w:t>
      </w:r>
      <w:r w:rsidRPr="00A51E02">
        <w:rPr>
          <w:rFonts w:ascii="Calibri" w:eastAsia="Times New Roman" w:hAnsi="Calibri" w:cs="Calibri"/>
          <w:color w:val="212121"/>
          <w:sz w:val="17"/>
          <w:szCs w:val="17"/>
          <w:vertAlign w:val="subscript"/>
          <w:lang w:eastAsia="ru-RU"/>
        </w:rPr>
        <w:t>1</w:t>
      </w:r>
      <w:r w:rsidRPr="00A51E02">
        <w:rPr>
          <w:rFonts w:ascii="Calibri" w:eastAsia="Times New Roman" w:hAnsi="Calibri" w:cs="Calibri"/>
          <w:color w:val="212121"/>
          <w:lang w:eastAsia="ru-RU"/>
        </w:rPr>
        <w:t>, ОРТ</w:t>
      </w:r>
      <w:r w:rsidRPr="00A51E02">
        <w:rPr>
          <w:rFonts w:ascii="Calibri" w:eastAsia="Times New Roman" w:hAnsi="Calibri" w:cs="Calibri"/>
          <w:color w:val="212121"/>
          <w:sz w:val="17"/>
          <w:szCs w:val="17"/>
          <w:vertAlign w:val="subscript"/>
          <w:lang w:eastAsia="ru-RU"/>
        </w:rPr>
        <w:t>0</w:t>
      </w:r>
      <w:r w:rsidRPr="00A51E02">
        <w:rPr>
          <w:rFonts w:ascii="Calibri" w:eastAsia="Times New Roman" w:hAnsi="Calibri" w:cs="Calibri"/>
          <w:color w:val="212121"/>
          <w:lang w:eastAsia="ru-RU"/>
        </w:rPr>
        <w:t> - оборот розничной торговли соответственно за текущий и предыдущий (базисный) периоды,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 - индекс-дефлятор оборота розничной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подпрограммы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5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3. Доля образцов пищевых продуктов, не соответствующих требованиям стандартов качества и безопасности, к количеству исследованных образцов пищевых продуктов, в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w:t>
      </w:r>
      <w:r w:rsidRPr="00A51E02">
        <w:rPr>
          <w:rFonts w:ascii="Calibri" w:eastAsia="Times New Roman" w:hAnsi="Calibri" w:cs="Calibri"/>
          <w:color w:val="212121"/>
          <w:sz w:val="17"/>
          <w:szCs w:val="17"/>
          <w:vertAlign w:val="subscript"/>
          <w:lang w:eastAsia="ru-RU"/>
        </w:rPr>
        <w:t>о</w:t>
      </w:r>
      <w:r w:rsidRPr="00A51E02">
        <w:rPr>
          <w:rFonts w:ascii="Calibri" w:eastAsia="Times New Roman" w:hAnsi="Calibri" w:cs="Calibri"/>
          <w:color w:val="212121"/>
          <w:lang w:eastAsia="ru-RU"/>
        </w:rPr>
        <w:t> = К</w:t>
      </w:r>
      <w:r w:rsidRPr="00A51E02">
        <w:rPr>
          <w:rFonts w:ascii="Calibri" w:eastAsia="Times New Roman" w:hAnsi="Calibri" w:cs="Calibri"/>
          <w:color w:val="212121"/>
          <w:sz w:val="17"/>
          <w:szCs w:val="17"/>
          <w:vertAlign w:val="subscript"/>
          <w:lang w:eastAsia="ru-RU"/>
        </w:rPr>
        <w:t>нст</w:t>
      </w:r>
      <w:r w:rsidRPr="00A51E02">
        <w:rPr>
          <w:rFonts w:ascii="Calibri" w:eastAsia="Times New Roman" w:hAnsi="Calibri" w:cs="Calibri"/>
          <w:color w:val="212121"/>
          <w:lang w:eastAsia="ru-RU"/>
        </w:rPr>
        <w:t> / К</w:t>
      </w:r>
      <w:r w:rsidRPr="00A51E02">
        <w:rPr>
          <w:rFonts w:ascii="Calibri" w:eastAsia="Times New Roman" w:hAnsi="Calibri" w:cs="Calibri"/>
          <w:color w:val="212121"/>
          <w:sz w:val="17"/>
          <w:szCs w:val="17"/>
          <w:vertAlign w:val="subscript"/>
          <w:lang w:eastAsia="ru-RU"/>
        </w:rPr>
        <w:t>ис</w:t>
      </w:r>
      <w:r w:rsidRPr="00A51E02">
        <w:rPr>
          <w:rFonts w:ascii="Calibri" w:eastAsia="Times New Roman" w:hAnsi="Calibri" w:cs="Calibri"/>
          <w:color w:val="212121"/>
          <w:lang w:eastAsia="ru-RU"/>
        </w:rPr>
        <w:t>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D</w:t>
      </w:r>
      <w:r w:rsidRPr="00A51E02">
        <w:rPr>
          <w:rFonts w:ascii="Calibri" w:eastAsia="Times New Roman" w:hAnsi="Calibri" w:cs="Calibri"/>
          <w:color w:val="212121"/>
          <w:sz w:val="17"/>
          <w:szCs w:val="17"/>
          <w:vertAlign w:val="subscript"/>
          <w:lang w:eastAsia="ru-RU"/>
        </w:rPr>
        <w:t>о</w:t>
      </w:r>
      <w:r w:rsidRPr="00A51E02">
        <w:rPr>
          <w:rFonts w:ascii="Calibri" w:eastAsia="Times New Roman" w:hAnsi="Calibri" w:cs="Calibri"/>
          <w:color w:val="212121"/>
          <w:lang w:eastAsia="ru-RU"/>
        </w:rPr>
        <w:t> - доля образцов пищевых продуктов, не соответствующих требованиям стандартов качества и безопасности,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w:t>
      </w:r>
      <w:r w:rsidRPr="00A51E02">
        <w:rPr>
          <w:rFonts w:ascii="Calibri" w:eastAsia="Times New Roman" w:hAnsi="Calibri" w:cs="Calibri"/>
          <w:color w:val="212121"/>
          <w:sz w:val="17"/>
          <w:szCs w:val="17"/>
          <w:vertAlign w:val="subscript"/>
          <w:lang w:eastAsia="ru-RU"/>
        </w:rPr>
        <w:t>ис</w:t>
      </w:r>
      <w:r w:rsidRPr="00A51E02">
        <w:rPr>
          <w:rFonts w:ascii="Calibri" w:eastAsia="Times New Roman" w:hAnsi="Calibri" w:cs="Calibri"/>
          <w:color w:val="212121"/>
          <w:lang w:eastAsia="ru-RU"/>
        </w:rPr>
        <w:t> - количество исследованных образцов,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w:t>
      </w:r>
      <w:r w:rsidRPr="00A51E02">
        <w:rPr>
          <w:rFonts w:ascii="Calibri" w:eastAsia="Times New Roman" w:hAnsi="Calibri" w:cs="Calibri"/>
          <w:color w:val="212121"/>
          <w:sz w:val="17"/>
          <w:szCs w:val="17"/>
          <w:vertAlign w:val="subscript"/>
          <w:lang w:eastAsia="ru-RU"/>
        </w:rPr>
        <w:t>нст</w:t>
      </w:r>
      <w:r w:rsidRPr="00A51E02">
        <w:rPr>
          <w:rFonts w:ascii="Calibri" w:eastAsia="Times New Roman" w:hAnsi="Calibri" w:cs="Calibri"/>
          <w:color w:val="212121"/>
          <w:lang w:eastAsia="ru-RU"/>
        </w:rPr>
        <w:t> - количество образцов, не соответствующих требованиям стандартов качества и безопасности,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55" w:anchor="P1578" w:history="1">
        <w:r w:rsidRPr="00A51E02">
          <w:rPr>
            <w:rFonts w:ascii="Calibri" w:eastAsia="Times New Roman" w:hAnsi="Calibri" w:cs="Calibri"/>
            <w:color w:val="0000FF"/>
            <w:lang w:eastAsia="ru-RU"/>
          </w:rPr>
          <w:t>3</w:t>
        </w:r>
      </w:hyperlink>
      <w:r w:rsidRPr="00A51E02">
        <w:rPr>
          <w:rFonts w:ascii="Calibri" w:eastAsia="Times New Roman" w:hAnsi="Calibri" w:cs="Calibri"/>
          <w:color w:val="212121"/>
          <w:lang w:eastAsia="ru-RU"/>
        </w:rPr>
        <w:t> и </w:t>
      </w:r>
      <w:hyperlink r:id="rId356" w:anchor="P1599" w:history="1">
        <w:r w:rsidRPr="00A51E02">
          <w:rPr>
            <w:rFonts w:ascii="Calibri" w:eastAsia="Times New Roman" w:hAnsi="Calibri" w:cs="Calibri"/>
            <w:color w:val="0000FF"/>
            <w:lang w:eastAsia="ru-RU"/>
          </w:rPr>
          <w:t>4 основных мероприятий</w:t>
        </w:r>
      </w:hyperlink>
      <w:r w:rsidRPr="00A51E02">
        <w:rPr>
          <w:rFonts w:ascii="Calibri" w:eastAsia="Times New Roman" w:hAnsi="Calibri" w:cs="Calibri"/>
          <w:color w:val="212121"/>
          <w:lang w:eastAsia="ru-RU"/>
        </w:rPr>
        <w:t>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4. Объем закупок сельскохозяйственной продукции и сырья организациями потребительской кооперации,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Информационным источником фактического значения показателя являются годовые отчеты организаций потребительской кооперации - исполнителей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определяется как стоимость сельскохозяйственной продукции, закупленной организациями потребительской кооперации у сельского населения, и используется для оценки эффективности реализации </w:t>
      </w:r>
      <w:hyperlink r:id="rId357" w:anchor="P1564" w:history="1">
        <w:r w:rsidRPr="00A51E02">
          <w:rPr>
            <w:rFonts w:ascii="Calibri" w:eastAsia="Times New Roman" w:hAnsi="Calibri" w:cs="Calibri"/>
            <w:color w:val="0000FF"/>
            <w:lang w:eastAsia="ru-RU"/>
          </w:rPr>
          <w:t>основного мероприятия 1</w:t>
        </w:r>
      </w:hyperlink>
      <w:r w:rsidRPr="00A51E02">
        <w:rPr>
          <w:rFonts w:ascii="Calibri" w:eastAsia="Times New Roman" w:hAnsi="Calibri" w:cs="Calibri"/>
          <w:color w:val="212121"/>
          <w:lang w:eastAsia="ru-RU"/>
        </w:rPr>
        <w:t> "Содействие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5. Объем производимой продукции организациями потребительской кооперации,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Информационным источником фактического значения показателя являются годовые отчеты организаций потребительской кооперации - исполнителей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определяет объем продукции, произведенной организациями потребительской кооперации, включая выработку в общественном питании, и используется для оценки эффективности реализации </w:t>
      </w:r>
      <w:hyperlink r:id="rId358" w:anchor="P1571"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подпрограммы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Показатель 6. 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3" name="Прямоугольник 13" descr="C:\Users\POCHEP~1\AppData\Local\Temp\msohtmlclip1\01\clip_image009.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B49E7"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W6dRRYDAAAZ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2" name="Прямоугольник 12" descr="C:\Users\POCHEP~1\AppData\Local\Temp\msohtmlclip1\01\clip_image010.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7D984"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oFQMAABk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lCUoFQMAABk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A51E02">
        <w:rPr>
          <w:rFonts w:ascii="Calibri" w:eastAsia="Times New Roman" w:hAnsi="Calibri" w:cs="Calibri"/>
          <w:color w:val="212121"/>
          <w:lang w:eastAsia="ru-RU"/>
        </w:rPr>
        <w:t>  - общее 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w:t>
      </w:r>
      <w:r w:rsidRPr="00A51E02">
        <w:rPr>
          <w:rFonts w:ascii="Calibri" w:eastAsia="Times New Roman" w:hAnsi="Calibri" w:cs="Calibri"/>
          <w:color w:val="212121"/>
          <w:sz w:val="17"/>
          <w:szCs w:val="17"/>
          <w:vertAlign w:val="subscript"/>
          <w:lang w:eastAsia="ru-RU"/>
        </w:rPr>
        <w:t>n</w:t>
      </w:r>
      <w:r w:rsidRPr="00A51E02">
        <w:rPr>
          <w:rFonts w:ascii="Calibri" w:eastAsia="Times New Roman" w:hAnsi="Calibri" w:cs="Calibri"/>
          <w:color w:val="212121"/>
          <w:lang w:eastAsia="ru-RU"/>
        </w:rPr>
        <w:t> - 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59" w:anchor="P1571" w:history="1">
        <w:r w:rsidRPr="00A51E02">
          <w:rPr>
            <w:rFonts w:ascii="Calibri" w:eastAsia="Times New Roman" w:hAnsi="Calibri" w:cs="Calibri"/>
            <w:color w:val="0000FF"/>
            <w:lang w:eastAsia="ru-RU"/>
          </w:rPr>
          <w:t>основного мероприятия 2</w:t>
        </w:r>
      </w:hyperlink>
      <w:r w:rsidRPr="00A51E02">
        <w:rPr>
          <w:rFonts w:ascii="Calibri" w:eastAsia="Times New Roman" w:hAnsi="Calibri" w:cs="Calibri"/>
          <w:color w:val="212121"/>
          <w:lang w:eastAsia="ru-RU"/>
        </w:rPr>
        <w:t> подпрограммы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7. Удельный вес проведенных исследований на предмет соблюдения качества и безопасности пищевых продуктов от запланированных,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w:t>
      </w:r>
      <w:r w:rsidRPr="00A51E02">
        <w:rPr>
          <w:rFonts w:ascii="Calibri" w:eastAsia="Times New Roman" w:hAnsi="Calibri" w:cs="Calibri"/>
          <w:color w:val="212121"/>
          <w:sz w:val="17"/>
          <w:szCs w:val="17"/>
          <w:vertAlign w:val="subscript"/>
          <w:lang w:eastAsia="ru-RU"/>
        </w:rPr>
        <w:t>пи</w:t>
      </w:r>
      <w:r w:rsidRPr="00A51E02">
        <w:rPr>
          <w:rFonts w:ascii="Calibri" w:eastAsia="Times New Roman" w:hAnsi="Calibri" w:cs="Calibri"/>
          <w:color w:val="212121"/>
          <w:lang w:eastAsia="ru-RU"/>
        </w:rPr>
        <w:t> = К</w:t>
      </w:r>
      <w:r w:rsidRPr="00A51E02">
        <w:rPr>
          <w:rFonts w:ascii="Calibri" w:eastAsia="Times New Roman" w:hAnsi="Calibri" w:cs="Calibri"/>
          <w:color w:val="212121"/>
          <w:sz w:val="17"/>
          <w:szCs w:val="17"/>
          <w:vertAlign w:val="subscript"/>
          <w:lang w:eastAsia="ru-RU"/>
        </w:rPr>
        <w:t>п</w:t>
      </w:r>
      <w:r w:rsidRPr="00A51E02">
        <w:rPr>
          <w:rFonts w:ascii="Calibri" w:eastAsia="Times New Roman" w:hAnsi="Calibri" w:cs="Calibri"/>
          <w:color w:val="212121"/>
          <w:lang w:eastAsia="ru-RU"/>
        </w:rPr>
        <w:t> / К</w:t>
      </w:r>
      <w:r w:rsidRPr="00A51E02">
        <w:rPr>
          <w:rFonts w:ascii="Calibri" w:eastAsia="Times New Roman" w:hAnsi="Calibri" w:cs="Calibri"/>
          <w:color w:val="212121"/>
          <w:sz w:val="17"/>
          <w:szCs w:val="17"/>
          <w:vertAlign w:val="subscript"/>
          <w:lang w:eastAsia="ru-RU"/>
        </w:rPr>
        <w:t>з</w:t>
      </w:r>
      <w:r w:rsidRPr="00A51E02">
        <w:rPr>
          <w:rFonts w:ascii="Calibri" w:eastAsia="Times New Roman" w:hAnsi="Calibri" w:cs="Calibri"/>
          <w:color w:val="212121"/>
          <w:lang w:eastAsia="ru-RU"/>
        </w:rPr>
        <w:t>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w:t>
      </w:r>
      <w:r w:rsidRPr="00A51E02">
        <w:rPr>
          <w:rFonts w:ascii="Calibri" w:eastAsia="Times New Roman" w:hAnsi="Calibri" w:cs="Calibri"/>
          <w:color w:val="212121"/>
          <w:sz w:val="17"/>
          <w:szCs w:val="17"/>
          <w:vertAlign w:val="subscript"/>
          <w:lang w:eastAsia="ru-RU"/>
        </w:rPr>
        <w:t>пи</w:t>
      </w:r>
      <w:r w:rsidRPr="00A51E02">
        <w:rPr>
          <w:rFonts w:ascii="Calibri" w:eastAsia="Times New Roman" w:hAnsi="Calibri" w:cs="Calibri"/>
          <w:color w:val="212121"/>
          <w:lang w:eastAsia="ru-RU"/>
        </w:rPr>
        <w:t> - удельный вес проведенных исследований;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w:t>
      </w:r>
      <w:r w:rsidRPr="00A51E02">
        <w:rPr>
          <w:rFonts w:ascii="Calibri" w:eastAsia="Times New Roman" w:hAnsi="Calibri" w:cs="Calibri"/>
          <w:color w:val="212121"/>
          <w:sz w:val="17"/>
          <w:szCs w:val="17"/>
          <w:vertAlign w:val="subscript"/>
          <w:lang w:eastAsia="ru-RU"/>
        </w:rPr>
        <w:t>п</w:t>
      </w:r>
      <w:r w:rsidRPr="00A51E02">
        <w:rPr>
          <w:rFonts w:ascii="Calibri" w:eastAsia="Times New Roman" w:hAnsi="Calibri" w:cs="Calibri"/>
          <w:color w:val="212121"/>
          <w:lang w:eastAsia="ru-RU"/>
        </w:rPr>
        <w:t> - количество проведенных исследований всего,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w:t>
      </w:r>
      <w:r w:rsidRPr="00A51E02">
        <w:rPr>
          <w:rFonts w:ascii="Calibri" w:eastAsia="Times New Roman" w:hAnsi="Calibri" w:cs="Calibri"/>
          <w:color w:val="212121"/>
          <w:sz w:val="17"/>
          <w:szCs w:val="17"/>
          <w:vertAlign w:val="subscript"/>
          <w:lang w:eastAsia="ru-RU"/>
        </w:rPr>
        <w:t>з</w:t>
      </w:r>
      <w:r w:rsidRPr="00A51E02">
        <w:rPr>
          <w:rFonts w:ascii="Calibri" w:eastAsia="Times New Roman" w:hAnsi="Calibri" w:cs="Calibri"/>
          <w:color w:val="212121"/>
          <w:lang w:eastAsia="ru-RU"/>
        </w:rPr>
        <w:t> - количество запланированных исследований,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60" w:anchor="P1578" w:history="1">
        <w:r w:rsidRPr="00A51E02">
          <w:rPr>
            <w:rFonts w:ascii="Calibri" w:eastAsia="Times New Roman" w:hAnsi="Calibri" w:cs="Calibri"/>
            <w:color w:val="0000FF"/>
            <w:lang w:eastAsia="ru-RU"/>
          </w:rPr>
          <w:t>основного мероприятия 3</w:t>
        </w:r>
      </w:hyperlink>
      <w:r w:rsidRPr="00A51E02">
        <w:rPr>
          <w:rFonts w:ascii="Calibri" w:eastAsia="Times New Roman" w:hAnsi="Calibri" w:cs="Calibri"/>
          <w:color w:val="212121"/>
          <w:lang w:eastAsia="ru-RU"/>
        </w:rPr>
        <w:t> "Повышение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8. Количество справочно-информационных материалов по вопросам защиты прав потребителей, размещенных в средствах массовой информации,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1" name="Прямоугольник 11" descr="C:\Users\POCHEP~1\AppData\Local\Temp\msohtmlclip1\01\clip_image011.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E81F5"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nNkHGwMAABk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0" name="Прямоугольник 10" descr="C:\Users\POCHEP~1\AppData\Local\Temp\msohtmlclip1\01\clip_image012.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A20DE"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KDzehYDAAAZ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A51E02">
        <w:rPr>
          <w:rFonts w:ascii="Calibri" w:eastAsia="Times New Roman" w:hAnsi="Calibri" w:cs="Calibri"/>
          <w:color w:val="212121"/>
          <w:lang w:eastAsia="ru-RU"/>
        </w:rPr>
        <w:t>  - общее количество справочно-информационных материалов по вопросам защиты прав потребителей, размещенных в средствах массовой информации,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w:t>
      </w:r>
      <w:r w:rsidRPr="00A51E02">
        <w:rPr>
          <w:rFonts w:ascii="Calibri" w:eastAsia="Times New Roman" w:hAnsi="Calibri" w:cs="Calibri"/>
          <w:color w:val="212121"/>
          <w:sz w:val="17"/>
          <w:szCs w:val="17"/>
          <w:vertAlign w:val="subscript"/>
          <w:lang w:eastAsia="ru-RU"/>
        </w:rPr>
        <w:t>n</w:t>
      </w:r>
      <w:r w:rsidRPr="00A51E02">
        <w:rPr>
          <w:rFonts w:ascii="Calibri" w:eastAsia="Times New Roman" w:hAnsi="Calibri" w:cs="Calibri"/>
          <w:color w:val="212121"/>
          <w:lang w:eastAsia="ru-RU"/>
        </w:rPr>
        <w:t> - количество размещенных справочно-информационных материалов в средствах массовой информации,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61" w:anchor="P1599"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"Защита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9.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Данный показатель рассчитывается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N = К / О *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N -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 - количество потребительских споров, урегулированных в досудебном порядке службами по защите прав потребителей,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 - общее количество нарушений прав потребителей на потребительском рынке области,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w:t>
      </w:r>
      <w:hyperlink r:id="rId362" w:anchor="P1599"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"Защита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Оценка достижения целевых индикаторов и показателей производится департаментом предпринимательства и торговли Воронежской области исходя из сведений, представляемых в отчетах Воронежского областного союза потребительских обществ (путем обобщения информации, представляемой районными организациями потребительской кооперации области) о ходе реализации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2.3. Описание основных ожидаемых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конечных результатов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Основными ожидаемыми результатами реализации подпрограммы по итогам 2021 года будут: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количественном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оборот розничной торговли организаций потребительской кооперации с 4293 млн. рублей в 2014 году до 5000 млн. рублей в 2021 году, или более чем в 1,2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индекс физического объема оборота розничной торговли в сопоставимых ценах к предыдущему году с 94,0% в 2015 году до 101,2%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6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снижение доли образцов пищевых продуктов, не соответствующих требованиям стандартов качества и безопасности, в общем объеме исследованных образцов пищевых продуктов с 70% в 2015 году до 55%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объема закупок сельскохозяйственной продукции и сырья с 443 млн. рублей в 2014 году до 620 млн. рублей в 2021 году, или более чем в 1,4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объема производимой продукции организациями потребительской кооперации Воронежской области с 171 млн. рублей в 2014 году до 205 млн. рублей в 2021 году, или в 1,2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качественном выражении: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позиций, занимаемых областью в рейтинге субъектов, входящих в состав Российской Федерации и ЦФО;</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развития и повышение эффективности работы потребительской кооперации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улучшение материально-технической базы предприятий потребительской кооперации в сфере закупки, переработки и сбыта сельскохозяйственной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уровня занятости и качества жизни сельского населения;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товарами и услугами повседневного спроса жителей малонаселенных и труднодоступных пунктов;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финансовой устойчивости организаций потребительской кооперации за счет оказания государственной поддержки; повышение ответственности изготовителей и продавцов за качество выпускаемой и реализуемой продукции и предоставляемые услуги;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ответственности изготовителей и продавцов за качество выпускаемой и реализуемой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снижение количества опасных, некачественных, контрафактных товаров, реализуемых на потребительском рынке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уровня правовой грамотности и информированности населения Воронежской области в вопросах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2.4. Сроки и этапы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Общий срок реализации подпрограммы рассчитан на период с 2016 года по 2021 год (в один этап).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В рамках подпрограммы планируется реализация четырех основных мероприятий: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w:t>
      </w:r>
      <w:hyperlink r:id="rId364" w:anchor="P1564" w:history="1">
        <w:r w:rsidRPr="00A51E02">
          <w:rPr>
            <w:rFonts w:ascii="Calibri" w:eastAsia="Times New Roman" w:hAnsi="Calibri" w:cs="Calibri"/>
            <w:color w:val="0000FF"/>
            <w:lang w:eastAsia="ru-RU"/>
          </w:rPr>
          <w:t>содействие</w:t>
        </w:r>
      </w:hyperlink>
      <w:r w:rsidRPr="00A51E02">
        <w:rPr>
          <w:rFonts w:ascii="Calibri" w:eastAsia="Times New Roman" w:hAnsi="Calibri" w:cs="Calibri"/>
          <w:color w:val="212121"/>
          <w:lang w:eastAsia="ru-RU"/>
        </w:rPr>
        <w:t>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w:t>
      </w:r>
      <w:hyperlink r:id="rId365" w:anchor="P1571" w:history="1">
        <w:r w:rsidRPr="00A51E02">
          <w:rPr>
            <w:rFonts w:ascii="Calibri" w:eastAsia="Times New Roman" w:hAnsi="Calibri" w:cs="Calibri"/>
            <w:color w:val="0000FF"/>
            <w:lang w:eastAsia="ru-RU"/>
          </w:rPr>
          <w:t>улучшение</w:t>
        </w:r>
      </w:hyperlink>
      <w:r w:rsidRPr="00A51E02">
        <w:rPr>
          <w:rFonts w:ascii="Calibri" w:eastAsia="Times New Roman" w:hAnsi="Calibri" w:cs="Calibri"/>
          <w:color w:val="212121"/>
          <w:lang w:eastAsia="ru-RU"/>
        </w:rPr>
        <w:t> торгового обслуживания сельского населения области организациями потребительской кооперации;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w:t>
      </w:r>
      <w:hyperlink r:id="rId366" w:anchor="P1578" w:history="1">
        <w:r w:rsidRPr="00A51E02">
          <w:rPr>
            <w:rFonts w:ascii="Calibri" w:eastAsia="Times New Roman" w:hAnsi="Calibri" w:cs="Calibri"/>
            <w:color w:val="0000FF"/>
            <w:lang w:eastAsia="ru-RU"/>
          </w:rPr>
          <w:t>повышение</w:t>
        </w:r>
      </w:hyperlink>
      <w:r w:rsidRPr="00A51E02">
        <w:rPr>
          <w:rFonts w:ascii="Calibri" w:eastAsia="Times New Roman" w:hAnsi="Calibri" w:cs="Calibri"/>
          <w:color w:val="212121"/>
          <w:lang w:eastAsia="ru-RU"/>
        </w:rPr>
        <w:t>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w:t>
      </w:r>
      <w:hyperlink r:id="rId367" w:anchor="P1599" w:history="1">
        <w:r w:rsidRPr="00A51E02">
          <w:rPr>
            <w:rFonts w:ascii="Calibri" w:eastAsia="Times New Roman" w:hAnsi="Calibri" w:cs="Calibri"/>
            <w:color w:val="0000FF"/>
            <w:lang w:eastAsia="ru-RU"/>
          </w:rPr>
          <w:t>защита прав</w:t>
        </w:r>
      </w:hyperlink>
      <w:r w:rsidRPr="00A51E02">
        <w:rPr>
          <w:rFonts w:ascii="Calibri" w:eastAsia="Times New Roman" w:hAnsi="Calibri" w:cs="Calibri"/>
          <w:color w:val="212121"/>
          <w:lang w:eastAsia="ru-RU"/>
        </w:rPr>
        <w:t>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19" w:name="P1564"/>
      <w:bookmarkEnd w:id="19"/>
      <w:r w:rsidRPr="00A51E02">
        <w:rPr>
          <w:rFonts w:ascii="Calibri" w:eastAsia="Times New Roman" w:hAnsi="Calibri" w:cs="Calibri"/>
          <w:color w:val="212121"/>
          <w:lang w:eastAsia="ru-RU"/>
        </w:rPr>
        <w:t>Основное мероприятие 1. Содействие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основного мероприятия: предоставление субсидий потребительским кооперативам на компенсацию части затрат на уплату процентов по долгосрочным кредитам на приобретение оборудования, газификацию и строительство цехов по производству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показателю "Объем закупок сельскохозяйственной продукции и сырья организациями потребительской кооперации, млн. рублей".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снижение производственных издержек, повышение качества выпускаемой продукции и расширение ее ассортимента. Кроме того, внедрение энергосберегающих технологических линий существенно снизит энергетические затраты на производство продукции, которые сегодня превышают европейские показатели в 1,5 - 2 раза.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0" w:name="P1571"/>
      <w:bookmarkEnd w:id="20"/>
      <w:r w:rsidRPr="00A51E02">
        <w:rPr>
          <w:rFonts w:ascii="Calibri" w:eastAsia="Times New Roman" w:hAnsi="Calibri" w:cs="Calibri"/>
          <w:color w:val="212121"/>
          <w:lang w:eastAsia="ru-RU"/>
        </w:rPr>
        <w:t>Основное мероприятие 2. Улучшение торгового обслуживания сельского населения области организациями потребительской кооперации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основного мероприятия: предоставление субсидий потребительским кооперативам на компенсацию затрат на приобретение специализированного автотранспорта для торгового обслуживания сельского населения, проживающего в отделенных и малонаселенных пунктах, а также на компенсацию убытков потребительских кооперативов, полученных в результате доставки товаров в отдаленные и малонаселенные пункты.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предоставляются в порядке, устанавливаемом правительством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показателям "Объем производимой продукции организациями потребительской кооперации, млн. рублей" и "Количество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 единиц".</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повышение качества жизни сельского населения малонаселенных и труднодоступных пунктов области за счет гарантированного обеспечения товарами и услугами повседневного спроса.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1" w:name="P1578"/>
      <w:bookmarkEnd w:id="21"/>
      <w:r w:rsidRPr="00A51E02">
        <w:rPr>
          <w:rFonts w:ascii="Calibri" w:eastAsia="Times New Roman" w:hAnsi="Calibri" w:cs="Calibri"/>
          <w:color w:val="212121"/>
          <w:lang w:eastAsia="ru-RU"/>
        </w:rPr>
        <w:t>Основное мероприятие 3. Повышение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показателю "Удельный вес проведенных исследований на предмет соблюдения качества и безопасности пищевых продуктов от запланированных,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Основное мероприятие включает четыре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Мероприятие 3.1. Проведение отбора проб образцов пищевых продуктов на соответствие показателям качества и безопасности Содержание мероприятия: подготовка департаментом необходимого пакета документов для проведения торгов, в ходе которых определяется исполнитель по оказанию услуги "Проведение общественными организациями, уставной целью </w:t>
      </w:r>
      <w:r w:rsidRPr="00A51E02">
        <w:rPr>
          <w:rFonts w:ascii="Calibri" w:eastAsia="Times New Roman" w:hAnsi="Calibri" w:cs="Calibri"/>
          <w:color w:val="212121"/>
          <w:lang w:eastAsia="ru-RU"/>
        </w:rPr>
        <w:lastRenderedPageBreak/>
        <w:t>которых является защита прав потребителей, отбора проб образцов пищевых продуктов на соответствие показателям качества и безопасности в предприятиях розничной торговли, подготовка по результатам лабораторных исследований информационных материалов для потребителей, контролирующих и правоохранительных органов о конкретных признаках некачественных товаров".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снижение количества опасных, некачественных, контрафактных товаров, реализуемых на потребительском рынке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3.2. Проведение независимых экспертиз и лабораторных исследований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подготовка департаментом необходимого пакета документов для проведения торгов, в ходе которых определяется исполнитель по оказанию услуги "Проведение лабораторных исследований закупленных образцов пищевой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снижение количества опасных, некачественных, контрафактных товаров, реализуемых на потребительском рынке области, обеспечение дополнительных гарантий реализации прав потребителей на приобретение продукции, соответствующей требованиям технических регламентов.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3.3. Размещение в СМИ информационных материалов по вопросам, связанным с качеством и безопасностью продуктов питания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6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29.12.2016 N 1007)</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размещение в СМИ информационных материалов по результатам проведения мероприятий, направленных на повышение качества и безопасности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повышение информированности населения и государственных органов о продуктах питания, не соответствующих установленным нормативным требованиям.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3.4. Организация и проведение сравнительных потребительских смотров качества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подготовка сотрудниками департамента предпринимательства и торговли Воронежской области необходимого пакета документов для проведения торгов, в ходе которых определяется исполнитель по оказанию услуги "Организация и проведение сравнительных потребительских смотров качества пищевых продуктов".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стимулирование повышения качества товаров, реализуемых на потребительском рынке Воронежской области; снижение количества опасных, некачественных, контрафактных товаров, реализуемых на потребительском рынке области; повышение конкурентоспособности товаров.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2" w:name="P1599"/>
      <w:bookmarkEnd w:id="22"/>
      <w:r w:rsidRPr="00A51E02">
        <w:rPr>
          <w:rFonts w:ascii="Calibri" w:eastAsia="Times New Roman" w:hAnsi="Calibri" w:cs="Calibri"/>
          <w:color w:val="212121"/>
          <w:lang w:eastAsia="ru-RU"/>
        </w:rPr>
        <w:t>Основное мероприятие 4. Защита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основного мероприятия оценивается по показателям "Количество справочно-информационных материалов по вопросам защиты прав потребителей, размещенных в средствах массовой информации, единиц" и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Основное мероприятие включает три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4.1. Организация и проведение конференций, "круглых столов", конкурсов профессионального мастерства, семинаров по вопросам защиты прав потребителей для представителей органов местного самоуправления, руководителей и специалистов хозяйствующих субъектов, осуществляющих деятельность в сфере торговли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подготовка и организация публичных мероприятий; проведение конференций, семинаров, совещаний, круглых столов по вопросам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Ожидаемые результаты: информирование представителей органов местного самоуправления, общественных организаций, руководителей и специалистов хозяйствующих субъектов, осуществляющих деятельность в сфере потребительского рынка, обмен положительным опытом.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4.2. Разработка и издание для потребителей информационно-справочных, печатных материалов по вопросам защиты прав потребителей в сфере торговли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разработка и издание для потребителей информационно-справочных, печатных материалов по вопросам защиты прав потребителей в сфере оказания услуг на потребительском рынке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повышение уровня правовой грамотности и информированности в сфере защиты прав потребителей населения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Мероприятие 4.3. Создание цикла теле-, радиопередач по вопросам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Содержание мероприятия: производство и размещение на телерадиовещательном канале тематических информационных передач по вопросам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Ожидаемые результаты: формирование навыков рационального потребительского поведения у населения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Характеристика мер государственного регулирования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процессе реализации подпрограммы будет осуществляться работа по ее корректировке,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подпрограммы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 соответствующих управленческих решений.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Корректировка подпрограммы в ближайшей перспективе возможна в связи с подписанным 26 июня 2015 года поручением Президента РФ В.В. Путина о создании национальной системы управления качеством пищевой продукции, которая позволит уйти от "двойных стандартов" для российской и зарубежной продукции, а также создаст единый порядок отслеживания движения продуктов от производителя до потребителя.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реализуемых муниципальными образованиями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Подпрограмма не предусматривает расходы местных бюджетов на реализацию основных мероприятий.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Информация об участии акционерных обществ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государственным участием, общественных, научных и иных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организаций, а также государственных внебюджетных фондов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физических лиц 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реализации мероприятий подпрограммы возможно участие акционерных обществ с государственным участием, общественных, научных и иных организаций в качестве исполнителей, определяемых в соответствии с требованиями Федерального </w:t>
      </w:r>
      <w:hyperlink r:id="rId369" w:history="1">
        <w:r w:rsidRPr="00A51E02">
          <w:rPr>
            <w:rFonts w:ascii="Calibri" w:eastAsia="Times New Roman" w:hAnsi="Calibri" w:cs="Calibri"/>
            <w:color w:val="0000FF"/>
            <w:lang w:eastAsia="ru-RU"/>
          </w:rPr>
          <w:t>закона</w:t>
        </w:r>
      </w:hyperlink>
      <w:r w:rsidRPr="00A51E02">
        <w:rPr>
          <w:rFonts w:ascii="Calibri" w:eastAsia="Times New Roman" w:hAnsi="Calibri" w:cs="Calibri"/>
          <w:color w:val="212121"/>
          <w:lang w:eastAsia="ru-RU"/>
        </w:rPr>
        <w:t> от 05.04.2013 N 44-ФЗ "О контрактной системе в сфере закупок товаров, работ, услуг для обеспечения государственных и муниципальных нужд".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7. Финансовое обеспечение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Финансирование основных мероприятий подпрограммы предусмотрено за счет средств областного бюджета. Расходы областного бюджета на реализацию подпрограммы приведены в </w:t>
      </w:r>
      <w:hyperlink r:id="rId370" w:anchor="P2543" w:history="1">
        <w:r w:rsidRPr="00A51E02">
          <w:rPr>
            <w:rFonts w:ascii="Calibri" w:eastAsia="Times New Roman" w:hAnsi="Calibri" w:cs="Calibri"/>
            <w:color w:val="0000FF"/>
            <w:lang w:eastAsia="ru-RU"/>
          </w:rPr>
          <w:t>таблицах 2</w:t>
        </w:r>
      </w:hyperlink>
      <w:r w:rsidRPr="00A51E02">
        <w:rPr>
          <w:rFonts w:ascii="Calibri" w:eastAsia="Times New Roman" w:hAnsi="Calibri" w:cs="Calibri"/>
          <w:color w:val="212121"/>
          <w:lang w:eastAsia="ru-RU"/>
        </w:rPr>
        <w:t>, </w:t>
      </w:r>
      <w:hyperlink r:id="rId371" w:anchor="P6955" w:history="1">
        <w:r w:rsidRPr="00A51E02">
          <w:rPr>
            <w:rFonts w:ascii="Calibri" w:eastAsia="Times New Roman" w:hAnsi="Calibri" w:cs="Calibri"/>
            <w:color w:val="0000FF"/>
            <w:lang w:eastAsia="ru-RU"/>
          </w:rPr>
          <w:t>3</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Объем ассигнований из областного бюджета ежегодно подлежит уточнению в установленном порядке в соответствии с Законом Воронежской области об областном бюджете на очередной финансовый год и на плановый период.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8. Анализ рисков реализации подпрограммы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описание мер управления рисками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КонсультантПлюс: примечание.</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В официальном тексте документа, видимо, допущена опечатка: таблица 2 в разделе 9 отсутствует, имеется в виду таблица 5.</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Риски реализации подпрограммы, а также соответствующие меры по управлению данными рисками представлены в </w:t>
      </w:r>
      <w:hyperlink r:id="rId372" w:anchor="P479" w:history="1">
        <w:r w:rsidRPr="00A51E02">
          <w:rPr>
            <w:rFonts w:ascii="Calibri" w:eastAsia="Times New Roman" w:hAnsi="Calibri" w:cs="Calibri"/>
            <w:color w:val="0000FF"/>
            <w:lang w:eastAsia="ru-RU"/>
          </w:rPr>
          <w:t>таблице 2 раздела 9</w:t>
        </w:r>
      </w:hyperlink>
      <w:r w:rsidRPr="00A51E02">
        <w:rPr>
          <w:rFonts w:ascii="Calibri" w:eastAsia="Times New Roman" w:hAnsi="Calibri" w:cs="Calibri"/>
          <w:color w:val="212121"/>
          <w:lang w:eastAsia="ru-RU"/>
        </w:rPr>
        <w:t> настоящей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9. Оценка эффективности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результате реализации мероприятий подпрограммы в 2016 - 2021 годах планируется достижение следующих качественных показателей, характеризующих эффективность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развития и повышение эффективности работы потребительской кооперации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улучшение материально-технической базы предприятий потребительской кооперации в сфере закупки, переработки и сбыта сельскохозяйственной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уровня занятости и качества жизни сельского населения;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товарами и услугами повседневного спроса жителей малонаселенных и труднодоступных пунктов;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финансовой устойчивости организаций потребительской кооперации за счет оказания государственной поддержки;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ответственности изготовителей и продавцов за качество выпускаемой и реализуемой продукции;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снижение количества опасных, некачественных, контрафактных товаров, реализуемых на потребительском рынке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уровня правовой грамотности и информированности населения Воронежской области в вопросах защиты прав потребителей.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Кроме того, достигнутые качественные показатели эффективности подпрограммы 2 в значительной степени повлияют на достижение следующих количественных результатов: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оборот розничной торговли организаций потребительской кооперации с 4293 млн. рублей в 2014 году до 5000 млн. рублей в 2021 году, или более чем в 1,2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индекс физического объема оборота розничной торговли в сопоставимых ценах к предыдущему году с 94,0% в 2015 году до 101,2%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7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снижение доли образцов пищевых продуктов, не соответствующих требованиям стандартов качества и безопасности, в общем объеме исследованных образцов пищевых продуктов с 70% в 2015 году до 55%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совокупного объема хозяйственной деятельности организаций потребительской кооперации Воронежской области с 5,3 млрд. рублей в 2014 году до 7,4 млрд. рублей в 2021 году, или более чем в 1,4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объема закупок сельскохозяйственной продукции и сырья организациями потребительской кооперации с 443 млн. рублей в 2014 году до 620 млн. рублей в 2021 году, или более чем в 1,4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 увеличение объема производимой продукции организациями потребительской кооперации Воронежской области с 171 млн. рублей в 2014 году до 205 млн. рублей в 2021 году, или в 1,2 раза к уровню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количества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с 97% в 2015 году до 98%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количества справочно-информационных материалов по вопросам защиты прав потребителей, размещенных в средствах массовой информации, до 25 единиц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розничной торговли в 1,3 раза к уровню 2015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7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01.12.2017 N 963)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23" w:name="P1669"/>
      <w:bookmarkEnd w:id="23"/>
      <w:r w:rsidRPr="00A51E02">
        <w:rPr>
          <w:rFonts w:ascii="Calibri" w:eastAsia="Times New Roman" w:hAnsi="Calibri" w:cs="Calibri"/>
          <w:color w:val="212121"/>
          <w:lang w:eastAsia="ru-RU"/>
        </w:rPr>
        <w:t>Подпрограмма 3 "Обеспечение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ПАСПОРТ</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подпрограммы 3 "Обеспечение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24"/>
        <w:gridCol w:w="6746"/>
      </w:tblGrid>
      <w:tr w:rsidR="00A51E02" w:rsidRPr="00A51E02" w:rsidTr="00A51E02">
        <w:tc>
          <w:tcPr>
            <w:tcW w:w="23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Исполнители подпрограммы</w:t>
            </w:r>
          </w:p>
        </w:tc>
        <w:tc>
          <w:tcPr>
            <w:tcW w:w="674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hyperlink r:id="rId375" w:anchor="P1756" w:history="1">
              <w:r w:rsidRPr="00A51E02">
                <w:rPr>
                  <w:rFonts w:ascii="Calibri" w:eastAsia="Times New Roman" w:hAnsi="Calibri" w:cs="Calibri"/>
                  <w:color w:val="0000FF"/>
                  <w:lang w:eastAsia="ru-RU"/>
                </w:rPr>
                <w:t>Финансовое обеспечение</w:t>
              </w:r>
            </w:hyperlink>
            <w:r w:rsidRPr="00A51E02">
              <w:rPr>
                <w:rFonts w:ascii="Calibri" w:eastAsia="Times New Roman" w:hAnsi="Calibri" w:cs="Calibri"/>
                <w:lang w:eastAsia="ru-RU"/>
              </w:rPr>
              <w:t> деятельности исполнительных органов государственной власти, иных главных распорядителей средств областного бюджета - исполнителей</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376"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(введено </w:t>
            </w:r>
            <w:hyperlink r:id="rId377"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Цель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Повышение эффективности государственного управления в сфере государственного регулирования торговой деятельности, развития малого и среднего предпринимательства, потребительского рынка</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Задачи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w:t>
            </w:r>
            <w:hyperlink r:id="rId378" w:anchor="P1756" w:history="1">
              <w:r w:rsidRPr="00A51E02">
                <w:rPr>
                  <w:rFonts w:ascii="Calibri" w:eastAsia="Times New Roman" w:hAnsi="Calibri" w:cs="Calibri"/>
                  <w:color w:val="0000FF"/>
                  <w:lang w:eastAsia="ru-RU"/>
                </w:rPr>
                <w:t>Обеспечение</w:t>
              </w:r>
            </w:hyperlink>
            <w:r w:rsidRPr="00A51E02">
              <w:rPr>
                <w:rFonts w:ascii="Calibri" w:eastAsia="Times New Roman" w:hAnsi="Calibri" w:cs="Calibri"/>
                <w:lang w:eastAsia="ru-RU"/>
              </w:rPr>
              <w:t> реализации государственной программы Воронежской области "Развитие предпринимательства и торговли" в соответствии с установленными задачами и сроками.</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Реализация полномочий в сфере государственного регулирования торговой деятельности, развития малого и среднего предпринимательства, потребительского рынка</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Целевые показатели (индикаторы)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Уровень достижения значений целевых показателей (индикаторов) государственной программы Воронежской области "Развитие предпринимательства и торговли", процентов</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37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09.02.2017 N 83)</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Сроки реализации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2016 - 2021 годы (реализуется в один этап)</w:t>
            </w:r>
          </w:p>
        </w:tc>
      </w:tr>
      <w:tr w:rsidR="00A51E02" w:rsidRPr="00A51E02" w:rsidTr="00A51E02">
        <w:tc>
          <w:tcPr>
            <w:tcW w:w="2324" w:type="dxa"/>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Объемы и источники финансирования подпрограммы (в действующих ценах каждого года реализации подпрограммы)</w:t>
            </w:r>
          </w:p>
        </w:tc>
        <w:tc>
          <w:tcPr>
            <w:tcW w:w="6746" w:type="dxa"/>
            <w:tcBorders>
              <w:top w:val="nil"/>
              <w:left w:val="nil"/>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Единственным источником финансирования подпрограммы являются средства областного бюджета.</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финансирования подпрограммы составляет 137670,0 тыс. рублей, в том числе по годам:</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 - 21271,00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 - 24001,0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 - 22858,0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 - 23660,0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 - 24496,0 тыс. рублей;</w:t>
            </w:r>
          </w:p>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 - 21384,0 тыс. рублей</w:t>
            </w:r>
          </w:p>
        </w:tc>
      </w:tr>
      <w:tr w:rsidR="00A51E02" w:rsidRPr="00A51E02" w:rsidTr="00A51E02">
        <w:tc>
          <w:tcPr>
            <w:tcW w:w="9070" w:type="dxa"/>
            <w:gridSpan w:val="2"/>
            <w:tcBorders>
              <w:top w:val="nil"/>
              <w:left w:val="single" w:sz="8" w:space="0" w:color="auto"/>
              <w:bottom w:val="nil"/>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ред. </w:t>
            </w:r>
            <w:hyperlink r:id="rId38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lang w:eastAsia="ru-RU"/>
              </w:rPr>
              <w:t> правительства Воронежской области от 27.03.2018 N 262)</w:t>
            </w:r>
          </w:p>
        </w:tc>
      </w:tr>
      <w:tr w:rsidR="00A51E02" w:rsidRPr="00A51E02" w:rsidTr="00A51E02">
        <w:tc>
          <w:tcPr>
            <w:tcW w:w="23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Ожидаемые непосредственные результаты реализации подпрограммы</w:t>
            </w:r>
          </w:p>
        </w:tc>
        <w:tc>
          <w:tcPr>
            <w:tcW w:w="6746"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both"/>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Уровень достижения значений целевых показателей (индикаторов) государственной программы Воронежской области "Развитие предпринимательства и торговли" - не ниже 100% к 2021 году</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Характеристика сферы реализации подпрограммы, описание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основных проблем в указанной сфере и прогноз ее развития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Подпрограмма 3 носит обеспечивающий характер по реализации государственной программы в целом и направлена на обеспечение достижения целей и задач государственной программы. Важнейшим элементом реализации государственной программы является взаимосвязь планирования, реализации, мониторинга, уточнения и корректировки государственной программы. Успешная реализация государственной программы возможна только при внедрении программно-целевого подхода к управлению. В качестве исполнителя мероприятий программы выступает департамент предпринимательства и торговли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Государственное регулирование торговой деятельности, развития малого и среднего предпринимательства, потребительского рынка осуществляется путем достижения следующих задач:</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благоприятных условий для развития субъектов малого и среднего предпринимательства, в том числе в целях формирования конкурентной среды в экономике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 защита прав и интересов потребителей товаров, работ и услуг от незаконных действий хозяйствующих субъектов в сферах деятельности, отнесенных к компетенции департамента;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реализация государственной политики в области торговой деятельности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повышение качества и безопасности товаров и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осуществление государственного управления в сфере организации розничных рынков на территории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конкурентоспособности субъектов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Приоритеты государственной политики в сфере реализации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подпрограммы, цели, задачи и показатели (индикаторы)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достижения целей и решения задач, описание основных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ожидаемых конечных результатов подпрограммы, сроков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контрольных этапов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Приоритеты государственной политики по формированию расходов бюджетов на основании программно-целевого подхода определены Федеральным </w:t>
      </w:r>
      <w:hyperlink r:id="rId381" w:history="1">
        <w:r w:rsidRPr="00A51E02">
          <w:rPr>
            <w:rFonts w:ascii="Calibri" w:eastAsia="Times New Roman" w:hAnsi="Calibri" w:cs="Calibri"/>
            <w:color w:val="0000FF"/>
            <w:lang w:eastAsia="ru-RU"/>
          </w:rPr>
          <w:t>законом</w:t>
        </w:r>
      </w:hyperlink>
      <w:r w:rsidRPr="00A51E02">
        <w:rPr>
          <w:rFonts w:ascii="Calibri" w:eastAsia="Times New Roman" w:hAnsi="Calibri" w:cs="Calibri"/>
          <w:color w:val="212121"/>
          <w:lang w:eastAsia="ru-RU"/>
        </w:rPr>
        <w:t> от 31.07.1998 N 145-ФЗ "Бюджетный кодекс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Цель подпрограммы 3: повышение эффективности государственного управления в сфере государственного регулирования торговой деятельности, развития малого и среднего предпринимательства, потребительского рынка.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Задачи подпрограммы 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обеспечение реализации государственной программы Воронежской области "Развитие предпринимательства и торговли" в соответствии с установленными задачами и сроками;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реализация департаментом предпринимательства и торговли Воронежской области государственных функций и услуг в сфере государственного регулирования торговой деятельности, развития малого и среднего предпринимательства, потребительского рынка.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Сведения о целевых индикаторах и показателях подпрограммы 3 представлены в </w:t>
      </w:r>
      <w:hyperlink r:id="rId382" w:anchor="P1824" w:history="1">
        <w:r w:rsidRPr="00A51E02">
          <w:rPr>
            <w:rFonts w:ascii="Calibri" w:eastAsia="Times New Roman" w:hAnsi="Calibri" w:cs="Calibri"/>
            <w:color w:val="0000FF"/>
            <w:lang w:eastAsia="ru-RU"/>
          </w:rPr>
          <w:t>таблице 1</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Расчет показателя "Уровень достижения значений целевых показателей (индикаторов) государственной программы Воронежской области "Развитие предпринимательства и торговли", процентов" осуществляется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9" name="Прямоугольник 9" descr="C:\Users\POCHEP~1\AppData\Local\Temp\msohtmlclip1\01\clip_image013.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DFDEF" id="Прямоугольник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eVxK7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8" name="Прямоугольник 8" descr="C:\Users\POCHEP~1\AppData\Local\Temp\msohtmlclip1\01\clip_image014.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9FB1E"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MRSbphkDAAAX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A51E02">
        <w:rPr>
          <w:rFonts w:ascii="Calibri" w:eastAsia="Times New Roman" w:hAnsi="Calibri" w:cs="Calibri"/>
          <w:color w:val="212121"/>
          <w:lang w:eastAsia="ru-RU"/>
        </w:rPr>
        <w:t>  - индекс, характеризующий степень достижения в отчетном периоде запланированного значения i-го целевого показателя (индикатора)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n - количество целевых показателей (индикаторов) государственной программы (включая целевые показатели (индикаторы) подпрограмм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Индекс, характеризующий степень достижения в отчетном периоде запланированного значения целевого показателя (индикатора) государственной программы, рассчитывается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7" name="Прямоугольник 7" descr="C:\Users\POCHEP~1\AppData\Local\Temp\msohtmlclip1\01\clip_image015.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756D0"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GjdfBkDAAAX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6" name="Прямоугольник 6" descr="C:\Users\POCHEP~1\AppData\Local\Temp\msohtmlclip1\01\clip_image016.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B5F46" id="Прямоугольник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bJFgMAABc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WbWyRYDAAAX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A51E02">
        <w:rPr>
          <w:rFonts w:ascii="Calibri" w:eastAsia="Times New Roman" w:hAnsi="Calibri" w:cs="Calibri"/>
          <w:color w:val="212121"/>
          <w:lang w:eastAsia="ru-RU"/>
        </w:rPr>
        <w:t>  - фактическое значение i-го целевого показателя (индикатора) государственной программы на конец отчетного периода;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w:lastRenderedPageBreak/>
        <mc:AlternateContent>
          <mc:Choice Requires="wps">
            <w:drawing>
              <wp:inline distT="0" distB="0" distL="0" distR="0">
                <wp:extent cx="304800" cy="304800"/>
                <wp:effectExtent l="0" t="0" r="0" b="0"/>
                <wp:docPr id="5" name="Прямоугольник 5" descr="C:\Users\POCHEP~1\AppData\Local\Temp\msohtmlclip1\01\clip_image017.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55574"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LT44ZRkDAAAX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A51E02">
        <w:rPr>
          <w:rFonts w:ascii="Calibri" w:eastAsia="Times New Roman" w:hAnsi="Calibri" w:cs="Calibri"/>
          <w:color w:val="212121"/>
          <w:lang w:eastAsia="ru-RU"/>
        </w:rPr>
        <w:t>  - плановое значение i-го целевого показателя (индикатора) государственной программы на конец отчетного периода.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Указанный показатель используется для оценки эффективности реализации подпрограммы 3 в целом.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"Уровень исполнения утвержденных бюджетных назначений, процентов" рассчитывается в процентах как отношение фактического исполнения утвержденных бюджетных назначений к плановым.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Показатель используется для оценки эффективности реализации основного мероприятия подпрограммы 3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Ожидаемый непосредственный результат реализации подпрограммы 3 в 2021 году: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уровень достижения значений целевых показателей (индикаторов) государственной программы Воронежской области "Развитие предпринимательства и торговли" - не ниже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Общий срок реализации подпрограммы 3 рассчитан на период с 2016 года по 2021 год (в один этап).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мероприятий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4" w:name="P1756"/>
      <w:bookmarkEnd w:id="24"/>
      <w:r w:rsidRPr="00A51E02">
        <w:rPr>
          <w:rFonts w:ascii="Calibri" w:eastAsia="Times New Roman" w:hAnsi="Calibri" w:cs="Calibri"/>
          <w:color w:val="212121"/>
          <w:lang w:eastAsia="ru-RU"/>
        </w:rPr>
        <w:t>Подпрограмма 3 предусматривает реализацию основного мероприятия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рамках реализации основного мероприятия предусматривается осуществление расходов, связанных как с содержанием управленческого аппарата, так и иных сопутствующих расходов (арендная плата, коммунальные услуги, налог на имущество, услуги связи и прочее) департамента предпринимательства и торговли Воронежской области в соответствии с бюджетными ассигнованиями и лимитами, установленными </w:t>
      </w:r>
      <w:hyperlink r:id="rId383" w:history="1">
        <w:r w:rsidRPr="00A51E02">
          <w:rPr>
            <w:rFonts w:ascii="Calibri" w:eastAsia="Times New Roman" w:hAnsi="Calibri" w:cs="Calibri"/>
            <w:color w:val="0000FF"/>
            <w:lang w:eastAsia="ru-RU"/>
          </w:rPr>
          <w:t>Законом</w:t>
        </w:r>
      </w:hyperlink>
      <w:r w:rsidRPr="00A51E02">
        <w:rPr>
          <w:rFonts w:ascii="Calibri" w:eastAsia="Times New Roman" w:hAnsi="Calibri" w:cs="Calibri"/>
          <w:color w:val="212121"/>
          <w:lang w:eastAsia="ru-RU"/>
        </w:rPr>
        <w:t> Воронежской области от 11.12.2014 N 171-ОЗ "Об областном бюджете на 2015 год и плановый период 2016 - 2017 годов".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Департамент предпринимательства и торговли Воронежской области является исполнительным органом государственной власти Воронежской области, реализующим государственную политику на территории Воронежской области в сфере государственного регулирования торговой деятельности, развития малого и среднего предпринимательства, потребительского рынка.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Деятельность департамента направлена на реализацию системы мер, направленных на развитие и поддержку малого и среднего предпринимательства, развитие торговли и повышение качества и безопасности товаров и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Комплексное управление реализацией государственной программы осуществляет департамент предпринимательства и торговли Воронежской области, который: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определяет наиболее эффективные формы и процедуры организации работ по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координирует работу исполнителей программных мероприятий;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проводит согласование объемов финансирования на очередной финансовый год и на весь период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обеспечивает контроль реализации государственной программы, включающий контроль за целевым использованием денежных средств;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осуществляет сбор периодической отчетности о ходе выполнения программных мероприятий, подготавливает и в установленном порядке предоставляет информацию о реализации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осуществляет корректировку мероприятий государственной 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Срок реализации основного мероприятия: 2016 - 2021 годы (реализуется в один этап).</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Исполнитель основного мероприятия - департамент предпринимательства и торговли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Непосредственным результатом реализации основного мероприятия должен стать: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уровень исполнения утвержденных бюджетных назначений - не ниже 95,5%.</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lastRenderedPageBreak/>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Характеристика мер государственного регулирования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 соответствующих управленческих решений.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Характеристика основных мероприятий,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реализуемых муниципальными образованиями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Реализация мероприятий подпрограммы 3 муниципальными образованиями Воронежской области не предусматривается.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Информация об участии акционерных обществ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государственным участием, общественных, научных и иных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организаций, а также государственных внебюджетных фондов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 физических лиц в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На основе договоров (государственных контрактов) для решения задач подпрограммы возможно привлечение коммерческих организаций.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7. Финансовое обеспечение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Финансирование расходов на содержание департамента предпринимательства и торговли Воронежской области осуществляется за счет средств областного бюджета, предусмотренных на финансирование исполнительных органов государственной власти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Распределение средств областного бюджета, необходимых для реализации подпрограммы 3, по годам приведено в </w:t>
      </w:r>
      <w:hyperlink r:id="rId384" w:anchor="P2543" w:history="1">
        <w:r w:rsidRPr="00A51E02">
          <w:rPr>
            <w:rFonts w:ascii="Calibri" w:eastAsia="Times New Roman" w:hAnsi="Calibri" w:cs="Calibri"/>
            <w:color w:val="0000FF"/>
            <w:lang w:eastAsia="ru-RU"/>
          </w:rPr>
          <w:t>таблицах 2</w:t>
        </w:r>
      </w:hyperlink>
      <w:r w:rsidRPr="00A51E02">
        <w:rPr>
          <w:rFonts w:ascii="Calibri" w:eastAsia="Times New Roman" w:hAnsi="Calibri" w:cs="Calibri"/>
          <w:color w:val="212121"/>
          <w:lang w:eastAsia="ru-RU"/>
        </w:rPr>
        <w:t> и </w:t>
      </w:r>
      <w:hyperlink r:id="rId385" w:anchor="P6955" w:history="1">
        <w:r w:rsidRPr="00A51E02">
          <w:rPr>
            <w:rFonts w:ascii="Calibri" w:eastAsia="Times New Roman" w:hAnsi="Calibri" w:cs="Calibri"/>
            <w:color w:val="0000FF"/>
            <w:lang w:eastAsia="ru-RU"/>
          </w:rPr>
          <w:t>3</w:t>
        </w:r>
      </w:hyperlink>
      <w:r w:rsidRPr="00A51E02">
        <w:rPr>
          <w:rFonts w:ascii="Calibri" w:eastAsia="Times New Roman" w:hAnsi="Calibri" w:cs="Calibri"/>
          <w:color w:val="212121"/>
          <w:lang w:eastAsia="ru-RU"/>
        </w:rPr>
        <w:t> приложения к настоящей государственной программе.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8. Анализ рисков реализации подпрограммы и описание</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мер управления рисками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Достижение плановых значений показателей результативности подпрограммы 3 подвержено влиянию следующих рисков:</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сокращение объемов финансирования деятельности департамента предпринимательства и торговли Воронежской области. Для управления риском будет осуществляться ежегодная корректировка мероприятий подпрограммы 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неэффективное использование бюджетных средств. В качестве меры для управления риском осуществляется финансовый контроль;</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невыполнение в установленные сроки и в полном объеме мероприятий подпрограммы 3. Для минимизации и управления такими рисками применяются следующие меры: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выбор исполнителей мероприятий подпрограммы 3 в соответствии с законодательством о размещении заказов на поставку товаров, выполнение работ, оказание услуг для государственных нужд;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применение мер по координации деятельности участников подпрограммы 3, таких как правовое регулирование, проведение совещаний, согласительные процедуры, методическое сопровождение.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9. Оценка эффективности реализации подпрограммы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В результате реализации мероприятия подпрограммы 3 планируется достижение следующего показателя, характеризующего эффективность ее реализации: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уровень достижения значений целевых показателей (индикаторов) государственной программы Воронежской области "Развитие предпринимательства и торговли" - не ниже 100%.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Приложение</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 государственной программе</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Воронежской области "Развитие</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предпринимательства и торговли"</w:t>
      </w:r>
    </w:p>
    <w:p w:rsidR="00A51E02" w:rsidRPr="00A51E02" w:rsidRDefault="00A51E02" w:rsidP="00A51E02">
      <w:pPr>
        <w:shd w:val="clear" w:color="auto" w:fill="FFFFFF"/>
        <w:spacing w:after="200"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Список изменяющих документов</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(в ред. постановлений правительства Воронежской области от 08.04.2016 </w:t>
            </w:r>
            <w:hyperlink r:id="rId386" w:history="1">
              <w:r w:rsidRPr="00A51E02">
                <w:rPr>
                  <w:rFonts w:ascii="Calibri" w:eastAsia="Times New Roman" w:hAnsi="Calibri" w:cs="Calibri"/>
                  <w:color w:val="0000FF"/>
                  <w:lang w:eastAsia="ru-RU"/>
                </w:rPr>
                <w:t>N 220</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21.11.2016 </w:t>
            </w:r>
            <w:hyperlink r:id="rId387" w:history="1">
              <w:r w:rsidRPr="00A51E02">
                <w:rPr>
                  <w:rFonts w:ascii="Calibri" w:eastAsia="Times New Roman" w:hAnsi="Calibri" w:cs="Calibri"/>
                  <w:color w:val="0000FF"/>
                  <w:lang w:eastAsia="ru-RU"/>
                </w:rPr>
                <w:t>N 861</w:t>
              </w:r>
            </w:hyperlink>
            <w:r w:rsidRPr="00A51E02">
              <w:rPr>
                <w:rFonts w:ascii="Calibri" w:eastAsia="Times New Roman" w:hAnsi="Calibri" w:cs="Calibri"/>
                <w:color w:val="392C69"/>
                <w:lang w:eastAsia="ru-RU"/>
              </w:rPr>
              <w:t>, от 29.12.2016 </w:t>
            </w:r>
            <w:hyperlink r:id="rId388" w:history="1">
              <w:r w:rsidRPr="00A51E02">
                <w:rPr>
                  <w:rFonts w:ascii="Calibri" w:eastAsia="Times New Roman" w:hAnsi="Calibri" w:cs="Calibri"/>
                  <w:color w:val="0000FF"/>
                  <w:lang w:eastAsia="ru-RU"/>
                </w:rPr>
                <w:t>N 1007</w:t>
              </w:r>
            </w:hyperlink>
            <w:r w:rsidRPr="00A51E02">
              <w:rPr>
                <w:rFonts w:ascii="Calibri" w:eastAsia="Times New Roman" w:hAnsi="Calibri" w:cs="Calibri"/>
                <w:color w:val="392C69"/>
                <w:lang w:eastAsia="ru-RU"/>
              </w:rPr>
              <w:t>, от 09.02.2017 </w:t>
            </w:r>
            <w:hyperlink r:id="rId389" w:history="1">
              <w:r w:rsidRPr="00A51E02">
                <w:rPr>
                  <w:rFonts w:ascii="Calibri" w:eastAsia="Times New Roman" w:hAnsi="Calibri" w:cs="Calibri"/>
                  <w:color w:val="0000FF"/>
                  <w:lang w:eastAsia="ru-RU"/>
                </w:rPr>
                <w:t>N 83</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03.08.2017 </w:t>
            </w:r>
            <w:hyperlink r:id="rId390" w:history="1">
              <w:r w:rsidRPr="00A51E02">
                <w:rPr>
                  <w:rFonts w:ascii="Calibri" w:eastAsia="Times New Roman" w:hAnsi="Calibri" w:cs="Calibri"/>
                  <w:color w:val="0000FF"/>
                  <w:lang w:eastAsia="ru-RU"/>
                </w:rPr>
                <w:t>N 613</w:t>
              </w:r>
            </w:hyperlink>
            <w:r w:rsidRPr="00A51E02">
              <w:rPr>
                <w:rFonts w:ascii="Calibri" w:eastAsia="Times New Roman" w:hAnsi="Calibri" w:cs="Calibri"/>
                <w:color w:val="392C69"/>
                <w:lang w:eastAsia="ru-RU"/>
              </w:rPr>
              <w:t>, от 01.12.2017 </w:t>
            </w:r>
            <w:hyperlink r:id="rId391" w:history="1">
              <w:r w:rsidRPr="00A51E02">
                <w:rPr>
                  <w:rFonts w:ascii="Calibri" w:eastAsia="Times New Roman" w:hAnsi="Calibri" w:cs="Calibri"/>
                  <w:color w:val="0000FF"/>
                  <w:lang w:eastAsia="ru-RU"/>
                </w:rPr>
                <w:t>N 963</w:t>
              </w:r>
            </w:hyperlink>
            <w:r w:rsidRPr="00A51E02">
              <w:rPr>
                <w:rFonts w:ascii="Calibri" w:eastAsia="Times New Roman" w:hAnsi="Calibri" w:cs="Calibri"/>
                <w:color w:val="392C69"/>
                <w:lang w:eastAsia="ru-RU"/>
              </w:rPr>
              <w:t>, от 01.02.2018 </w:t>
            </w:r>
            <w:hyperlink r:id="rId392" w:history="1">
              <w:r w:rsidRPr="00A51E02">
                <w:rPr>
                  <w:rFonts w:ascii="Calibri" w:eastAsia="Times New Roman" w:hAnsi="Calibri" w:cs="Calibri"/>
                  <w:color w:val="0000FF"/>
                  <w:lang w:eastAsia="ru-RU"/>
                </w:rPr>
                <w:t>N 89</w:t>
              </w:r>
            </w:hyperlink>
            <w:r w:rsidRPr="00A51E02">
              <w:rPr>
                <w:rFonts w:ascii="Calibri" w:eastAsia="Times New Roman" w:hAnsi="Calibri" w:cs="Calibri"/>
                <w:color w:val="392C69"/>
                <w:lang w:eastAsia="ru-RU"/>
              </w:rPr>
              <w:t>,</w:t>
            </w:r>
          </w:p>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color w:val="392C69"/>
                <w:lang w:eastAsia="ru-RU"/>
              </w:rPr>
              <w:t>от 27.03.2018 </w:t>
            </w:r>
            <w:hyperlink r:id="rId393"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392C69"/>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25" w:name="P1824"/>
      <w:bookmarkEnd w:id="25"/>
      <w:r w:rsidRPr="00A51E02">
        <w:rPr>
          <w:rFonts w:ascii="Calibri" w:eastAsia="Times New Roman" w:hAnsi="Calibri" w:cs="Calibri"/>
          <w:color w:val="212121"/>
          <w:lang w:eastAsia="ru-RU"/>
        </w:rPr>
        <w:t>Сведения</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 показателях (индикаторах)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предпринимательства и торговли" и их значениях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39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7"/>
        <w:gridCol w:w="1247"/>
        <w:gridCol w:w="830"/>
        <w:gridCol w:w="619"/>
        <w:gridCol w:w="741"/>
        <w:gridCol w:w="741"/>
        <w:gridCol w:w="741"/>
        <w:gridCol w:w="741"/>
        <w:gridCol w:w="741"/>
        <w:gridCol w:w="741"/>
        <w:gridCol w:w="1906"/>
      </w:tblGrid>
      <w:tr w:rsidR="00A51E02" w:rsidRPr="00A51E02" w:rsidTr="00A51E02">
        <w:tc>
          <w:tcPr>
            <w:tcW w:w="544"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N п/п</w:t>
            </w:r>
          </w:p>
        </w:tc>
        <w:tc>
          <w:tcPr>
            <w:tcW w:w="31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Наименование государственной программы, подпрограммы, основного мероприятия, показателя (индикатора)</w:t>
            </w:r>
          </w:p>
        </w:tc>
        <w:tc>
          <w:tcPr>
            <w:tcW w:w="130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Единицы измерения</w:t>
            </w:r>
          </w:p>
        </w:tc>
        <w:tc>
          <w:tcPr>
            <w:tcW w:w="9810"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Значения показателя (индикатора) по годам реализации государственной программы</w:t>
            </w:r>
          </w:p>
        </w:tc>
        <w:tc>
          <w:tcPr>
            <w:tcW w:w="102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Пункт Федерального </w:t>
            </w:r>
            <w:hyperlink r:id="rId395" w:history="1">
              <w:r w:rsidRPr="00A51E02">
                <w:rPr>
                  <w:rFonts w:ascii="Calibri" w:eastAsia="Times New Roman" w:hAnsi="Calibri" w:cs="Calibri"/>
                  <w:color w:val="0000FF"/>
                  <w:lang w:eastAsia="ru-RU"/>
                </w:rPr>
                <w:t>плана</w:t>
              </w:r>
            </w:hyperlink>
            <w:r w:rsidRPr="00A51E02">
              <w:rPr>
                <w:rFonts w:ascii="Calibri" w:eastAsia="Times New Roman" w:hAnsi="Calibri" w:cs="Calibri"/>
                <w:lang w:eastAsia="ru-RU"/>
              </w:rPr>
              <w:t> статистических работ</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2015 (отчетный год)</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(первый год реализации)</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(второй год реализации)</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(третий год реализации)</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(четвертый год реализации)</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(пятый год реализации)</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(шестой год реализации)</w:t>
            </w: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ГОСУДАРСТВЕННАЯ ПРОГРАММА "Развитие предпринимательства и торговли"</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Оборот продукции (услуг), </w:t>
            </w:r>
            <w:r w:rsidRPr="00A51E02">
              <w:rPr>
                <w:rFonts w:ascii="Calibri" w:eastAsia="Times New Roman" w:hAnsi="Calibri" w:cs="Calibri"/>
                <w:lang w:eastAsia="ru-RU"/>
              </w:rPr>
              <w:lastRenderedPageBreak/>
              <w:t>производимой малыми предприятиями, в т.ч. микропредприятиями и индивидуальными предпринимателями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627 892,66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669 333,58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709 493,60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753 482,20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802 458,54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855 420,81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914 444,84</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hyperlink r:id="rId396" w:history="1">
              <w:r w:rsidRPr="00A51E02">
                <w:rPr>
                  <w:rFonts w:ascii="Calibri" w:eastAsia="Times New Roman" w:hAnsi="Calibri" w:cs="Calibri"/>
                  <w:color w:val="0000FF"/>
                  <w:lang w:eastAsia="ru-RU"/>
                </w:rPr>
                <w:t>2.1.4</w:t>
              </w:r>
            </w:hyperlink>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Совокупный объем хозяйственной деятельности организаций потребительской кооперации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5 300,00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5 700,00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5 300,00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5 800,00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6 800,00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7 400,00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розничной торговли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463 696,3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487 054,2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509 591,7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533 216,4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559 013,4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587 784,7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618 036,8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Воронежстат, шифр 0 823</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397" w:anchor="P518" w:history="1">
              <w:r w:rsidRPr="00A51E02">
                <w:rPr>
                  <w:rFonts w:ascii="Calibri" w:eastAsia="Times New Roman" w:hAnsi="Calibri" w:cs="Calibri"/>
                  <w:color w:val="0000FF"/>
                  <w:lang w:eastAsia="ru-RU"/>
                </w:rPr>
                <w:t>ПОДПРОГРАММА 1</w:t>
              </w:r>
            </w:hyperlink>
            <w:r w:rsidRPr="00A51E02">
              <w:rPr>
                <w:rFonts w:ascii="Calibri" w:eastAsia="Times New Roman" w:hAnsi="Calibri" w:cs="Calibri"/>
                <w:lang w:eastAsia="ru-RU"/>
              </w:rPr>
              <w:t> "Развитие и поддержка малого и среднего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34,4</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Воронежстат</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Доля продукции, произведенной </w:t>
            </w:r>
            <w:r w:rsidRPr="00A51E02">
              <w:rPr>
                <w:rFonts w:ascii="Calibri" w:eastAsia="Times New Roman" w:hAnsi="Calibri" w:cs="Calibri"/>
                <w:lang w:eastAsia="ru-RU"/>
              </w:rPr>
              <w:lastRenderedPageBreak/>
              <w:t>малыми предприятиями, в общем объеме валового регионального продукта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21,45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21,75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Воронежстат</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Общее количество субъектов малого и среднего предпринимательства, получивших государственную поддержку в рамках реализации основных мероприятий подпрограммы</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281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4 391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4 888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2 688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3 709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4 929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398" w:anchor="P1129" w:history="1">
              <w:r w:rsidRPr="00A51E02">
                <w:rPr>
                  <w:rFonts w:ascii="Calibri" w:eastAsia="Times New Roman" w:hAnsi="Calibri" w:cs="Calibri"/>
                  <w:color w:val="0000FF"/>
                  <w:lang w:eastAsia="ru-RU"/>
                </w:rPr>
                <w:t>Основное мероприятие 1</w:t>
              </w:r>
            </w:hyperlink>
            <w:r w:rsidRPr="00A51E02">
              <w:rPr>
                <w:rFonts w:ascii="Calibri" w:eastAsia="Times New Roman" w:hAnsi="Calibri" w:cs="Calibri"/>
                <w:lang w:eastAsia="ru-RU"/>
              </w:rPr>
              <w:t> "Информационная и консультационная поддержка субъектов малого и среднего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мероприятий, проведенных для субъектов малого и среднего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информационных сообщений, размещенных на информационном портале </w:t>
            </w:r>
            <w:r w:rsidRPr="00A51E02">
              <w:rPr>
                <w:rFonts w:ascii="Calibri" w:eastAsia="Times New Roman" w:hAnsi="Calibri" w:cs="Calibri"/>
                <w:lang w:eastAsia="ru-RU"/>
              </w:rPr>
              <w:lastRenderedPageBreak/>
              <w:t>малого и среднего предпринимательства Воронежской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104</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предложений, поступивших на "Портал улучшения делового климата Воронежской области в сети Интернет"</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399" w:anchor="P1152" w:history="1">
              <w:r w:rsidRPr="00A51E02">
                <w:rPr>
                  <w:rFonts w:ascii="Calibri" w:eastAsia="Times New Roman" w:hAnsi="Calibri" w:cs="Calibri"/>
                  <w:color w:val="0000FF"/>
                  <w:lang w:eastAsia="ru-RU"/>
                </w:rPr>
                <w:t>Основное мероприятие 2</w:t>
              </w:r>
            </w:hyperlink>
            <w:r w:rsidRPr="00A51E02">
              <w:rPr>
                <w:rFonts w:ascii="Calibri" w:eastAsia="Times New Roman" w:hAnsi="Calibri" w:cs="Calibri"/>
                <w:lang w:eastAsia="ru-RU"/>
              </w:rPr>
              <w:t> "Развитие инфраструктуры поддержки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среднесписочной численности работников (без внешних совместителей), занятых у субъектов малого предпринимательства, в общей численности занятого населения Воронежской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28,4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Воронежстат</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Коэффициент "рождаемости" субъектов малого и среднего предпринимательства </w:t>
            </w:r>
            <w:r w:rsidRPr="00A51E02">
              <w:rPr>
                <w:rFonts w:ascii="Calibri" w:eastAsia="Times New Roman" w:hAnsi="Calibri" w:cs="Calibri"/>
                <w:lang w:eastAsia="ru-RU"/>
              </w:rPr>
              <w:lastRenderedPageBreak/>
              <w:t>(количество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Исполнение расходных обязательств за счет субсидии, предоставленной из федерального бюджета на реализацию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субъектов малого и среднего предпринимательства, получивших государственную поддержку в рамках реализации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4 287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4 690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3 391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4 679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5 006</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11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203</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w:t>
            </w:r>
            <w:r w:rsidRPr="00A51E02">
              <w:rPr>
                <w:rFonts w:ascii="Calibri" w:eastAsia="Times New Roman" w:hAnsi="Calibri" w:cs="Calibri"/>
                <w:lang w:eastAsia="ru-RU"/>
              </w:rPr>
              <w:lastRenderedPageBreak/>
              <w:t>всех уровней, а также доходов от операционной и финансовой деятельности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выданных микрозаймов субъектам малого и среднего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тыс.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56 000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25 420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70 513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39 807,5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8 000,0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w:t>
            </w:r>
            <w:r w:rsidRPr="00A51E02">
              <w:rPr>
                <w:rFonts w:ascii="Calibri" w:eastAsia="Times New Roman" w:hAnsi="Calibri" w:cs="Calibri"/>
                <w:lang w:eastAsia="ru-RU"/>
              </w:rPr>
              <w:lastRenderedPageBreak/>
              <w:t>доходов от операционной и финансовой деятельности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36,28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выданных гарантий и (или) поручительств субъектам малого и среднего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тыс.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52 600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40 600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29 160,1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30 978,1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42 856,6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22 727,0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организованных и (или) реализованных специальных программ обучения для субъектов малого и среднего предпринимательства, организаци</w:t>
            </w:r>
            <w:r w:rsidRPr="00A51E02">
              <w:rPr>
                <w:rFonts w:ascii="Calibri" w:eastAsia="Times New Roman" w:hAnsi="Calibri" w:cs="Calibri"/>
                <w:lang w:eastAsia="ru-RU"/>
              </w:rPr>
              <w:lastRenderedPageBreak/>
              <w:t>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Общее количество консультационных услуг, оказанных районными центрами поддержки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83 500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83 600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83 700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83 800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83 900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84 100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консультаций и мероприятий, проведенных Центром поддержки предпринимательства </w:t>
            </w:r>
            <w:r w:rsidRPr="00A51E02">
              <w:rPr>
                <w:rFonts w:ascii="Calibri" w:eastAsia="Times New Roman" w:hAnsi="Calibri" w:cs="Calibri"/>
                <w:lang w:eastAsia="ru-RU"/>
              </w:rPr>
              <w:lastRenderedPageBreak/>
              <w:t>Воронежской области для субъектов малого и среднего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4 074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2 567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3 542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1 594</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Доля обрабатывающей </w:t>
            </w:r>
            <w:r w:rsidRPr="00A51E02">
              <w:rPr>
                <w:rFonts w:ascii="Calibri" w:eastAsia="Times New Roman" w:hAnsi="Calibri" w:cs="Calibri"/>
                <w:lang w:eastAsia="ru-RU"/>
              </w:rPr>
              <w:lastRenderedPageBreak/>
              <w:t>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0" w:anchor="P1194" w:history="1">
              <w:r w:rsidRPr="00A51E02">
                <w:rPr>
                  <w:rFonts w:ascii="Calibri" w:eastAsia="Times New Roman" w:hAnsi="Calibri" w:cs="Calibri"/>
                  <w:color w:val="0000FF"/>
                  <w:lang w:eastAsia="ru-RU"/>
                </w:rPr>
                <w:t>Основное мероприятие 3</w:t>
              </w:r>
            </w:hyperlink>
            <w:r w:rsidRPr="00A51E02">
              <w:rPr>
                <w:rFonts w:ascii="Calibri" w:eastAsia="Times New Roman" w:hAnsi="Calibri" w:cs="Calibri"/>
                <w:lang w:eastAsia="ru-RU"/>
              </w:rPr>
              <w:t> "Финансовая поддержка субъектов малого и среднего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оборота продукции и услуг в сопоставимых ценах, производимых малыми предприятиями, в том числе микропредприятиями и индивидуальными предпринимателями, по сравнению с предыдущим годом</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hyperlink r:id="rId401" w:history="1">
              <w:r w:rsidRPr="00A51E02">
                <w:rPr>
                  <w:rFonts w:ascii="Calibri" w:eastAsia="Times New Roman" w:hAnsi="Calibri" w:cs="Calibri"/>
                  <w:color w:val="0000FF"/>
                  <w:lang w:eastAsia="ru-RU"/>
                </w:rPr>
                <w:t>2.4.15</w:t>
              </w:r>
            </w:hyperlink>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Оборот в расчете на одного работника субъекта малого и среднего </w:t>
            </w:r>
            <w:r w:rsidRPr="00A51E02">
              <w:rPr>
                <w:rFonts w:ascii="Calibri" w:eastAsia="Times New Roman" w:hAnsi="Calibri" w:cs="Calibri"/>
                <w:lang w:eastAsia="ru-RU"/>
              </w:rPr>
              <w:lastRenderedPageBreak/>
              <w:t>предпринимательства в постоянных ценах по отношению к показателю 2015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123,5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субъектов малого и среднего предпринимательства в постоянных ценах по отношению к показателю 2015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126,0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134,0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142,0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2" w:anchor="P1220" w:history="1">
              <w:r w:rsidRPr="00A51E02">
                <w:rPr>
                  <w:rFonts w:ascii="Calibri" w:eastAsia="Times New Roman" w:hAnsi="Calibri" w:cs="Calibri"/>
                  <w:color w:val="0000FF"/>
                  <w:lang w:eastAsia="ru-RU"/>
                </w:rPr>
                <w:t>Основное мероприятие 4</w:t>
              </w:r>
            </w:hyperlink>
            <w:r w:rsidRPr="00A51E02">
              <w:rPr>
                <w:rFonts w:ascii="Calibri" w:eastAsia="Times New Roman" w:hAnsi="Calibri" w:cs="Calibri"/>
                <w:lang w:eastAsia="ru-RU"/>
              </w:rPr>
              <w:t> "Поддержка муниципальных программ развития малого и среднего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Исполнение расходных обязательств за счет субсидии, предоставленной из федерального бюджета на реализацию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муниципальных образований и (или) монопрофильных муниципальных образовани</w:t>
            </w:r>
            <w:r w:rsidRPr="00A51E02">
              <w:rPr>
                <w:rFonts w:ascii="Calibri" w:eastAsia="Times New Roman" w:hAnsi="Calibri" w:cs="Calibri"/>
                <w:lang w:eastAsia="ru-RU"/>
              </w:rPr>
              <w:lastRenderedPageBreak/>
              <w:t>й, получивших государственную поддержку, в общем количестве муниципальных образований на территории субъекта Российской Федерации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28</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областного и </w:t>
            </w:r>
            <w:r w:rsidRPr="00A51E02">
              <w:rPr>
                <w:rFonts w:ascii="Calibri" w:eastAsia="Times New Roman" w:hAnsi="Calibri" w:cs="Calibri"/>
                <w:lang w:eastAsia="ru-RU"/>
              </w:rPr>
              <w:lastRenderedPageBreak/>
              <w:t>федерального бюджетов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не менее 12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количества субъектов малого и среднего предпринимательства, осуществляющих деятельность на территории Воронежской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 к предыдущему году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7,3</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hyperlink r:id="rId403" w:history="1">
              <w:r w:rsidRPr="00A51E02">
                <w:rPr>
                  <w:rFonts w:ascii="Calibri" w:eastAsia="Times New Roman" w:hAnsi="Calibri" w:cs="Calibri"/>
                  <w:color w:val="0000FF"/>
                  <w:lang w:eastAsia="ru-RU"/>
                </w:rPr>
                <w:t>2.4.17</w:t>
              </w:r>
            </w:hyperlink>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субъектов малого и среднего предпринимательства, получивших государственную поддержку в рамках реализации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A51E02">
              <w:rPr>
                <w:rFonts w:ascii="Calibri" w:eastAsia="Times New Roman" w:hAnsi="Calibri" w:cs="Calibri"/>
                <w:lang w:eastAsia="ru-RU"/>
              </w:rPr>
              <w:lastRenderedPageBreak/>
              <w:t>получившими государственную поддержку, в рамках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обрабатыва</w:t>
            </w:r>
            <w:r w:rsidRPr="00A51E02">
              <w:rPr>
                <w:rFonts w:ascii="Calibri" w:eastAsia="Times New Roman" w:hAnsi="Calibri" w:cs="Calibri"/>
                <w:lang w:eastAsia="ru-RU"/>
              </w:rPr>
              <w:lastRenderedPageBreak/>
              <w:t>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4" w:anchor="P1235" w:history="1">
              <w:r w:rsidRPr="00A51E02">
                <w:rPr>
                  <w:rFonts w:ascii="Calibri" w:eastAsia="Times New Roman" w:hAnsi="Calibri" w:cs="Calibri"/>
                  <w:color w:val="0000FF"/>
                  <w:lang w:eastAsia="ru-RU"/>
                </w:rPr>
                <w:t>Основное мероприятие 5</w:t>
              </w:r>
            </w:hyperlink>
            <w:r w:rsidRPr="00A51E02">
              <w:rPr>
                <w:rFonts w:ascii="Calibri" w:eastAsia="Times New Roman" w:hAnsi="Calibri" w:cs="Calibri"/>
                <w:lang w:eastAsia="ru-RU"/>
              </w:rPr>
              <w:t> "Поддержка и развитие молодежного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проведенных мероприятий по поддержке и развитию молодежного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5" w:anchor="P1242" w:history="1">
              <w:r w:rsidRPr="00A51E02">
                <w:rPr>
                  <w:rFonts w:ascii="Calibri" w:eastAsia="Times New Roman" w:hAnsi="Calibri" w:cs="Calibri"/>
                  <w:color w:val="0000FF"/>
                  <w:lang w:eastAsia="ru-RU"/>
                </w:rPr>
                <w:t>Основное мероприятие 6</w:t>
              </w:r>
            </w:hyperlink>
            <w:r w:rsidRPr="00A51E02">
              <w:rPr>
                <w:rFonts w:ascii="Calibri" w:eastAsia="Times New Roman" w:hAnsi="Calibri" w:cs="Calibri"/>
                <w:lang w:eastAsia="ru-RU"/>
              </w:rPr>
              <w:t> "Создание и обеспечение деятельности центра координации поддержки экспортно ориентированных субъектов малого и среднего предпринимательства"</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Исполнение расходных обязательств за счет субсидии, предоставленной из федерального бюджета на реализацию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37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субъектов малого и среднего предпринимательства, получивших государственную поддержку в рамках реализации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38</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консультаций и мероприятий, проведенных для субъектов </w:t>
            </w:r>
            <w:r w:rsidRPr="00A51E02">
              <w:rPr>
                <w:rFonts w:ascii="Calibri" w:eastAsia="Times New Roman" w:hAnsi="Calibri" w:cs="Calibri"/>
                <w:lang w:eastAsia="ru-RU"/>
              </w:rPr>
              <w:lastRenderedPageBreak/>
              <w:t>малого и среднего предпринимательства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экспорта малых и средних предприятий в общем объеме экспорта Воронежской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заключенных субъектами малого и среднего предпринимательства при содействии центра (агентства) координации </w:t>
            </w:r>
            <w:r w:rsidRPr="00A51E02">
              <w:rPr>
                <w:rFonts w:ascii="Calibri" w:eastAsia="Times New Roman" w:hAnsi="Calibri" w:cs="Calibri"/>
                <w:lang w:eastAsia="ru-RU"/>
              </w:rPr>
              <w:lastRenderedPageBreak/>
              <w:t>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Увеличение оборота субъектов малого и среднего предпринимательства, получивших государственную поддержку, </w:t>
            </w:r>
            <w:r w:rsidRPr="00A51E02">
              <w:rPr>
                <w:rFonts w:ascii="Calibri" w:eastAsia="Times New Roman" w:hAnsi="Calibri" w:cs="Calibri"/>
                <w:lang w:eastAsia="ru-RU"/>
              </w:rPr>
              <w:lastRenderedPageBreak/>
              <w:t>в постоянных ценах по отношению к показателю 2014 года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Объем продукции малых и средних предприятий Воронежской области - экспортеров и участников программ кооперации, связанных с производством и реализацией продукции, предназначенной для </w:t>
            </w:r>
            <w:r w:rsidRPr="00A51E02">
              <w:rPr>
                <w:rFonts w:ascii="Calibri" w:eastAsia="Times New Roman" w:hAnsi="Calibri" w:cs="Calibri"/>
                <w:lang w:eastAsia="ru-RU"/>
              </w:rPr>
              <w:lastRenderedPageBreak/>
              <w:t>экспорта (темп роста нарастающим итогом к базовому 2017 году)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малых и средних предприятий Воронежской области - участников зарубежных выставочно-ярмарочных мероприятий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6" w:anchor="P1307" w:history="1">
              <w:r w:rsidRPr="00A51E02">
                <w:rPr>
                  <w:rFonts w:ascii="Calibri" w:eastAsia="Times New Roman" w:hAnsi="Calibri" w:cs="Calibri"/>
                  <w:color w:val="0000FF"/>
                  <w:lang w:eastAsia="ru-RU"/>
                </w:rPr>
                <w:t>ПОДПРОГРАММА 2</w:t>
              </w:r>
            </w:hyperlink>
            <w:r w:rsidRPr="00A51E02">
              <w:rPr>
                <w:rFonts w:ascii="Calibri" w:eastAsia="Times New Roman" w:hAnsi="Calibri" w:cs="Calibri"/>
                <w:lang w:eastAsia="ru-RU"/>
              </w:rPr>
              <w:t> "Развитие торговли"</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Оборот розничной торговли организаций потребительской кооперации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4 000,00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4 200,00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4 600,00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4 800,00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5 000,00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Индекс физического объема оборота розничной торговли в сопоставимых ценах к предыдущему году</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93,2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101,0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101,2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101,2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Доля образцов пищевых продуктов, не соответству</w:t>
            </w:r>
            <w:r w:rsidRPr="00A51E02">
              <w:rPr>
                <w:rFonts w:ascii="Calibri" w:eastAsia="Times New Roman" w:hAnsi="Calibri" w:cs="Calibri"/>
                <w:lang w:eastAsia="ru-RU"/>
              </w:rPr>
              <w:lastRenderedPageBreak/>
              <w:t>ющих требованиям стандартов качества и безопасности, в общем объеме исследованных образцов пищевых продуктов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55,0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7" w:anchor="P1564" w:history="1">
              <w:r w:rsidRPr="00A51E02">
                <w:rPr>
                  <w:rFonts w:ascii="Calibri" w:eastAsia="Times New Roman" w:hAnsi="Calibri" w:cs="Calibri"/>
                  <w:color w:val="0000FF"/>
                  <w:lang w:eastAsia="ru-RU"/>
                </w:rPr>
                <w:t>Основное мероприятие 1</w:t>
              </w:r>
            </w:hyperlink>
            <w:r w:rsidRPr="00A51E02">
              <w:rPr>
                <w:rFonts w:ascii="Calibri" w:eastAsia="Times New Roman" w:hAnsi="Calibri" w:cs="Calibri"/>
                <w:lang w:eastAsia="ru-RU"/>
              </w:rPr>
              <w:t> "Содействие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закупок сельскохозяйственной продукции и сырья организациями потребительской кооперации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620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8" w:anchor="P1571" w:history="1">
              <w:r w:rsidRPr="00A51E02">
                <w:rPr>
                  <w:rFonts w:ascii="Calibri" w:eastAsia="Times New Roman" w:hAnsi="Calibri" w:cs="Calibri"/>
                  <w:color w:val="0000FF"/>
                  <w:lang w:eastAsia="ru-RU"/>
                </w:rPr>
                <w:t>Основное мероприятие 2</w:t>
              </w:r>
            </w:hyperlink>
            <w:r w:rsidRPr="00A51E02">
              <w:rPr>
                <w:rFonts w:ascii="Calibri" w:eastAsia="Times New Roman" w:hAnsi="Calibri" w:cs="Calibri"/>
                <w:lang w:eastAsia="ru-RU"/>
              </w:rPr>
              <w:t> "Улучшение торгового обслуживания сельского населения области организациями потребительской кооперации"</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Объем производимой продукции организациями потребительской кооперации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млн рублей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Количество приобретенного автотранспорта, необходимого для обеспечения жителей </w:t>
            </w:r>
            <w:r w:rsidRPr="00A51E02">
              <w:rPr>
                <w:rFonts w:ascii="Calibri" w:eastAsia="Times New Roman" w:hAnsi="Calibri" w:cs="Calibri"/>
                <w:lang w:eastAsia="ru-RU"/>
              </w:rPr>
              <w:lastRenderedPageBreak/>
              <w:t>муниципальных образований Воронежской области товарами первой необходимости и повседневного спроса</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09" w:anchor="P1578" w:history="1">
              <w:r w:rsidRPr="00A51E02">
                <w:rPr>
                  <w:rFonts w:ascii="Calibri" w:eastAsia="Times New Roman" w:hAnsi="Calibri" w:cs="Calibri"/>
                  <w:color w:val="0000FF"/>
                  <w:lang w:eastAsia="ru-RU"/>
                </w:rPr>
                <w:t>Основное мероприятие 3</w:t>
              </w:r>
            </w:hyperlink>
            <w:r w:rsidRPr="00A51E02">
              <w:rPr>
                <w:rFonts w:ascii="Calibri" w:eastAsia="Times New Roman" w:hAnsi="Calibri" w:cs="Calibri"/>
                <w:lang w:eastAsia="ru-RU"/>
              </w:rPr>
              <w:t> "Повышение качества и безопасности пищевых продуктов"</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Удельный вес проведенных исследований на предмет соблюдения качества и безопасности пищевых продуктов от запланированных</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0" w:anchor="P1599" w:history="1">
              <w:r w:rsidRPr="00A51E02">
                <w:rPr>
                  <w:rFonts w:ascii="Calibri" w:eastAsia="Times New Roman" w:hAnsi="Calibri" w:cs="Calibri"/>
                  <w:color w:val="0000FF"/>
                  <w:lang w:eastAsia="ru-RU"/>
                </w:rPr>
                <w:t>Основное мероприятие 4</w:t>
              </w:r>
            </w:hyperlink>
            <w:r w:rsidRPr="00A51E02">
              <w:rPr>
                <w:rFonts w:ascii="Calibri" w:eastAsia="Times New Roman" w:hAnsi="Calibri" w:cs="Calibri"/>
                <w:lang w:eastAsia="ru-RU"/>
              </w:rPr>
              <w:t> "Защита прав потребителей"</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Количество справочно-информационных материалов по вопросам защиты прав потребителей, размещенных в средствах массовой информации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единиц</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Удельный вес </w:t>
            </w:r>
            <w:r w:rsidRPr="00A51E02">
              <w:rPr>
                <w:rFonts w:ascii="Calibri" w:eastAsia="Times New Roman" w:hAnsi="Calibri" w:cs="Calibri"/>
                <w:lang w:eastAsia="ru-RU"/>
              </w:rPr>
              <w:lastRenderedPageBreak/>
              <w:t>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97,1</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97,2</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97,4</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97,5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1" w:anchor="P1669" w:history="1">
              <w:r w:rsidRPr="00A51E02">
                <w:rPr>
                  <w:rFonts w:ascii="Calibri" w:eastAsia="Times New Roman" w:hAnsi="Calibri" w:cs="Calibri"/>
                  <w:color w:val="0000FF"/>
                  <w:lang w:eastAsia="ru-RU"/>
                </w:rPr>
                <w:t>ПОДПРОГРАММА 3</w:t>
              </w:r>
            </w:hyperlink>
            <w:r w:rsidRPr="00A51E02">
              <w:rPr>
                <w:rFonts w:ascii="Calibri" w:eastAsia="Times New Roman" w:hAnsi="Calibri" w:cs="Calibri"/>
                <w:lang w:eastAsia="ru-RU"/>
              </w:rPr>
              <w:t> "Обеспечение реализации государственной программы"</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Уровень достижения значений целевых показателей (индикаторов) государственной программы Воронежской области "Развитие предпринимательства и торговли"</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15857"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2" w:anchor="P1756" w:history="1">
              <w:r w:rsidRPr="00A51E02">
                <w:rPr>
                  <w:rFonts w:ascii="Calibri" w:eastAsia="Times New Roman" w:hAnsi="Calibri" w:cs="Calibri"/>
                  <w:color w:val="0000FF"/>
                  <w:lang w:eastAsia="ru-RU"/>
                </w:rPr>
                <w:t>Основное мероприятие 1</w:t>
              </w:r>
            </w:hyperlink>
            <w:r w:rsidRPr="00A51E02">
              <w:rPr>
                <w:rFonts w:ascii="Calibri" w:eastAsia="Times New Roman" w:hAnsi="Calibri" w:cs="Calibri"/>
                <w:lang w:eastAsia="ru-RU"/>
              </w:rPr>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A51E02" w:rsidRPr="00A51E02" w:rsidTr="00A51E02">
        <w:tc>
          <w:tcPr>
            <w:tcW w:w="54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3175"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Уровень исполнения утвержденных бюджетных назначений</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процентов</w:t>
            </w:r>
          </w:p>
        </w:tc>
        <w:tc>
          <w:tcPr>
            <w:tcW w:w="130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95,5</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bl>
    <w:p w:rsidR="00A51E02" w:rsidRPr="00A51E02" w:rsidRDefault="00A51E02" w:rsidP="00A51E0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lastRenderedPageBreak/>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26" w:name="P2543"/>
      <w:bookmarkEnd w:id="26"/>
      <w:r w:rsidRPr="00A51E02">
        <w:rPr>
          <w:rFonts w:ascii="Calibri" w:eastAsia="Times New Roman" w:hAnsi="Calibri" w:cs="Calibri"/>
          <w:color w:val="212121"/>
          <w:lang w:eastAsia="ru-RU"/>
        </w:rPr>
        <w:t>Расходы</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областного бюджета на реализацию</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предпринимательства и торговли"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1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5"/>
        <w:gridCol w:w="565"/>
        <w:gridCol w:w="561"/>
        <w:gridCol w:w="231"/>
        <w:gridCol w:w="483"/>
        <w:gridCol w:w="483"/>
        <w:gridCol w:w="483"/>
        <w:gridCol w:w="483"/>
        <w:gridCol w:w="483"/>
        <w:gridCol w:w="483"/>
        <w:gridCol w:w="483"/>
        <w:gridCol w:w="483"/>
        <w:gridCol w:w="483"/>
        <w:gridCol w:w="483"/>
        <w:gridCol w:w="483"/>
        <w:gridCol w:w="483"/>
        <w:gridCol w:w="483"/>
        <w:gridCol w:w="483"/>
        <w:gridCol w:w="483"/>
        <w:gridCol w:w="228"/>
      </w:tblGrid>
      <w:tr w:rsidR="00A51E02" w:rsidRPr="00A51E02" w:rsidTr="00A51E02">
        <w:tc>
          <w:tcPr>
            <w:tcW w:w="255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Статус</w:t>
            </w:r>
          </w:p>
        </w:tc>
        <w:tc>
          <w:tcPr>
            <w:tcW w:w="289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Наименование государственной программы, подпрограммы, основного мероприятия</w:t>
            </w:r>
          </w:p>
        </w:tc>
        <w:tc>
          <w:tcPr>
            <w:tcW w:w="209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20859" w:type="dxa"/>
            <w:gridSpan w:val="1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Расходы областного бюджета, тыс. рублей</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9725" w:type="dxa"/>
            <w:gridSpan w:val="16"/>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годам реализации государственной программы</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3741"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w:t>
            </w:r>
          </w:p>
        </w:tc>
        <w:tc>
          <w:tcPr>
            <w:tcW w:w="3741"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w:t>
            </w:r>
          </w:p>
        </w:tc>
        <w:tc>
          <w:tcPr>
            <w:tcW w:w="3741"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w:t>
            </w:r>
          </w:p>
        </w:tc>
        <w:tc>
          <w:tcPr>
            <w:tcW w:w="3741"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w:t>
            </w:r>
          </w:p>
        </w:tc>
        <w:tc>
          <w:tcPr>
            <w:tcW w:w="3741"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w:t>
            </w:r>
          </w:p>
        </w:tc>
        <w:tc>
          <w:tcPr>
            <w:tcW w:w="102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 всего</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(бюджетные ассигнования, предусмотренные законом Воронежской области об областном бюджете)</w:t>
            </w:r>
          </w:p>
        </w:tc>
        <w:tc>
          <w:tcPr>
            <w:tcW w:w="24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источникам:</w:t>
            </w:r>
          </w:p>
        </w:tc>
        <w:tc>
          <w:tcPr>
            <w:tcW w:w="124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(бюджетные ассигнования, предусмотренные законом Воронежской области об областном бюджете)</w:t>
            </w:r>
          </w:p>
        </w:tc>
        <w:tc>
          <w:tcPr>
            <w:tcW w:w="24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источникам:</w:t>
            </w:r>
          </w:p>
        </w:tc>
        <w:tc>
          <w:tcPr>
            <w:tcW w:w="124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(бюджетные ассигнования, предусмотренные законом Воронежской области об областном бюджете)</w:t>
            </w:r>
          </w:p>
        </w:tc>
        <w:tc>
          <w:tcPr>
            <w:tcW w:w="24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источникам:</w:t>
            </w:r>
          </w:p>
        </w:tc>
        <w:tc>
          <w:tcPr>
            <w:tcW w:w="124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(бюджетные ассигнования, предусмотренные законом Воронежской области об областном бюджете)</w:t>
            </w:r>
          </w:p>
        </w:tc>
        <w:tc>
          <w:tcPr>
            <w:tcW w:w="24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источникам:</w:t>
            </w:r>
          </w:p>
        </w:tc>
        <w:tc>
          <w:tcPr>
            <w:tcW w:w="124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(бюджетные ассигнования, предусмотренные законом Воронежской области об областном бюджете)</w:t>
            </w:r>
          </w:p>
        </w:tc>
        <w:tc>
          <w:tcPr>
            <w:tcW w:w="24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источникам:</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предусмотренные законом Воронежской области </w:t>
            </w:r>
            <w:r w:rsidRPr="00A51E02">
              <w:rPr>
                <w:rFonts w:ascii="Calibri" w:eastAsia="Times New Roman" w:hAnsi="Calibri" w:cs="Calibri"/>
                <w:lang w:eastAsia="ru-RU"/>
              </w:rPr>
              <w:lastRenderedPageBreak/>
              <w:t>об областном бюджете)</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областной бюджет (бюджетные ассигнования, предусмотренные законом Воронежской области об обл</w:t>
            </w:r>
            <w:r w:rsidRPr="00A51E02">
              <w:rPr>
                <w:rFonts w:ascii="Calibri" w:eastAsia="Times New Roman" w:hAnsi="Calibri" w:cs="Calibri"/>
                <w:lang w:eastAsia="ru-RU"/>
              </w:rPr>
              <w:lastRenderedPageBreak/>
              <w:t>астном бюджете)</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предусмотренные законом Воронежской области </w:t>
            </w:r>
            <w:r w:rsidRPr="00A51E02">
              <w:rPr>
                <w:rFonts w:ascii="Calibri" w:eastAsia="Times New Roman" w:hAnsi="Calibri" w:cs="Calibri"/>
                <w:lang w:eastAsia="ru-RU"/>
              </w:rPr>
              <w:lastRenderedPageBreak/>
              <w:t>об областном бюджете)</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областной бюджет (бюджетные ассигнования, предусмотренные законом Воронежской области об обл</w:t>
            </w:r>
            <w:r w:rsidRPr="00A51E02">
              <w:rPr>
                <w:rFonts w:ascii="Calibri" w:eastAsia="Times New Roman" w:hAnsi="Calibri" w:cs="Calibri"/>
                <w:lang w:eastAsia="ru-RU"/>
              </w:rPr>
              <w:lastRenderedPageBreak/>
              <w:t>астном бюджете)</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предусмотренные законом Воронежской области </w:t>
            </w:r>
            <w:r w:rsidRPr="00A51E02">
              <w:rPr>
                <w:rFonts w:ascii="Calibri" w:eastAsia="Times New Roman" w:hAnsi="Calibri" w:cs="Calibri"/>
                <w:lang w:eastAsia="ru-RU"/>
              </w:rPr>
              <w:lastRenderedPageBreak/>
              <w:t>об областном бюджете)</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областной бюджет (бюджетные ассигнования, предусмотренные законом Воронежской области об обл</w:t>
            </w:r>
            <w:r w:rsidRPr="00A51E02">
              <w:rPr>
                <w:rFonts w:ascii="Calibri" w:eastAsia="Times New Roman" w:hAnsi="Calibri" w:cs="Calibri"/>
                <w:lang w:eastAsia="ru-RU"/>
              </w:rPr>
              <w:lastRenderedPageBreak/>
              <w:t>астном бюджете)</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предусмотренные законом Воронежской области </w:t>
            </w:r>
            <w:r w:rsidRPr="00A51E02">
              <w:rPr>
                <w:rFonts w:ascii="Calibri" w:eastAsia="Times New Roman" w:hAnsi="Calibri" w:cs="Calibri"/>
                <w:lang w:eastAsia="ru-RU"/>
              </w:rPr>
              <w:lastRenderedPageBreak/>
              <w:t>об областном бюджете)</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областной бюджет (бюджетные ассигнования, предусмотренные законом Воронежской области об обл</w:t>
            </w:r>
            <w:r w:rsidRPr="00A51E02">
              <w:rPr>
                <w:rFonts w:ascii="Calibri" w:eastAsia="Times New Roman" w:hAnsi="Calibri" w:cs="Calibri"/>
                <w:lang w:eastAsia="ru-RU"/>
              </w:rPr>
              <w:lastRenderedPageBreak/>
              <w:t>астном бюджете)</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предусмотренные законом Воронежской области </w:t>
            </w:r>
            <w:r w:rsidRPr="00A51E02">
              <w:rPr>
                <w:rFonts w:ascii="Calibri" w:eastAsia="Times New Roman" w:hAnsi="Calibri" w:cs="Calibri"/>
                <w:lang w:eastAsia="ru-RU"/>
              </w:rPr>
              <w:lastRenderedPageBreak/>
              <w:t>об областном бюджете)</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областной бюджет (бюджетные ассигнования, предусмотренные законом Воронежской области об обл</w:t>
            </w:r>
            <w:r w:rsidRPr="00A51E02">
              <w:rPr>
                <w:rFonts w:ascii="Calibri" w:eastAsia="Times New Roman" w:hAnsi="Calibri" w:cs="Calibri"/>
                <w:lang w:eastAsia="ru-RU"/>
              </w:rPr>
              <w:lastRenderedPageBreak/>
              <w:t>астном бюджете)</w:t>
            </w: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ГОСУДАРСТВЕННАЯ ПРОГРАММА</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предпринимательства и торговли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664 872,5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112 802,0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32 702,0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164 202,4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57 879,8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132 596,1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67 375,5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84 104,9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32 903,5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107 943,1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37 189,9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63 224,0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w:t>
            </w:r>
            <w:r w:rsidRPr="00A51E02">
              <w:rPr>
                <w:rFonts w:ascii="Calibri" w:eastAsia="Times New Roman" w:hAnsi="Calibri" w:cs="Calibri"/>
                <w:lang w:eastAsia="ru-RU"/>
              </w:rPr>
              <w:lastRenderedPageBreak/>
              <w:t>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бюджетные </w:t>
            </w:r>
            <w:r w:rsidRPr="00A51E02">
              <w:rPr>
                <w:rFonts w:ascii="Calibri" w:eastAsia="Times New Roman" w:hAnsi="Calibri" w:cs="Calibri"/>
                <w:lang w:eastAsia="ru-RU"/>
              </w:rPr>
              <w:lastRenderedPageBreak/>
              <w:t>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БУ, АУ, </w:t>
            </w:r>
            <w:r w:rsidRPr="00A51E02">
              <w:rPr>
                <w:rFonts w:ascii="Calibri" w:eastAsia="Times New Roman" w:hAnsi="Calibri" w:cs="Calibri"/>
                <w:lang w:eastAsia="ru-RU"/>
              </w:rPr>
              <w:lastRenderedPageBreak/>
              <w:t>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w:t>
            </w:r>
            <w:r w:rsidRPr="00A51E02">
              <w:rPr>
                <w:rFonts w:ascii="Calibri" w:eastAsia="Times New Roman" w:hAnsi="Calibri" w:cs="Calibri"/>
                <w:lang w:eastAsia="ru-RU"/>
              </w:rPr>
              <w:lastRenderedPageBreak/>
              <w:t>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w:t>
            </w:r>
            <w:r w:rsidRPr="00A51E02">
              <w:rPr>
                <w:rFonts w:ascii="Calibri" w:eastAsia="Times New Roman" w:hAnsi="Calibri" w:cs="Calibri"/>
                <w:lang w:eastAsia="ru-RU"/>
              </w:rPr>
              <w:lastRenderedPageBreak/>
              <w:t>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664 872,5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112 802,0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32 702,0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164 202,4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57 879,8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132 596,1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67 375,5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84 104,9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32 903,5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107 943,1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37 189,9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63 224,0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ответственный исполнитель - департамент предпринимательства и торговли </w:t>
            </w:r>
            <w:r w:rsidRPr="00A51E02">
              <w:rPr>
                <w:rFonts w:ascii="Calibri" w:eastAsia="Times New Roman" w:hAnsi="Calibri" w:cs="Calibri"/>
                <w:lang w:eastAsia="ru-RU"/>
              </w:rPr>
              <w:lastRenderedPageBreak/>
              <w:t>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664 872,5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112 802,0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32 702,0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164 202,4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57 879,8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132 596,1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67 375,5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84 104,9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32 903,5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107 943,1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37 189,9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63 224,0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4" w:anchor="P518" w:history="1">
              <w:r w:rsidRPr="00A51E02">
                <w:rPr>
                  <w:rFonts w:ascii="Calibri" w:eastAsia="Times New Roman" w:hAnsi="Calibri" w:cs="Calibri"/>
                  <w:color w:val="0000FF"/>
                  <w:lang w:eastAsia="ru-RU"/>
                </w:rPr>
                <w:t>ПОДПРОГРАММА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и поддержка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514 139,7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10 300,0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139 633,6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33 311,0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109 530,1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44 309,5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60 236,9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9 035,5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83 239,1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12 485,9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31 100,0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вложения </w:t>
            </w:r>
            <w:r w:rsidRPr="00A51E02">
              <w:rPr>
                <w:rFonts w:ascii="Calibri" w:eastAsia="Times New Roman" w:hAnsi="Calibri" w:cs="Calibri"/>
                <w:lang w:eastAsia="ru-RU"/>
              </w:rPr>
              <w:lastRenderedPageBreak/>
              <w:t>(объекты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w:t>
            </w:r>
            <w:r w:rsidRPr="00A51E02">
              <w:rPr>
                <w:rFonts w:ascii="Calibri" w:eastAsia="Times New Roman" w:hAnsi="Calibri" w:cs="Calibri"/>
                <w:lang w:eastAsia="ru-RU"/>
              </w:rPr>
              <w:lastRenderedPageBreak/>
              <w:t>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w:t>
            </w:r>
            <w:r w:rsidRPr="00A51E02">
              <w:rPr>
                <w:rFonts w:ascii="Calibri" w:eastAsia="Times New Roman" w:hAnsi="Calibri" w:cs="Calibri"/>
                <w:lang w:eastAsia="ru-RU"/>
              </w:rPr>
              <w:lastRenderedPageBreak/>
              <w:t>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местным бюджетам на </w:t>
            </w:r>
            <w:r w:rsidRPr="00A51E02">
              <w:rPr>
                <w:rFonts w:ascii="Calibri" w:eastAsia="Times New Roman" w:hAnsi="Calibri" w:cs="Calibri"/>
                <w:lang w:eastAsia="ru-RU"/>
              </w:rPr>
              <w:lastRenderedPageBreak/>
              <w:t>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w:t>
            </w:r>
            <w:r w:rsidRPr="00A51E02">
              <w:rPr>
                <w:rFonts w:ascii="Calibri" w:eastAsia="Times New Roman" w:hAnsi="Calibri" w:cs="Calibri"/>
                <w:lang w:eastAsia="ru-RU"/>
              </w:rPr>
              <w:lastRenderedPageBreak/>
              <w:t>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514 139,7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10 300,0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139 633,6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33 311,0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109 530,1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44 309,5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60 236,9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9 035,5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83 239,1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12 485,9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31 100,0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514 139,7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10 300,0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139 633,6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33 311,0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109 530,1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44 309,5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60 236,9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9 035,5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83 239,1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12 485,9</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31 100,0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5" w:anchor="P1129" w:history="1">
              <w:r w:rsidRPr="00A51E02">
                <w:rPr>
                  <w:rFonts w:ascii="Calibri" w:eastAsia="Times New Roman" w:hAnsi="Calibri" w:cs="Calibri"/>
                  <w:color w:val="0000FF"/>
                  <w:lang w:eastAsia="ru-RU"/>
                </w:rPr>
                <w:t>Основное мероприят</w:t>
              </w:r>
              <w:r w:rsidRPr="00A51E02">
                <w:rPr>
                  <w:rFonts w:ascii="Calibri" w:eastAsia="Times New Roman" w:hAnsi="Calibri" w:cs="Calibri"/>
                  <w:color w:val="0000FF"/>
                  <w:lang w:eastAsia="ru-RU"/>
                </w:rPr>
                <w:lastRenderedPageBreak/>
                <w:t>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Информационная и консульт</w:t>
            </w:r>
            <w:r w:rsidRPr="00A51E02">
              <w:rPr>
                <w:rFonts w:ascii="Calibri" w:eastAsia="Times New Roman" w:hAnsi="Calibri" w:cs="Calibri"/>
                <w:lang w:eastAsia="ru-RU"/>
              </w:rPr>
              <w:lastRenderedPageBreak/>
              <w:t>ационная поддержка субъектов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w:t>
            </w:r>
            <w:r w:rsidRPr="00A51E02">
              <w:rPr>
                <w:rFonts w:ascii="Calibri" w:eastAsia="Times New Roman" w:hAnsi="Calibri" w:cs="Calibri"/>
                <w:lang w:eastAsia="ru-RU"/>
              </w:rPr>
              <w:lastRenderedPageBreak/>
              <w:t>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w:t>
            </w:r>
            <w:r w:rsidRPr="00A51E02">
              <w:rPr>
                <w:rFonts w:ascii="Calibri" w:eastAsia="Times New Roman" w:hAnsi="Calibri" w:cs="Calibri"/>
                <w:lang w:eastAsia="ru-RU"/>
              </w:rPr>
              <w:lastRenderedPageBreak/>
              <w:t>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w:t>
            </w:r>
            <w:r w:rsidRPr="00A51E02">
              <w:rPr>
                <w:rFonts w:ascii="Calibri" w:eastAsia="Times New Roman" w:hAnsi="Calibri" w:cs="Calibri"/>
                <w:lang w:eastAsia="ru-RU"/>
              </w:rPr>
              <w:lastRenderedPageBreak/>
              <w:t>,8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w:t>
            </w:r>
            <w:r w:rsidRPr="00A51E02">
              <w:rPr>
                <w:rFonts w:ascii="Calibri" w:eastAsia="Times New Roman" w:hAnsi="Calibri" w:cs="Calibri"/>
                <w:lang w:eastAsia="ru-RU"/>
              </w:rPr>
              <w:lastRenderedPageBreak/>
              <w:t>,0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6" w:anchor="P1152" w:history="1">
              <w:r w:rsidRPr="00A51E02">
                <w:rPr>
                  <w:rFonts w:ascii="Calibri" w:eastAsia="Times New Roman" w:hAnsi="Calibri" w:cs="Calibri"/>
                  <w:color w:val="0000FF"/>
                  <w:lang w:eastAsia="ru-RU"/>
                </w:rPr>
                <w:t>Основное мероприятие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инфраструктуры поддержки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373 526,6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69 470,0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63 420,0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113 627,5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88 599,5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25 028,0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63 954,1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50 535,9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13 418,2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46 267,0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39 327,0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6 940,0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64 008,0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54 406,8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9 601,2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w:t>
            </w:r>
            <w:r w:rsidRPr="00A51E02">
              <w:rPr>
                <w:rFonts w:ascii="Calibri" w:eastAsia="Times New Roman" w:hAnsi="Calibri" w:cs="Calibri"/>
                <w:lang w:eastAsia="ru-RU"/>
              </w:rPr>
              <w:lastRenderedPageBreak/>
              <w:t>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w:t>
            </w:r>
            <w:r w:rsidRPr="00A51E02">
              <w:rPr>
                <w:rFonts w:ascii="Calibri" w:eastAsia="Times New Roman" w:hAnsi="Calibri" w:cs="Calibri"/>
                <w:lang w:eastAsia="ru-RU"/>
              </w:rPr>
              <w:lastRenderedPageBreak/>
              <w:t>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w:t>
            </w:r>
            <w:r w:rsidRPr="00A51E02">
              <w:rPr>
                <w:rFonts w:ascii="Calibri" w:eastAsia="Times New Roman" w:hAnsi="Calibri" w:cs="Calibri"/>
                <w:lang w:eastAsia="ru-RU"/>
              </w:rPr>
              <w:lastRenderedPageBreak/>
              <w:t>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w:t>
            </w:r>
            <w:r w:rsidRPr="00A51E02">
              <w:rPr>
                <w:rFonts w:ascii="Calibri" w:eastAsia="Times New Roman" w:hAnsi="Calibri" w:cs="Calibri"/>
                <w:lang w:eastAsia="ru-RU"/>
              </w:rPr>
              <w:lastRenderedPageBreak/>
              <w:t>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w:t>
            </w:r>
            <w:r w:rsidRPr="00A51E02">
              <w:rPr>
                <w:rFonts w:ascii="Calibri" w:eastAsia="Times New Roman" w:hAnsi="Calibri" w:cs="Calibri"/>
                <w:lang w:eastAsia="ru-RU"/>
              </w:rPr>
              <w:lastRenderedPageBreak/>
              <w:t>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373 526,6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69 470,0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63 420,0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113 627,5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88 599,5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25 028,0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63 954,1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50 535,9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13 418,2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46 267,0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39 327,0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6 940,0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64 008,0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54 406,8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9 601,2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w:t>
            </w:r>
            <w:r w:rsidRPr="00A51E02">
              <w:rPr>
                <w:rFonts w:ascii="Calibri" w:eastAsia="Times New Roman" w:hAnsi="Calibri" w:cs="Calibri"/>
                <w:lang w:eastAsia="ru-RU"/>
              </w:rPr>
              <w:lastRenderedPageBreak/>
              <w:t>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373 52</w:t>
            </w:r>
            <w:r w:rsidRPr="00A51E02">
              <w:rPr>
                <w:rFonts w:ascii="Calibri" w:eastAsia="Times New Roman" w:hAnsi="Calibri" w:cs="Calibri"/>
                <w:lang w:eastAsia="ru-RU"/>
              </w:rPr>
              <w:lastRenderedPageBreak/>
              <w:t>6,6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69 470,0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63 420,0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113 627,5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88 599,5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25 028,0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63 954,1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50 535,9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13 418,2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46 267,0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39 327,0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6 940,0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64 008,0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54 406,8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9 601,2</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16 200</w:t>
            </w:r>
            <w:r w:rsidRPr="00A51E02">
              <w:rPr>
                <w:rFonts w:ascii="Calibri" w:eastAsia="Times New Roman" w:hAnsi="Calibri" w:cs="Calibri"/>
                <w:lang w:eastAsia="ru-RU"/>
              </w:rPr>
              <w:lastRenderedPageBreak/>
              <w:t>,0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7" w:anchor="P1194" w:history="1">
              <w:r w:rsidRPr="00A51E02">
                <w:rPr>
                  <w:rFonts w:ascii="Calibri" w:eastAsia="Times New Roman" w:hAnsi="Calibri" w:cs="Calibri"/>
                  <w:color w:val="0000FF"/>
                  <w:lang w:eastAsia="ru-RU"/>
                </w:rPr>
                <w:t>Основное мероприятие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Финансовая поддержка субъектов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w:t>
            </w:r>
            <w:r w:rsidRPr="00A51E02">
              <w:rPr>
                <w:rFonts w:ascii="Calibri" w:eastAsia="Times New Roman" w:hAnsi="Calibri" w:cs="Calibri"/>
                <w:lang w:eastAsia="ru-RU"/>
              </w:rPr>
              <w:lastRenderedPageBreak/>
              <w:t>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w:t>
            </w:r>
            <w:r w:rsidRPr="00A51E02">
              <w:rPr>
                <w:rFonts w:ascii="Calibri" w:eastAsia="Times New Roman" w:hAnsi="Calibri" w:cs="Calibri"/>
                <w:lang w:eastAsia="ru-RU"/>
              </w:rPr>
              <w:lastRenderedPageBreak/>
              <w:t>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w:t>
            </w:r>
            <w:r w:rsidRPr="00A51E02">
              <w:rPr>
                <w:rFonts w:ascii="Calibri" w:eastAsia="Times New Roman" w:hAnsi="Calibri" w:cs="Calibri"/>
                <w:lang w:eastAsia="ru-RU"/>
              </w:rPr>
              <w:lastRenderedPageBreak/>
              <w:t>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w:t>
            </w:r>
            <w:r w:rsidRPr="00A51E02">
              <w:rPr>
                <w:rFonts w:ascii="Calibri" w:eastAsia="Times New Roman" w:hAnsi="Calibri" w:cs="Calibri"/>
                <w:lang w:eastAsia="ru-RU"/>
              </w:rPr>
              <w:lastRenderedPageBreak/>
              <w:t>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27 000,0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8" w:anchor="P1220" w:history="1">
              <w:r w:rsidRPr="00A51E02">
                <w:rPr>
                  <w:rFonts w:ascii="Calibri" w:eastAsia="Times New Roman" w:hAnsi="Calibri" w:cs="Calibri"/>
                  <w:color w:val="0000FF"/>
                  <w:lang w:eastAsia="ru-RU"/>
                </w:rPr>
                <w:t>Основное мероприятие 4</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Поддержка муниципальных программ развития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57 066,1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13 635,3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10 632,3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3 003,0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7 794,2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6 625,0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1 169,2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6 065,4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5 155,6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8 391,2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7 132,5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1 258,7</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w:t>
            </w:r>
            <w:r w:rsidRPr="00A51E02">
              <w:rPr>
                <w:rFonts w:ascii="Calibri" w:eastAsia="Times New Roman" w:hAnsi="Calibri" w:cs="Calibri"/>
                <w:lang w:eastAsia="ru-RU"/>
              </w:rPr>
              <w:lastRenderedPageBreak/>
              <w:t>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w:t>
            </w:r>
            <w:r w:rsidRPr="00A51E02">
              <w:rPr>
                <w:rFonts w:ascii="Calibri" w:eastAsia="Times New Roman" w:hAnsi="Calibri" w:cs="Calibri"/>
                <w:lang w:eastAsia="ru-RU"/>
              </w:rPr>
              <w:lastRenderedPageBreak/>
              <w:t>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w:t>
            </w:r>
            <w:r w:rsidRPr="00A51E02">
              <w:rPr>
                <w:rFonts w:ascii="Calibri" w:eastAsia="Times New Roman" w:hAnsi="Calibri" w:cs="Calibri"/>
                <w:lang w:eastAsia="ru-RU"/>
              </w:rPr>
              <w:lastRenderedPageBreak/>
              <w:t>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местным бюджетам на приобретение </w:t>
            </w:r>
            <w:r w:rsidRPr="00A51E02">
              <w:rPr>
                <w:rFonts w:ascii="Calibri" w:eastAsia="Times New Roman" w:hAnsi="Calibri" w:cs="Calibri"/>
                <w:lang w:eastAsia="ru-RU"/>
              </w:rPr>
              <w:lastRenderedPageBreak/>
              <w:t>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недвижимого иму</w:t>
            </w:r>
            <w:r w:rsidRPr="00A51E02">
              <w:rPr>
                <w:rFonts w:ascii="Calibri" w:eastAsia="Times New Roman" w:hAnsi="Calibri" w:cs="Calibri"/>
                <w:lang w:eastAsia="ru-RU"/>
              </w:rPr>
              <w:lastRenderedPageBreak/>
              <w:t>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57 066,1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13 635,3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10 632,3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3 003,0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7 794,2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6 625,0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1 169,2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6 065,4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5 155,6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8 391,2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7 132,5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1 258,7</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57 066,1</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13 635,3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10 632,3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3 003,0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7 794,2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6 625,0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1 169,2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6 065,4</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5 155,6</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909,8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8 391,2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7 132,5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1 258,7</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19" w:anchor="P1235" w:history="1">
              <w:r w:rsidRPr="00A51E02">
                <w:rPr>
                  <w:rFonts w:ascii="Calibri" w:eastAsia="Times New Roman" w:hAnsi="Calibri" w:cs="Calibri"/>
                  <w:color w:val="0000FF"/>
                  <w:lang w:eastAsia="ru-RU"/>
                </w:rPr>
                <w:t>Основное мероприятие 5</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Поддержка и развитие молодежного </w:t>
            </w:r>
            <w:r w:rsidRPr="00A51E02">
              <w:rPr>
                <w:rFonts w:ascii="Calibri" w:eastAsia="Times New Roman" w:hAnsi="Calibri" w:cs="Calibri"/>
                <w:lang w:eastAsia="ru-RU"/>
              </w:rPr>
              <w:lastRenderedPageBreak/>
              <w:t>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в том числе по </w:t>
            </w:r>
            <w:r w:rsidRPr="00A51E02">
              <w:rPr>
                <w:rFonts w:ascii="Calibri" w:eastAsia="Times New Roman" w:hAnsi="Calibri" w:cs="Calibri"/>
                <w:lang w:eastAsia="ru-RU"/>
              </w:rPr>
              <w:lastRenderedPageBreak/>
              <w:t>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lastRenderedPageBreak/>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w:t>
            </w:r>
            <w:r w:rsidRPr="00A51E02">
              <w:rPr>
                <w:rFonts w:ascii="Calibri" w:eastAsia="Times New Roman" w:hAnsi="Calibri" w:cs="Calibri"/>
                <w:lang w:eastAsia="ru-RU"/>
              </w:rPr>
              <w:lastRenderedPageBreak/>
              <w:t>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w:t>
            </w:r>
            <w:r w:rsidRPr="00A51E02">
              <w:rPr>
                <w:rFonts w:ascii="Calibri" w:eastAsia="Times New Roman" w:hAnsi="Calibri" w:cs="Calibri"/>
                <w:lang w:eastAsia="ru-RU"/>
              </w:rPr>
              <w:lastRenderedPageBreak/>
              <w:t>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в том числе по </w:t>
            </w:r>
            <w:r w:rsidRPr="00A51E02">
              <w:rPr>
                <w:rFonts w:ascii="Calibri" w:eastAsia="Times New Roman" w:hAnsi="Calibri" w:cs="Calibri"/>
                <w:lang w:eastAsia="ru-RU"/>
              </w:rPr>
              <w:lastRenderedPageBreak/>
              <w:t>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lastRenderedPageBreak/>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0" w:anchor="P1242" w:history="1">
              <w:r w:rsidRPr="00A51E02">
                <w:rPr>
                  <w:rFonts w:ascii="Calibri" w:eastAsia="Times New Roman" w:hAnsi="Calibri" w:cs="Calibri"/>
                  <w:color w:val="0000FF"/>
                  <w:lang w:eastAsia="ru-RU"/>
                </w:rPr>
                <w:t>Основное мероприятие 6</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Создание и обеспечение деятельности центра координации поддержки экспортно ориентированных субъ</w:t>
            </w:r>
            <w:r w:rsidRPr="00A51E02">
              <w:rPr>
                <w:rFonts w:ascii="Calibri" w:eastAsia="Times New Roman" w:hAnsi="Calibri" w:cs="Calibri"/>
                <w:lang w:eastAsia="ru-RU"/>
              </w:rPr>
              <w:lastRenderedPageBreak/>
              <w:t>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44 067,2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9 482,0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8 059,7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1 422,3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7 904,5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6 718,8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1 185,7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10 839,9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9 213,9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1 626,0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вложения, </w:t>
            </w: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w:t>
            </w:r>
            <w:r w:rsidRPr="00A51E02">
              <w:rPr>
                <w:rFonts w:ascii="Calibri" w:eastAsia="Times New Roman" w:hAnsi="Calibri" w:cs="Calibri"/>
                <w:lang w:eastAsia="ru-RU"/>
              </w:rPr>
              <w:lastRenderedPageBreak/>
              <w:t>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БУ, АУ, ГУПам на финансирование объектов областной </w:t>
            </w:r>
            <w:r w:rsidRPr="00A51E02">
              <w:rPr>
                <w:rFonts w:ascii="Calibri" w:eastAsia="Times New Roman" w:hAnsi="Calibri" w:cs="Calibri"/>
                <w:lang w:eastAsia="ru-RU"/>
              </w:rPr>
              <w:lastRenderedPageBreak/>
              <w:t>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w:t>
            </w:r>
            <w:r w:rsidRPr="00A51E02">
              <w:rPr>
                <w:rFonts w:ascii="Calibri" w:eastAsia="Times New Roman" w:hAnsi="Calibri" w:cs="Calibri"/>
                <w:lang w:eastAsia="ru-RU"/>
              </w:rPr>
              <w:lastRenderedPageBreak/>
              <w:t>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вложения (за исключением </w:t>
            </w:r>
            <w:r w:rsidRPr="00A51E02">
              <w:rPr>
                <w:rFonts w:ascii="Calibri" w:eastAsia="Times New Roman" w:hAnsi="Calibri" w:cs="Calibri"/>
                <w:lang w:eastAsia="ru-RU"/>
              </w:rPr>
              <w:lastRenderedPageBreak/>
              <w:t>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44 067,2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9 482,0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8 059,7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1 422,3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7 904,5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6 718,8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1 185,7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10 839,9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9 213,9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1 626,0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w:t>
            </w:r>
            <w:r w:rsidRPr="00A51E02">
              <w:rPr>
                <w:rFonts w:ascii="Calibri" w:eastAsia="Times New Roman" w:hAnsi="Calibri" w:cs="Calibri"/>
                <w:lang w:eastAsia="ru-RU"/>
              </w:rPr>
              <w:lastRenderedPageBreak/>
              <w:t>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44 067,2</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1 750,0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7 090,8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9 482,0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8 059,7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1 422,3</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7 904,5</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6 718,8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1 185,7</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10 839,9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9 213,9</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1 626,0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1" w:anchor="P1307" w:history="1">
              <w:r w:rsidRPr="00A51E02">
                <w:rPr>
                  <w:rFonts w:ascii="Calibri" w:eastAsia="Times New Roman" w:hAnsi="Calibri" w:cs="Calibri"/>
                  <w:color w:val="0000FF"/>
                  <w:lang w:eastAsia="ru-RU"/>
                </w:rPr>
                <w:t>ПОДПРОГРАММА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торговли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вложения </w:t>
            </w:r>
            <w:r w:rsidRPr="00A51E02">
              <w:rPr>
                <w:rFonts w:ascii="Calibri" w:eastAsia="Times New Roman" w:hAnsi="Calibri" w:cs="Calibri"/>
                <w:lang w:eastAsia="ru-RU"/>
              </w:rPr>
              <w:lastRenderedPageBreak/>
              <w:t>(объекты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w:t>
            </w:r>
            <w:r w:rsidRPr="00A51E02">
              <w:rPr>
                <w:rFonts w:ascii="Calibri" w:eastAsia="Times New Roman" w:hAnsi="Calibri" w:cs="Calibri"/>
                <w:lang w:eastAsia="ru-RU"/>
              </w:rPr>
              <w:lastRenderedPageBreak/>
              <w:t>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w:t>
            </w:r>
            <w:r w:rsidRPr="00A51E02">
              <w:rPr>
                <w:rFonts w:ascii="Calibri" w:eastAsia="Times New Roman" w:hAnsi="Calibri" w:cs="Calibri"/>
                <w:lang w:eastAsia="ru-RU"/>
              </w:rPr>
              <w:lastRenderedPageBreak/>
              <w:t>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местным бюджетам на </w:t>
            </w:r>
            <w:r w:rsidRPr="00A51E02">
              <w:rPr>
                <w:rFonts w:ascii="Calibri" w:eastAsia="Times New Roman" w:hAnsi="Calibri" w:cs="Calibri"/>
                <w:lang w:eastAsia="ru-RU"/>
              </w:rPr>
              <w:lastRenderedPageBreak/>
              <w:t>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w:t>
            </w:r>
            <w:r w:rsidRPr="00A51E02">
              <w:rPr>
                <w:rFonts w:ascii="Calibri" w:eastAsia="Times New Roman" w:hAnsi="Calibri" w:cs="Calibri"/>
                <w:lang w:eastAsia="ru-RU"/>
              </w:rPr>
              <w:lastRenderedPageBreak/>
              <w:t>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2" w:anchor="P1564" w:history="1">
              <w:r w:rsidRPr="00A51E02">
                <w:rPr>
                  <w:rFonts w:ascii="Calibri" w:eastAsia="Times New Roman" w:hAnsi="Calibri" w:cs="Calibri"/>
                  <w:color w:val="0000FF"/>
                  <w:lang w:eastAsia="ru-RU"/>
                </w:rPr>
                <w:t>Основное мероприят</w:t>
              </w:r>
              <w:r w:rsidRPr="00A51E02">
                <w:rPr>
                  <w:rFonts w:ascii="Calibri" w:eastAsia="Times New Roman" w:hAnsi="Calibri" w:cs="Calibri"/>
                  <w:color w:val="0000FF"/>
                  <w:lang w:eastAsia="ru-RU"/>
                </w:rPr>
                <w:lastRenderedPageBreak/>
                <w:t>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Содействие обновлени</w:t>
            </w:r>
            <w:r w:rsidRPr="00A51E02">
              <w:rPr>
                <w:rFonts w:ascii="Calibri" w:eastAsia="Times New Roman" w:hAnsi="Calibri" w:cs="Calibri"/>
                <w:lang w:eastAsia="ru-RU"/>
              </w:rPr>
              <w:lastRenderedPageBreak/>
              <w:t>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w:t>
            </w:r>
            <w:r w:rsidRPr="00A51E02">
              <w:rPr>
                <w:rFonts w:ascii="Calibri" w:eastAsia="Times New Roman" w:hAnsi="Calibri" w:cs="Calibri"/>
                <w:lang w:eastAsia="ru-RU"/>
              </w:rPr>
              <w:lastRenderedPageBreak/>
              <w:t>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w:t>
            </w:r>
            <w:r w:rsidRPr="00A51E02">
              <w:rPr>
                <w:rFonts w:ascii="Calibri" w:eastAsia="Times New Roman" w:hAnsi="Calibri" w:cs="Calibri"/>
                <w:lang w:eastAsia="ru-RU"/>
              </w:rPr>
              <w:lastRenderedPageBreak/>
              <w:t>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w:t>
            </w:r>
            <w:r w:rsidRPr="00A51E02">
              <w:rPr>
                <w:rFonts w:ascii="Calibri" w:eastAsia="Times New Roman" w:hAnsi="Calibri" w:cs="Calibri"/>
                <w:lang w:eastAsia="ru-RU"/>
              </w:rPr>
              <w:lastRenderedPageBreak/>
              <w:t>,0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w:t>
            </w:r>
            <w:r w:rsidRPr="00A51E02">
              <w:rPr>
                <w:rFonts w:ascii="Calibri" w:eastAsia="Times New Roman" w:hAnsi="Calibri" w:cs="Calibri"/>
                <w:lang w:eastAsia="ru-RU"/>
              </w:rPr>
              <w:lastRenderedPageBreak/>
              <w:t>,0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3" w:anchor="P1571" w:history="1">
              <w:r w:rsidRPr="00A51E02">
                <w:rPr>
                  <w:rFonts w:ascii="Calibri" w:eastAsia="Times New Roman" w:hAnsi="Calibri" w:cs="Calibri"/>
                  <w:color w:val="0000FF"/>
                  <w:lang w:eastAsia="ru-RU"/>
                </w:rPr>
                <w:t>Основное мероприятие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Улучшение торгового обслуживания сельского населения области организациями </w:t>
            </w:r>
            <w:r w:rsidRPr="00A51E02">
              <w:rPr>
                <w:rFonts w:ascii="Calibri" w:eastAsia="Times New Roman" w:hAnsi="Calibri" w:cs="Calibri"/>
                <w:lang w:eastAsia="ru-RU"/>
              </w:rPr>
              <w:lastRenderedPageBreak/>
              <w:t>потребительской кооперации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w:t>
            </w:r>
            <w:r w:rsidRPr="00A51E02">
              <w:rPr>
                <w:rFonts w:ascii="Calibri" w:eastAsia="Times New Roman" w:hAnsi="Calibri" w:cs="Calibri"/>
                <w:lang w:eastAsia="ru-RU"/>
              </w:rPr>
              <w:lastRenderedPageBreak/>
              <w:t>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w:t>
            </w:r>
            <w:r w:rsidRPr="00A51E02">
              <w:rPr>
                <w:rFonts w:ascii="Calibri" w:eastAsia="Times New Roman" w:hAnsi="Calibri" w:cs="Calibri"/>
                <w:lang w:eastAsia="ru-RU"/>
              </w:rPr>
              <w:lastRenderedPageBreak/>
              <w:t>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w:t>
            </w:r>
            <w:r w:rsidRPr="00A51E02">
              <w:rPr>
                <w:rFonts w:ascii="Calibri" w:eastAsia="Times New Roman" w:hAnsi="Calibri" w:cs="Calibri"/>
                <w:lang w:eastAsia="ru-RU"/>
              </w:rPr>
              <w:lastRenderedPageBreak/>
              <w:t>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местным бюджетам на софинансирование </w:t>
            </w:r>
            <w:r w:rsidRPr="00A51E02">
              <w:rPr>
                <w:rFonts w:ascii="Calibri" w:eastAsia="Times New Roman" w:hAnsi="Calibri" w:cs="Calibri"/>
                <w:lang w:eastAsia="ru-RU"/>
              </w:rPr>
              <w:lastRenderedPageBreak/>
              <w:t>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вложения </w:t>
            </w:r>
            <w:r w:rsidRPr="00A51E02">
              <w:rPr>
                <w:rFonts w:ascii="Calibri" w:eastAsia="Times New Roman" w:hAnsi="Calibri" w:cs="Calibri"/>
                <w:lang w:eastAsia="ru-RU"/>
              </w:rPr>
              <w:lastRenderedPageBreak/>
              <w:t>(за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w:t>
            </w:r>
            <w:r w:rsidRPr="00A51E02">
              <w:rPr>
                <w:rFonts w:ascii="Calibri" w:eastAsia="Times New Roman" w:hAnsi="Calibri" w:cs="Calibri"/>
                <w:lang w:eastAsia="ru-RU"/>
              </w:rPr>
              <w:lastRenderedPageBreak/>
              <w:t>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3 400,0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4" w:anchor="P1578" w:history="1">
              <w:r w:rsidRPr="00A51E02">
                <w:rPr>
                  <w:rFonts w:ascii="Calibri" w:eastAsia="Times New Roman" w:hAnsi="Calibri" w:cs="Calibri"/>
                  <w:color w:val="0000FF"/>
                  <w:lang w:eastAsia="ru-RU"/>
                </w:rPr>
                <w:t>Основное мероприятие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Повышение качества и безопасности пищевых продуктов</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капитальные </w:t>
            </w:r>
            <w:r w:rsidRPr="00A51E02">
              <w:rPr>
                <w:rFonts w:ascii="Calibri" w:eastAsia="Times New Roman" w:hAnsi="Calibri" w:cs="Calibri"/>
                <w:lang w:eastAsia="ru-RU"/>
              </w:rPr>
              <w:lastRenderedPageBreak/>
              <w:t>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бюджетные инвестиции </w:t>
            </w:r>
            <w:r w:rsidRPr="00A51E02">
              <w:rPr>
                <w:rFonts w:ascii="Calibri" w:eastAsia="Times New Roman" w:hAnsi="Calibri" w:cs="Calibri"/>
                <w:lang w:eastAsia="ru-RU"/>
              </w:rPr>
              <w:lastRenderedPageBreak/>
              <w:t>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субсидии БУ, АУ, ГУПам на </w:t>
            </w:r>
            <w:r w:rsidRPr="00A51E02">
              <w:rPr>
                <w:rFonts w:ascii="Calibri" w:eastAsia="Times New Roman" w:hAnsi="Calibri" w:cs="Calibri"/>
                <w:lang w:eastAsia="ru-RU"/>
              </w:rPr>
              <w:lastRenderedPageBreak/>
              <w:t>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w:t>
            </w:r>
            <w:r w:rsidRPr="00A51E02">
              <w:rPr>
                <w:rFonts w:ascii="Calibri" w:eastAsia="Times New Roman" w:hAnsi="Calibri" w:cs="Calibri"/>
                <w:lang w:eastAsia="ru-RU"/>
              </w:rPr>
              <w:lastRenderedPageBreak/>
              <w:t>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w:t>
            </w:r>
            <w:r w:rsidRPr="00A51E02">
              <w:rPr>
                <w:rFonts w:ascii="Calibri" w:eastAsia="Times New Roman" w:hAnsi="Calibri" w:cs="Calibri"/>
                <w:lang w:eastAsia="ru-RU"/>
              </w:rPr>
              <w:lastRenderedPageBreak/>
              <w:t>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5" w:anchor="P1599" w:history="1">
              <w:r w:rsidRPr="00A51E02">
                <w:rPr>
                  <w:rFonts w:ascii="Calibri" w:eastAsia="Times New Roman" w:hAnsi="Calibri" w:cs="Calibri"/>
                  <w:color w:val="0000FF"/>
                  <w:lang w:eastAsia="ru-RU"/>
                </w:rPr>
                <w:t>Основное мероприят</w:t>
              </w:r>
              <w:r w:rsidRPr="00A51E02">
                <w:rPr>
                  <w:rFonts w:ascii="Calibri" w:eastAsia="Times New Roman" w:hAnsi="Calibri" w:cs="Calibri"/>
                  <w:color w:val="0000FF"/>
                  <w:lang w:eastAsia="ru-RU"/>
                </w:rPr>
                <w:lastRenderedPageBreak/>
                <w:t>ие 4</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Защита прав потребит</w:t>
            </w:r>
            <w:r w:rsidRPr="00A51E02">
              <w:rPr>
                <w:rFonts w:ascii="Calibri" w:eastAsia="Times New Roman" w:hAnsi="Calibri" w:cs="Calibri"/>
                <w:lang w:eastAsia="ru-RU"/>
              </w:rPr>
              <w:lastRenderedPageBreak/>
              <w:t>елей</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w:t>
            </w:r>
            <w:r w:rsidRPr="00A51E02">
              <w:rPr>
                <w:rFonts w:ascii="Calibri" w:eastAsia="Times New Roman" w:hAnsi="Calibri" w:cs="Calibri"/>
                <w:lang w:eastAsia="ru-RU"/>
              </w:rPr>
              <w:lastRenderedPageBreak/>
              <w:t>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w:t>
            </w:r>
            <w:r w:rsidRPr="00A51E02">
              <w:rPr>
                <w:rFonts w:ascii="Calibri" w:eastAsia="Times New Roman" w:hAnsi="Calibri" w:cs="Calibri"/>
                <w:lang w:eastAsia="ru-RU"/>
              </w:rPr>
              <w:lastRenderedPageBreak/>
              <w:t>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w:t>
            </w:r>
            <w:r w:rsidRPr="00A51E02">
              <w:rPr>
                <w:rFonts w:ascii="Calibri" w:eastAsia="Times New Roman" w:hAnsi="Calibri" w:cs="Calibri"/>
                <w:lang w:eastAsia="ru-RU"/>
              </w:rPr>
              <w:lastRenderedPageBreak/>
              <w:t>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w:t>
            </w:r>
            <w:r w:rsidRPr="00A51E02">
              <w:rPr>
                <w:rFonts w:ascii="Calibri" w:eastAsia="Times New Roman" w:hAnsi="Calibri" w:cs="Calibri"/>
                <w:lang w:eastAsia="ru-RU"/>
              </w:rPr>
              <w:lastRenderedPageBreak/>
              <w:t>,0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w:t>
            </w:r>
            <w:r w:rsidRPr="00A51E02">
              <w:rPr>
                <w:rFonts w:ascii="Calibri" w:eastAsia="Times New Roman" w:hAnsi="Calibri" w:cs="Calibri"/>
                <w:lang w:eastAsia="ru-RU"/>
              </w:rPr>
              <w:lastRenderedPageBreak/>
              <w:t>,0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6" w:anchor="P1669" w:history="1">
              <w:r w:rsidRPr="00A51E02">
                <w:rPr>
                  <w:rFonts w:ascii="Calibri" w:eastAsia="Times New Roman" w:hAnsi="Calibri" w:cs="Calibri"/>
                  <w:color w:val="0000FF"/>
                  <w:lang w:eastAsia="ru-RU"/>
                </w:rPr>
                <w:t>ПОДПРОГРАММА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Обеспечение реализации государственной программы</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Государственные </w:t>
            </w:r>
            <w:r w:rsidRPr="00A51E02">
              <w:rPr>
                <w:rFonts w:ascii="Calibri" w:eastAsia="Times New Roman" w:hAnsi="Calibri" w:cs="Calibri"/>
                <w:lang w:eastAsia="ru-RU"/>
              </w:rPr>
              <w:lastRenderedPageBreak/>
              <w:t>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w:t>
            </w:r>
            <w:r w:rsidRPr="00A51E02">
              <w:rPr>
                <w:rFonts w:ascii="Calibri" w:eastAsia="Times New Roman" w:hAnsi="Calibri" w:cs="Calibri"/>
                <w:lang w:eastAsia="ru-RU"/>
              </w:rPr>
              <w:lastRenderedPageBreak/>
              <w:t>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w:t>
            </w:r>
            <w:r w:rsidRPr="00A51E02">
              <w:rPr>
                <w:rFonts w:ascii="Calibri" w:eastAsia="Times New Roman" w:hAnsi="Calibri" w:cs="Calibri"/>
                <w:lang w:eastAsia="ru-RU"/>
              </w:rPr>
              <w:lastRenderedPageBreak/>
              <w:t>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w:t>
            </w:r>
            <w:r w:rsidRPr="00A51E02">
              <w:rPr>
                <w:rFonts w:ascii="Calibri" w:eastAsia="Times New Roman" w:hAnsi="Calibri" w:cs="Calibri"/>
                <w:lang w:eastAsia="ru-RU"/>
              </w:rPr>
              <w:lastRenderedPageBreak/>
              <w:t>ание объектов муниципальной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w:t>
            </w:r>
            <w:r w:rsidRPr="00A51E02">
              <w:rPr>
                <w:rFonts w:ascii="Calibri" w:eastAsia="Times New Roman" w:hAnsi="Calibri" w:cs="Calibri"/>
                <w:lang w:eastAsia="ru-RU"/>
              </w:rPr>
              <w:lastRenderedPageBreak/>
              <w:t>жения (за исключением объектов капитального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w:t>
            </w:r>
            <w:r w:rsidRPr="00A51E02">
              <w:rPr>
                <w:rFonts w:ascii="Calibri" w:eastAsia="Times New Roman" w:hAnsi="Calibri" w:cs="Calibri"/>
                <w:lang w:eastAsia="ru-RU"/>
              </w:rPr>
              <w:lastRenderedPageBreak/>
              <w:t>дпринимательства и торговли Воронежской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137 67</w:t>
            </w: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w:t>
            </w:r>
            <w:r w:rsidRPr="00A51E02">
              <w:rPr>
                <w:rFonts w:ascii="Calibri" w:eastAsia="Times New Roman" w:hAnsi="Calibri" w:cs="Calibri"/>
                <w:lang w:eastAsia="ru-RU"/>
              </w:rPr>
              <w:lastRenderedPageBreak/>
              <w:t>,0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7" w:anchor="P1756" w:history="1">
              <w:r w:rsidRPr="00A51E02">
                <w:rPr>
                  <w:rFonts w:ascii="Calibri" w:eastAsia="Times New Roman" w:hAnsi="Calibri" w:cs="Calibri"/>
                  <w:color w:val="0000FF"/>
                  <w:lang w:eastAsia="ru-RU"/>
                </w:rPr>
                <w:t>Основное мероприятие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Финансовое обеспечение деятельности исполнительных органов государственной власти, иных главных распорядителей средств обл</w:t>
            </w:r>
            <w:r w:rsidRPr="00A51E02">
              <w:rPr>
                <w:rFonts w:ascii="Calibri" w:eastAsia="Times New Roman" w:hAnsi="Calibri" w:cs="Calibri"/>
                <w:lang w:eastAsia="ru-RU"/>
              </w:rPr>
              <w:lastRenderedPageBreak/>
              <w:t>астного бюджета - исполнителей</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статьям расходов: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всего</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(объекты капитального строительства и недвижимое имущество), из них:</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финансирование объектов областной собствен</w:t>
            </w:r>
            <w:r w:rsidRPr="00A51E02">
              <w:rPr>
                <w:rFonts w:ascii="Calibri" w:eastAsia="Times New Roman" w:hAnsi="Calibri" w:cs="Calibri"/>
                <w:lang w:eastAsia="ru-RU"/>
              </w:rPr>
              <w:lastRenderedPageBreak/>
              <w:t>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инвестиции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финансирование объектов областной собственности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БУ, АУ, ГУПам на приобретение недвижимого имущества в областную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софинансирование объектов муниципальной собствен</w:t>
            </w:r>
            <w:r w:rsidRPr="00A51E02">
              <w:rPr>
                <w:rFonts w:ascii="Calibri" w:eastAsia="Times New Roman" w:hAnsi="Calibri" w:cs="Calibri"/>
                <w:lang w:eastAsia="ru-RU"/>
              </w:rPr>
              <w:lastRenderedPageBreak/>
              <w:t>ности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субсидии местным бюджетам на приобретение недвижимого имущества в муниципальную собственность</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Государственные капитальные вложения (за исключением объектов кап</w:t>
            </w:r>
            <w:r w:rsidRPr="00A51E02">
              <w:rPr>
                <w:rFonts w:ascii="Calibri" w:eastAsia="Times New Roman" w:hAnsi="Calibri" w:cs="Calibri"/>
                <w:lang w:eastAsia="ru-RU"/>
              </w:rPr>
              <w:lastRenderedPageBreak/>
              <w:t>итального строительства и объектов недвижимого имущества)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НИОКР</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ПРОЧИЕ расходы</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ГРБС:</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департамент предпринимательства и торговли Вороне</w:t>
            </w:r>
            <w:r w:rsidRPr="00A51E02">
              <w:rPr>
                <w:rFonts w:ascii="Calibri" w:eastAsia="Times New Roman" w:hAnsi="Calibri" w:cs="Calibri"/>
                <w:lang w:eastAsia="ru-RU"/>
              </w:rPr>
              <w:lastRenderedPageBreak/>
              <w:t>жской области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137 670,0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247"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020"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bl>
    <w:p w:rsidR="00A51E02" w:rsidRPr="00A51E02" w:rsidRDefault="00A51E02" w:rsidP="00A51E0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Таблица 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bookmarkStart w:id="27" w:name="P6955"/>
      <w:bookmarkEnd w:id="27"/>
      <w:r w:rsidRPr="00A51E02">
        <w:rPr>
          <w:rFonts w:ascii="Calibri" w:eastAsia="Times New Roman" w:hAnsi="Calibri" w:cs="Calibri"/>
          <w:color w:val="212121"/>
          <w:lang w:eastAsia="ru-RU"/>
        </w:rPr>
        <w:t>Финансовое обеспечение и прогнозная (справочная) оценка</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расходов федерального, областного и местных бюджетов,</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бюджетов территориальных государственных внебюджетных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фондов, юридических и физических лиц на реализацию</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предпринимательства и торговли"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2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31"/>
        <w:gridCol w:w="2018"/>
        <w:gridCol w:w="1633"/>
        <w:gridCol w:w="575"/>
        <w:gridCol w:w="563"/>
        <w:gridCol w:w="563"/>
        <w:gridCol w:w="563"/>
        <w:gridCol w:w="563"/>
        <w:gridCol w:w="563"/>
        <w:gridCol w:w="563"/>
      </w:tblGrid>
      <w:tr w:rsidR="00A51E02" w:rsidRPr="00A51E02" w:rsidTr="00A51E02">
        <w:tc>
          <w:tcPr>
            <w:tcW w:w="2551"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Статус</w:t>
            </w:r>
          </w:p>
        </w:tc>
        <w:tc>
          <w:tcPr>
            <w:tcW w:w="289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Наименование государственной программы, подпрограммы, основного мероприятия</w:t>
            </w:r>
          </w:p>
        </w:tc>
        <w:tc>
          <w:tcPr>
            <w:tcW w:w="209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Источники ресурсного обеспечения</w:t>
            </w:r>
          </w:p>
        </w:tc>
        <w:tc>
          <w:tcPr>
            <w:tcW w:w="8124"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Оценка расходов, тыс. рублей</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1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w:t>
            </w:r>
          </w:p>
        </w:tc>
        <w:tc>
          <w:tcPr>
            <w:tcW w:w="6933"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 по годам реализации государственной программы</w:t>
            </w:r>
          </w:p>
        </w:tc>
      </w:tr>
      <w:tr w:rsidR="00A51E02" w:rsidRPr="00A51E02" w:rsidTr="00A51E02">
        <w:tc>
          <w:tcPr>
            <w:tcW w:w="0" w:type="auto"/>
            <w:vMerge/>
            <w:tcBorders>
              <w:top w:val="single" w:sz="8" w:space="0" w:color="auto"/>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2016 год</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2017 год</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2018 год</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2019 год</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2020 год</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2021 год</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ГОСУДАРСТВЕННАЯ ПРОГРАММА</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предпринимательства и торговли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750 036,5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112 842,8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165 049,4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132 802,5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84 265,5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108 165,3</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146 911,0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82 135,7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82 135,7</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664 872,5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112 802,0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164 202,4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132 596,1</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84 104,9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107 943,1</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63 224,0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373 597,8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291 274,7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32 702,0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57 879,8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67 375,5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32 903,5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37 189,9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63 224,0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3 028,3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206,4</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160,6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222,2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1 551,3</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29" w:anchor="P518" w:history="1">
              <w:r w:rsidRPr="00A51E02">
                <w:rPr>
                  <w:rFonts w:ascii="Calibri" w:eastAsia="Times New Roman" w:hAnsi="Calibri" w:cs="Calibri"/>
                  <w:color w:val="0000FF"/>
                  <w:lang w:eastAsia="ru-RU"/>
                </w:rPr>
                <w:t>ПОДПРОГРАММА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и поддержка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599 303,7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90 440,8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140 480,6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109 736,5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60 397,5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83 461,3</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114 787,0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82 135,7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82 135,7</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бюджетные ассигнования, предусмотренные законом Воронежской </w:t>
            </w:r>
            <w:r w:rsidRPr="00A51E02">
              <w:rPr>
                <w:rFonts w:ascii="Calibri" w:eastAsia="Times New Roman" w:hAnsi="Calibri" w:cs="Calibri"/>
                <w:lang w:eastAsia="ru-RU"/>
              </w:rPr>
              <w:lastRenderedPageBreak/>
              <w:t>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514 139,7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90 400,0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139 633,6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109 530,1</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60 236,9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83 239,1</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31 100,0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373 597,8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80 100,0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106 322,6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65 220,6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51 201,4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70 753,2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140 541,9</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10 300,0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33 311,0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44 309,5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9 035,5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12 485,9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31 100,0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3 028,3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206,4</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160,6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222,2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1 551,3</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0" w:anchor="P1129" w:history="1">
              <w:r w:rsidRPr="00A51E02">
                <w:rPr>
                  <w:rFonts w:ascii="Calibri" w:eastAsia="Times New Roman" w:hAnsi="Calibri" w:cs="Calibri"/>
                  <w:color w:val="0000FF"/>
                  <w:lang w:eastAsia="ru-RU"/>
                </w:rPr>
                <w:t>Основное мероприятие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Информационная и консультационная поддержка субъектов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11 299,8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1.1</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Мониторинг развития предпринимательства, выявление проблем и препятствий, сдерживающих развитие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предусмотренные законом Воронежской области об </w:t>
            </w:r>
            <w:r w:rsidRPr="00A51E02">
              <w:rPr>
                <w:rFonts w:ascii="Calibri" w:eastAsia="Times New Roman" w:hAnsi="Calibri" w:cs="Calibri"/>
                <w:lang w:eastAsia="ru-RU"/>
              </w:rPr>
              <w:lastRenderedPageBreak/>
              <w:t>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1 499,8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399,8</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1.2</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предусмотренные законом Воронежской области об </w:t>
            </w:r>
            <w:r w:rsidRPr="00A51E02">
              <w:rPr>
                <w:rFonts w:ascii="Calibri" w:eastAsia="Times New Roman" w:hAnsi="Calibri" w:cs="Calibri"/>
                <w:lang w:eastAsia="ru-RU"/>
              </w:rPr>
              <w:lastRenderedPageBreak/>
              <w:t>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1.3</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Обеспечение функционирования информационного портала поддержки и развития малого и среднего предпринимательства Воронежской области и "Портала улучшения делового климата Воронежской </w:t>
            </w:r>
            <w:r w:rsidRPr="00A51E02">
              <w:rPr>
                <w:rFonts w:ascii="Calibri" w:eastAsia="Times New Roman" w:hAnsi="Calibri" w:cs="Calibri"/>
                <w:lang w:eastAsia="ru-RU"/>
              </w:rPr>
              <w:lastRenderedPageBreak/>
              <w:t>области в сети Интернет"</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8 800,0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предусмотренные законом Воронежской области об </w:t>
            </w:r>
            <w:r w:rsidRPr="00A51E02">
              <w:rPr>
                <w:rFonts w:ascii="Calibri" w:eastAsia="Times New Roman" w:hAnsi="Calibri" w:cs="Calibri"/>
                <w:lang w:eastAsia="ru-RU"/>
              </w:rPr>
              <w:lastRenderedPageBreak/>
              <w:t>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8 800,0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8 800,0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2 900,0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1" w:anchor="P1152" w:history="1">
              <w:r w:rsidRPr="00A51E02">
                <w:rPr>
                  <w:rFonts w:ascii="Calibri" w:eastAsia="Times New Roman" w:hAnsi="Calibri" w:cs="Calibri"/>
                  <w:color w:val="0000FF"/>
                  <w:lang w:eastAsia="ru-RU"/>
                </w:rPr>
                <w:t>Основное мероприятие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инфраструктуры поддержки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426 016,8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69 470,0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113 627,5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63 954,1</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46 267,0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64 008,0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68 690,2</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предусмотренные законом Воронежской области об </w:t>
            </w:r>
            <w:r w:rsidRPr="00A51E02">
              <w:rPr>
                <w:rFonts w:ascii="Calibri" w:eastAsia="Times New Roman" w:hAnsi="Calibri" w:cs="Calibri"/>
                <w:lang w:eastAsia="ru-RU"/>
              </w:rPr>
              <w:lastRenderedPageBreak/>
              <w:t>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52 490,2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52 490,2</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373 526,6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69 470,0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113 627,5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63 954,1</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46 267,0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64 008,0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296 289,2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63 420,0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88 599,5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50 535,9</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39 327,0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54 406,8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77 237,4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25 028,0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13 418,2</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6 940,0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9 601,2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2.1</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Формирование (пополнение) фондов микрофинансовых организаций</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172 103,7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25 420,0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70 513,0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39 807,5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36 363,2</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w:t>
            </w:r>
            <w:r w:rsidRPr="00A51E02">
              <w:rPr>
                <w:rFonts w:ascii="Calibri" w:eastAsia="Times New Roman" w:hAnsi="Calibri" w:cs="Calibri"/>
                <w:lang w:eastAsia="ru-RU"/>
              </w:rPr>
              <w:lastRenderedPageBreak/>
              <w:t>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28 363,2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28 363,2</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143 740,5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25 420,0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70 513,0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39 807,5</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110 686,3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21 850,0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55 000,0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33 836,3</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33 054,2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3 570,0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15 513,0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5 971,2</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2.2</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сети районных центров поддержки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w:t>
            </w:r>
            <w:r w:rsidRPr="00A51E02">
              <w:rPr>
                <w:rFonts w:ascii="Calibri" w:eastAsia="Times New Roman" w:hAnsi="Calibri" w:cs="Calibri"/>
                <w:lang w:eastAsia="ru-RU"/>
              </w:rPr>
              <w:lastRenderedPageBreak/>
              <w:t>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2.3</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Увеличение капитализации Гарантийного фонда Воронежской области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166 321,8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40 600,0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29 160,1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30 978,1</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42 856,6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22 727,0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предусмотренные законом </w:t>
            </w:r>
            <w:r w:rsidRPr="00A51E02">
              <w:rPr>
                <w:rFonts w:ascii="Calibri" w:eastAsia="Times New Roman" w:hAnsi="Calibri" w:cs="Calibri"/>
                <w:lang w:eastAsia="ru-RU"/>
              </w:rPr>
              <w:lastRenderedPageBreak/>
              <w:t>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17 727,0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17 727,0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148 594,8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40 600,0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29 160,1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30 978,1</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42 856,6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124 044,6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38 570,0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22 715,1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26 331,4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36 428,1</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24 550,2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2 030,0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6 445,0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4 646,7</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6 428,5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2.4</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Создание и обеспечение деятельности Центра поддержки предпринимательства Воронежской области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87 591,3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13 954,4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24 146,6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15 288,9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21 151,4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9 600,0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w:t>
            </w:r>
            <w:r w:rsidRPr="00A51E02">
              <w:rPr>
                <w:rFonts w:ascii="Calibri" w:eastAsia="Times New Roman" w:hAnsi="Calibri" w:cs="Calibri"/>
                <w:lang w:eastAsia="ru-RU"/>
              </w:rPr>
              <w:lastRenderedPageBreak/>
              <w:t>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6 400,0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81 191,3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13 954,4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24 146,6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15 288,9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21 151,4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61 558,3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10 884,4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16 699,6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12 995,6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17 978,7</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19 633,0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7 447,0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2 293,3</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3 172,7</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2" w:anchor="P1194" w:history="1">
              <w:r w:rsidRPr="00A51E02">
                <w:rPr>
                  <w:rFonts w:ascii="Calibri" w:eastAsia="Times New Roman" w:hAnsi="Calibri" w:cs="Calibri"/>
                  <w:color w:val="0000FF"/>
                  <w:lang w:eastAsia="ru-RU"/>
                </w:rPr>
                <w:t>Основное мероприятие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Финансовая поддержка субъектов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ассигнования, не </w:t>
            </w:r>
            <w:r w:rsidRPr="00A51E02">
              <w:rPr>
                <w:rFonts w:ascii="Calibri" w:eastAsia="Times New Roman" w:hAnsi="Calibri" w:cs="Calibri"/>
                <w:lang w:eastAsia="ru-RU"/>
              </w:rPr>
              <w:lastRenderedPageBreak/>
              <w:t>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27 000,0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3.1</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Субсидирование части затрат субъектов малого и среднего предпринимательст</w:t>
            </w:r>
            <w:r w:rsidRPr="00A51E02">
              <w:rPr>
                <w:rFonts w:ascii="Calibri" w:eastAsia="Times New Roman" w:hAnsi="Calibri" w:cs="Calibri"/>
                <w:lang w:eastAsia="ru-RU"/>
              </w:rPr>
              <w:lastRenderedPageBreak/>
              <w:t>ва по сертификации продукции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w:t>
            </w:r>
            <w:r w:rsidRPr="00A51E02">
              <w:rPr>
                <w:rFonts w:ascii="Calibri" w:eastAsia="Times New Roman" w:hAnsi="Calibri" w:cs="Calibri"/>
                <w:lang w:eastAsia="ru-RU"/>
              </w:rPr>
              <w:lastRenderedPageBreak/>
              <w:t>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3.2</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Содействие участию субъектов малого и среднего предпринимательства в выставках и ярмарках на </w:t>
            </w:r>
            <w:r w:rsidRPr="00A51E02">
              <w:rPr>
                <w:rFonts w:ascii="Calibri" w:eastAsia="Times New Roman" w:hAnsi="Calibri" w:cs="Calibri"/>
                <w:lang w:eastAsia="ru-RU"/>
              </w:rPr>
              <w:lastRenderedPageBreak/>
              <w:t>территории Российской Федерации и за рубежом</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w:t>
            </w:r>
            <w:r w:rsidRPr="00A51E02">
              <w:rPr>
                <w:rFonts w:ascii="Calibri" w:eastAsia="Times New Roman" w:hAnsi="Calibri" w:cs="Calibri"/>
                <w:lang w:eastAsia="ru-RU"/>
              </w:rPr>
              <w:lastRenderedPageBreak/>
              <w:t>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Мероприятие 3.3</w:t>
            </w:r>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Предоставление субсидий субъектам малого и среднего предпринимательства, </w:t>
            </w:r>
            <w:r w:rsidRPr="00A51E02">
              <w:rPr>
                <w:rFonts w:ascii="Calibri" w:eastAsia="Times New Roman" w:hAnsi="Calibri" w:cs="Calibri"/>
                <w:lang w:eastAsia="ru-RU"/>
              </w:rPr>
              <w:lastRenderedPageBreak/>
              <w:t>осуществляющим деятельность в сфере производства, на компенсацию части затрат, связанных с увеличением производства продукции, объем заказов на которую превышает производственные мощности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w:t>
            </w:r>
            <w:r w:rsidRPr="00A51E02">
              <w:rPr>
                <w:rFonts w:ascii="Calibri" w:eastAsia="Times New Roman" w:hAnsi="Calibri" w:cs="Calibri"/>
                <w:lang w:eastAsia="ru-RU"/>
              </w:rPr>
              <w:lastRenderedPageBreak/>
              <w:t>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25 000,0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3" w:anchor="P1220" w:history="1">
              <w:r w:rsidRPr="00A51E02">
                <w:rPr>
                  <w:rFonts w:ascii="Calibri" w:eastAsia="Times New Roman" w:hAnsi="Calibri" w:cs="Calibri"/>
                  <w:color w:val="0000FF"/>
                  <w:lang w:eastAsia="ru-RU"/>
                </w:rPr>
                <w:t>Основное мероприятие 4</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Поддержка муниципальных программ развития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79 594,4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15 720,8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14 482,3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8 000,6</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6 226,0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8 613,4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26 551,3</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федеральный бюджет (бюджетные </w:t>
            </w:r>
            <w:r w:rsidRPr="00A51E02">
              <w:rPr>
                <w:rFonts w:ascii="Calibri" w:eastAsia="Times New Roman" w:hAnsi="Calibri" w:cs="Calibri"/>
                <w:lang w:eastAsia="ru-RU"/>
              </w:rPr>
              <w:lastRenderedPageBreak/>
              <w:t>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19 500,0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19 500,0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57 066,1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15 680,0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13 635,3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7 794,2</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6 065,4</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8 391,2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43 225,4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13 680,0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10 632,3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6 625,0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5 155,6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7 132,5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13 840,7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1 169,2</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909,8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1 258,7</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3 028,3</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40,8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847,0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206,4</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160,6</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222,2</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1 551,3</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4" w:anchor="P1235" w:history="1">
              <w:r w:rsidRPr="00A51E02">
                <w:rPr>
                  <w:rFonts w:ascii="Calibri" w:eastAsia="Times New Roman" w:hAnsi="Calibri" w:cs="Calibri"/>
                  <w:color w:val="0000FF"/>
                  <w:lang w:eastAsia="ru-RU"/>
                </w:rPr>
                <w:t>Основное мероприятие 5</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Поддержка и развитие молодежного </w:t>
            </w:r>
            <w:r w:rsidRPr="00A51E02">
              <w:rPr>
                <w:rFonts w:ascii="Calibri" w:eastAsia="Times New Roman" w:hAnsi="Calibri" w:cs="Calibri"/>
                <w:lang w:eastAsia="ru-RU"/>
              </w:rPr>
              <w:lastRenderedPageBreak/>
              <w:t>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4 725,5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4 545,5</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3 545,5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3 545,5</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5" w:anchor="P1242" w:history="1">
              <w:r w:rsidRPr="00A51E02">
                <w:rPr>
                  <w:rFonts w:ascii="Calibri" w:eastAsia="Times New Roman" w:hAnsi="Calibri" w:cs="Calibri"/>
                  <w:color w:val="0000FF"/>
                  <w:lang w:eastAsia="ru-RU"/>
                </w:rPr>
                <w:t>Основное мероприятие 6</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 xml:space="preserve">Создание и обеспечение деятельности </w:t>
            </w:r>
            <w:r w:rsidRPr="00A51E02">
              <w:rPr>
                <w:rFonts w:ascii="Calibri" w:eastAsia="Times New Roman" w:hAnsi="Calibri" w:cs="Calibri"/>
                <w:lang w:eastAsia="ru-RU"/>
              </w:rPr>
              <w:lastRenderedPageBreak/>
              <w:t>центра координации поддержки экспортно ориентированных субъектов малого и среднего предпринимательства</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50 667,2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9 090,8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9 482,0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7 904,5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10 839,9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8 600,0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6 600,0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44 067,2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4 750,0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9 090,8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9 482,0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7 904,5</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10 839,9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34 083,2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3 000,0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7 090,8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8 059,7</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6 718,8</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9 213,9</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9 984,0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1 750,0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1 422,3</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1 185,7</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1 626,0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2 000,0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6" w:anchor="P1307" w:history="1">
              <w:r w:rsidRPr="00A51E02">
                <w:rPr>
                  <w:rFonts w:ascii="Calibri" w:eastAsia="Times New Roman" w:hAnsi="Calibri" w:cs="Calibri"/>
                  <w:color w:val="0000FF"/>
                  <w:lang w:eastAsia="ru-RU"/>
                </w:rPr>
                <w:t>ПОДПРОГРАММА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Развитие торговли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13 062,8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10 740,0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7" w:anchor="P1564" w:history="1">
              <w:r w:rsidRPr="00A51E02">
                <w:rPr>
                  <w:rFonts w:ascii="Calibri" w:eastAsia="Times New Roman" w:hAnsi="Calibri" w:cs="Calibri"/>
                  <w:color w:val="0000FF"/>
                  <w:lang w:eastAsia="ru-RU"/>
                </w:rPr>
                <w:t>Основное мероприятие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Содействие обновлению и модернизации материально-технической базы организаций потребительской кооперации в сфере производства, заготовок, хранения, переработки и реализации сельскохозяйственной продукции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2 500,0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8" w:anchor="P1571" w:history="1">
              <w:r w:rsidRPr="00A51E02">
                <w:rPr>
                  <w:rFonts w:ascii="Calibri" w:eastAsia="Times New Roman" w:hAnsi="Calibri" w:cs="Calibri"/>
                  <w:color w:val="0000FF"/>
                  <w:lang w:eastAsia="ru-RU"/>
                </w:rPr>
                <w:t>Основное мероприятие 2</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Улучшение торгового обслуживания сельского населения области организациями потребительской кооперации</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3 400,0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39" w:anchor="P1578" w:history="1">
              <w:r w:rsidRPr="00A51E02">
                <w:rPr>
                  <w:rFonts w:ascii="Calibri" w:eastAsia="Times New Roman" w:hAnsi="Calibri" w:cs="Calibri"/>
                  <w:color w:val="0000FF"/>
                  <w:lang w:eastAsia="ru-RU"/>
                </w:rPr>
                <w:t>Основное мероприятие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Повышение качества и безопасности пищевых продуктов</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5 582,8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1 131,0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567,8</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208,0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3 260,0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40" w:anchor="P1599" w:history="1">
              <w:r w:rsidRPr="00A51E02">
                <w:rPr>
                  <w:rFonts w:ascii="Calibri" w:eastAsia="Times New Roman" w:hAnsi="Calibri" w:cs="Calibri"/>
                  <w:color w:val="0000FF"/>
                  <w:lang w:eastAsia="ru-RU"/>
                </w:rPr>
                <w:t>Основное мероприятие 4</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Защита прав потребителей</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1 580,0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41" w:anchor="P1669" w:history="1">
              <w:r w:rsidRPr="00A51E02">
                <w:rPr>
                  <w:rFonts w:ascii="Calibri" w:eastAsia="Times New Roman" w:hAnsi="Calibri" w:cs="Calibri"/>
                  <w:color w:val="0000FF"/>
                  <w:lang w:eastAsia="ru-RU"/>
                </w:rPr>
                <w:t>ПОДПРОГРАММА 3</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Обеспечение реализации государственной программы</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255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lastRenderedPageBreak/>
              <w:t>в том числе:</w:t>
            </w:r>
          </w:p>
        </w:tc>
        <w:tc>
          <w:tcPr>
            <w:tcW w:w="28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255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hyperlink r:id="rId442" w:anchor="P1756" w:history="1">
              <w:r w:rsidRPr="00A51E02">
                <w:rPr>
                  <w:rFonts w:ascii="Calibri" w:eastAsia="Times New Roman" w:hAnsi="Calibri" w:cs="Calibri"/>
                  <w:color w:val="0000FF"/>
                  <w:lang w:eastAsia="ru-RU"/>
                </w:rPr>
                <w:t>Основное мероприятие 1</w:t>
              </w:r>
            </w:hyperlink>
          </w:p>
        </w:tc>
        <w:tc>
          <w:tcPr>
            <w:tcW w:w="289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всего, 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 (бюджетные ассигнования, не предусмотренные законом Воронежской области об областном бюджете)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бюджетные ассигнования, предусмотренные законом Воронежской области об областном бюджете,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федеральный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областной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137 670,0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21 271,0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24 001,0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22 858,0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23 660,0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24 496,0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21 384,0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местный бюджет</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внебюджетные источники, всего</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в том числе:</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Times New Roman" w:eastAsia="Times New Roman" w:hAnsi="Times New Roman" w:cs="Times New Roman"/>
                <w:sz w:val="24"/>
                <w:szCs w:val="24"/>
                <w:lang w:eastAsia="ru-RU"/>
              </w:rPr>
              <w:t> </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территориальные государственные внебюджетные фонды</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юридические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r w:rsidR="00A51E02" w:rsidRPr="00A51E02" w:rsidTr="00A51E02">
        <w:tc>
          <w:tcPr>
            <w:tcW w:w="0" w:type="auto"/>
            <w:vMerge/>
            <w:tcBorders>
              <w:top w:val="nil"/>
              <w:left w:val="single" w:sz="8" w:space="0" w:color="auto"/>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физические лица</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092"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A51E02" w:rsidRPr="00A51E02" w:rsidRDefault="00A51E02" w:rsidP="00A51E02">
            <w:pPr>
              <w:spacing w:after="0" w:line="240" w:lineRule="auto"/>
              <w:jc w:val="center"/>
              <w:rPr>
                <w:rFonts w:ascii="Times New Roman" w:eastAsia="Times New Roman" w:hAnsi="Times New Roman" w:cs="Times New Roman"/>
                <w:sz w:val="24"/>
                <w:szCs w:val="24"/>
                <w:lang w:eastAsia="ru-RU"/>
              </w:rPr>
            </w:pPr>
            <w:r w:rsidRPr="00A51E02">
              <w:rPr>
                <w:rFonts w:ascii="Calibri" w:eastAsia="Times New Roman" w:hAnsi="Calibri" w:cs="Calibri"/>
                <w:lang w:eastAsia="ru-RU"/>
              </w:rPr>
              <w:t>0,0</w:t>
            </w:r>
          </w:p>
        </w:tc>
      </w:tr>
    </w:tbl>
    <w:p w:rsidR="00A51E02" w:rsidRPr="00A51E02" w:rsidRDefault="00A51E02" w:rsidP="00A51E0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Порядок</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предоставления и распределения субсидий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из областного бюджета бюджетам муниципальных образований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Воронежской области на поддержку муниципальных программ</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развития малого и среднего предпринимательства в рамках</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государственной программы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"Развитие предпринимательства и торговли"</w:t>
      </w:r>
    </w:p>
    <w:p w:rsidR="00A51E02" w:rsidRPr="00A51E02" w:rsidRDefault="00A51E02" w:rsidP="00A51E02">
      <w:pPr>
        <w:shd w:val="clear" w:color="auto" w:fill="FFFFFF"/>
        <w:spacing w:after="200" w:line="240" w:lineRule="auto"/>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tbl>
      <w:tblPr>
        <w:tblW w:w="935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A51E02" w:rsidRPr="00A51E02" w:rsidTr="00A51E02">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A51E02" w:rsidRPr="00A51E02" w:rsidRDefault="00A51E02" w:rsidP="00A51E02">
            <w:pPr>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392C69"/>
                <w:lang w:eastAsia="ru-RU"/>
              </w:rPr>
              <w:t>Список изменяющих документов</w:t>
            </w:r>
          </w:p>
          <w:p w:rsidR="00A51E02" w:rsidRPr="00A51E02" w:rsidRDefault="00A51E02" w:rsidP="00A51E02">
            <w:pPr>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392C69"/>
                <w:lang w:eastAsia="ru-RU"/>
              </w:rPr>
              <w:t>(введен </w:t>
            </w:r>
            <w:hyperlink r:id="rId443"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392C69"/>
                <w:lang w:eastAsia="ru-RU"/>
              </w:rPr>
              <w:t> правительства Воронежской области</w:t>
            </w:r>
          </w:p>
          <w:p w:rsidR="00A51E02" w:rsidRPr="00A51E02" w:rsidRDefault="00A51E02" w:rsidP="00A51E02">
            <w:pPr>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392C69"/>
                <w:lang w:eastAsia="ru-RU"/>
              </w:rPr>
              <w:t>от 21.11.2016 </w:t>
            </w:r>
            <w:hyperlink r:id="rId444" w:history="1">
              <w:r w:rsidRPr="00A51E02">
                <w:rPr>
                  <w:rFonts w:ascii="Calibri" w:eastAsia="Times New Roman" w:hAnsi="Calibri" w:cs="Calibri"/>
                  <w:color w:val="0000FF"/>
                  <w:lang w:eastAsia="ru-RU"/>
                </w:rPr>
                <w:t>N 861</w:t>
              </w:r>
            </w:hyperlink>
            <w:r w:rsidRPr="00A51E02">
              <w:rPr>
                <w:rFonts w:ascii="Calibri" w:eastAsia="Times New Roman" w:hAnsi="Calibri" w:cs="Calibri"/>
                <w:color w:val="392C69"/>
                <w:lang w:eastAsia="ru-RU"/>
              </w:rPr>
              <w:t>; в ред. постановлений правительства</w:t>
            </w:r>
          </w:p>
          <w:p w:rsidR="00A51E02" w:rsidRPr="00A51E02" w:rsidRDefault="00A51E02" w:rsidP="00A51E02">
            <w:pPr>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392C69"/>
                <w:lang w:eastAsia="ru-RU"/>
              </w:rPr>
              <w:t>Воронежской области от 03.08.2017 N 613, от 27.03.2018 </w:t>
            </w:r>
            <w:hyperlink r:id="rId445" w:history="1">
              <w:r w:rsidRPr="00A51E02">
                <w:rPr>
                  <w:rFonts w:ascii="Calibri" w:eastAsia="Times New Roman" w:hAnsi="Calibri" w:cs="Calibri"/>
                  <w:color w:val="0000FF"/>
                  <w:lang w:eastAsia="ru-RU"/>
                </w:rPr>
                <w:t>N 262</w:t>
              </w:r>
            </w:hyperlink>
            <w:r w:rsidRPr="00A51E02">
              <w:rPr>
                <w:rFonts w:ascii="Calibri" w:eastAsia="Times New Roman" w:hAnsi="Calibri" w:cs="Calibri"/>
                <w:color w:val="392C69"/>
                <w:lang w:eastAsia="ru-RU"/>
              </w:rPr>
              <w:t>)</w:t>
            </w:r>
          </w:p>
        </w:tc>
      </w:tr>
    </w:tbl>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Настоящий Порядок предоставления и распределения субсидий из областного бюджета бюджетам муниципальных образований Воронежской области на поддержку муниципальных программ развития малого и среднего предпринимательства в рамках государственной программы Воронежской области "Развитие предпринимательства и торговли" (далее - Порядок) устанавливает цели, условия предоставления субсидий, критерии отбора муниципальных образований для предоставления субсидий из областного бюджета бюджетам муниципальных образований Воронежской области на поддержку муниципальных программ (подпрограмм) развития предпринимательства (далее - субсидии), методику расчета и распределения субсидий между муниципальными образованиями, порядок финансирования и расходования субсидий, порядок предоставления отчетов и контроля за целевым использованием субсидий, а также порядок возврата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предоставляются муниципальным образованиям в рамках реализации </w:t>
      </w:r>
      <w:hyperlink r:id="rId446" w:anchor="P1220" w:history="1">
        <w:r w:rsidRPr="00A51E02">
          <w:rPr>
            <w:rFonts w:ascii="Calibri" w:eastAsia="Times New Roman" w:hAnsi="Calibri" w:cs="Calibri"/>
            <w:color w:val="0000FF"/>
            <w:lang w:eastAsia="ru-RU"/>
          </w:rPr>
          <w:t>основного мероприятия 4</w:t>
        </w:r>
      </w:hyperlink>
      <w:r w:rsidRPr="00A51E02">
        <w:rPr>
          <w:rFonts w:ascii="Calibri" w:eastAsia="Times New Roman" w:hAnsi="Calibri" w:cs="Calibri"/>
          <w:color w:val="212121"/>
          <w:lang w:eastAsia="ru-RU"/>
        </w:rPr>
        <w:t> "Поддержка муниципальных программ развития малого и среднего предпринимательства" подпрограммы 1 "Развитие малого и среднего предпринимательства" государственной программы Воронежской области "Развитие предпринимательства и торговли" в пределах бюджетных ассигнований, предусмотренных департаменту предпринимательства и торговли Воронежской области (далее - департамент) на текущий финансовый год и на плановый период.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4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Цели предоставления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предоставляются из областного бюджета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сфере развития и поддержки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 Условия предоставления субсидий 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критерии отбора муниципальных образований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8" w:name="P9534"/>
      <w:bookmarkEnd w:id="28"/>
      <w:r w:rsidRPr="00A51E02">
        <w:rPr>
          <w:rFonts w:ascii="Calibri" w:eastAsia="Times New Roman" w:hAnsi="Calibri" w:cs="Calibri"/>
          <w:color w:val="212121"/>
          <w:lang w:eastAsia="ru-RU"/>
        </w:rPr>
        <w:lastRenderedPageBreak/>
        <w:t>2.1. Субсидии предоставляются муниципальным образованиям при соблюдении следующих условий: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48"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 наличия утвержденной муниципальной программы (подпрограммы), предусматривающей мероприятия, направленные на развитие малого и среднего предпринимательства, соответствующие критериям, установленным </w:t>
      </w:r>
      <w:hyperlink r:id="rId449" w:anchor="P9543" w:history="1">
        <w:r w:rsidRPr="00A51E02">
          <w:rPr>
            <w:rFonts w:ascii="Calibri" w:eastAsia="Times New Roman" w:hAnsi="Calibri" w:cs="Calibri"/>
            <w:color w:val="0000FF"/>
            <w:lang w:eastAsia="ru-RU"/>
          </w:rPr>
          <w:t>пунктом 2.2</w:t>
        </w:r>
      </w:hyperlink>
      <w:r w:rsidRPr="00A51E02">
        <w:rPr>
          <w:rFonts w:ascii="Calibri" w:eastAsia="Times New Roman" w:hAnsi="Calibri" w:cs="Calibri"/>
          <w:color w:val="212121"/>
          <w:lang w:eastAsia="ru-RU"/>
        </w:rPr>
        <w:t> настоящего Порядка;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б) наличия в бюджете муниципального образования на текущий финансовый год и плановый период бюджетных ассигнований для финансирования мероприятий муниципальной программы (подпрограммы), направленных на развитие малого и среднего предпринимательства, предусмотренных </w:t>
      </w:r>
      <w:hyperlink r:id="rId450" w:anchor="P9543" w:history="1">
        <w:r w:rsidRPr="00A51E02">
          <w:rPr>
            <w:rFonts w:ascii="Calibri" w:eastAsia="Times New Roman" w:hAnsi="Calibri" w:cs="Calibri"/>
            <w:color w:val="0000FF"/>
            <w:lang w:eastAsia="ru-RU"/>
          </w:rPr>
          <w:t>пунктом 2.2</w:t>
        </w:r>
      </w:hyperlink>
      <w:r w:rsidRPr="00A51E02">
        <w:rPr>
          <w:rFonts w:ascii="Calibri" w:eastAsia="Times New Roman" w:hAnsi="Calibri" w:cs="Calibri"/>
          <w:color w:val="212121"/>
          <w:lang w:eastAsia="ru-RU"/>
        </w:rPr>
        <w:t> настоящего Порядка, с долей средств местного бюджета от общего объема средств на реализацию мероприятий (без учета средств федерального бюджета) в размере не менее: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- 0,1 процента для муниципальных образований с особой системой государственной поддержки;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- 15 процентов для остальных муниципальных образований;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(пп. "б" в ред. </w:t>
      </w:r>
      <w:hyperlink r:id="rId45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заключения между департаментом предпринимательства и торговли Воронежской области, до которого как до получателя средств областного и федерального бюджетов доведены лимиты бюджетных обязательств на предоставление субсидий, и администрациями муниципальных районов соглашения о предоставлении субсидии (далее - соглашение).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(пп. "в" введен </w:t>
      </w:r>
      <w:hyperlink r:id="rId452"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29" w:name="P9543"/>
      <w:bookmarkEnd w:id="29"/>
      <w:r w:rsidRPr="00A51E02">
        <w:rPr>
          <w:rFonts w:ascii="Calibri" w:eastAsia="Times New Roman" w:hAnsi="Calibri" w:cs="Calibri"/>
          <w:color w:val="212121"/>
          <w:lang w:eastAsia="ru-RU"/>
        </w:rPr>
        <w:t>2.2. Критерием отбора муниципальных образований при предоставлении субсидий является наличие в муниципальных программах (подпрограммах) развития предпринимательства мероприятий по поддержке субъектов малого и среднего предпринимательства в монопрофильных населенных пунктах, предусматривающих: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б)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субсидирование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(пп. "в" в ред. </w:t>
      </w:r>
      <w:hyperlink r:id="rId45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30" w:name="P9548"/>
      <w:bookmarkEnd w:id="30"/>
      <w:r w:rsidRPr="00A51E02">
        <w:rPr>
          <w:rFonts w:ascii="Calibri" w:eastAsia="Times New Roman" w:hAnsi="Calibri" w:cs="Calibri"/>
          <w:color w:val="212121"/>
          <w:lang w:eastAsia="ru-RU"/>
        </w:rPr>
        <w:t>2.3. Для получения субсидии администрация муниципального образования единовременно в срок до 1 сентября года предоставления субсидии представляет в департамент следующие документы: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5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заявление о предоставлении субсидии из областного бюджета, подписанное главой администрации муниципального образования (далее - заявка);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55"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выписку из муниципальной программы (подпрограммы), предусматривающей реализацию мероприятия(ий), указанного(ых) в </w:t>
      </w:r>
      <w:hyperlink r:id="rId456" w:anchor="P9543" w:history="1">
        <w:r w:rsidRPr="00A51E02">
          <w:rPr>
            <w:rFonts w:ascii="Calibri" w:eastAsia="Times New Roman" w:hAnsi="Calibri" w:cs="Calibri"/>
            <w:color w:val="0000FF"/>
            <w:lang w:eastAsia="ru-RU"/>
          </w:rPr>
          <w:t>пункте 2.2</w:t>
        </w:r>
      </w:hyperlink>
      <w:r w:rsidRPr="00A51E02">
        <w:rPr>
          <w:rFonts w:ascii="Calibri" w:eastAsia="Times New Roman" w:hAnsi="Calibri" w:cs="Calibri"/>
          <w:color w:val="212121"/>
          <w:lang w:eastAsia="ru-RU"/>
        </w:rPr>
        <w:t> настоящего Порядка, заверенную главой администрации муниципального образования;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5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паспорт мероприятия, реализуемого в рамках муниципальной программы (подпрограммы) развития предпринимательства (по каждому мероприятию отдельно), заверенный главой администрации муниципального образования, по форме, утвержденной департаментом;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xml:space="preserve">- пояснительную записку, содержащую информацию о тенденциях развития малого и среднего предпринимательства в муниципальном образовании за предыдущие 2 года, обоснование выбора приоритетных мероприятий поддержки предпринимательства, ожидаемые результаты </w:t>
      </w:r>
      <w:r w:rsidRPr="00A51E02">
        <w:rPr>
          <w:rFonts w:ascii="Calibri" w:eastAsia="Times New Roman" w:hAnsi="Calibri" w:cs="Calibri"/>
          <w:color w:val="212121"/>
          <w:lang w:eastAsia="ru-RU"/>
        </w:rPr>
        <w:lastRenderedPageBreak/>
        <w:t>реализации мероприятия(ий) муниципальной программы (подпрограммы), предусматривающего(их) софинансирование за счет средств субсидии из областного бюджета;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выписку из бюджета муниципального образования на текущий финансовый год и плановый период, подтверждающую обеспечение обязательной доли финансирования мероприятий по развитию и поддержке малого и среднего предпринимательства на текущий финансовый год, подписанную главой администрации и руководителем финансового органа муниципального образования.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Департамент регистрирует документы, указанные в настоящем пункте, в пронумерованном, прошнурованном и скрепленном печатью департамента журнале регистрации заявок в день их поступления. В случае несоответствия представленного пакета документов установленным требованиям орган местного самоуправления вправе отозвать поданную и зарегистрированную заявку и в срок, установленный для подачи заявок, еще раз обратиться с новым заявлением и документами.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458"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2.4. Департамент создает комиссию по предоставлению мер государственной поддержки субъектам малого и среднего предпринимательства (далее - Комиссия), утверждает ее состав и порядок работы.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Комиссия рассматривает поступившие от муниципальных образований документы на предоставление субсидий в соответствии с </w:t>
      </w:r>
      <w:hyperlink r:id="rId459" w:anchor="P9534" w:history="1">
        <w:r w:rsidRPr="00A51E02">
          <w:rPr>
            <w:rFonts w:ascii="Calibri" w:eastAsia="Times New Roman" w:hAnsi="Calibri" w:cs="Calibri"/>
            <w:color w:val="0000FF"/>
            <w:lang w:eastAsia="ru-RU"/>
          </w:rPr>
          <w:t>пунктами 2.1</w:t>
        </w:r>
      </w:hyperlink>
      <w:r w:rsidRPr="00A51E02">
        <w:rPr>
          <w:rFonts w:ascii="Calibri" w:eastAsia="Times New Roman" w:hAnsi="Calibri" w:cs="Calibri"/>
          <w:color w:val="212121"/>
          <w:lang w:eastAsia="ru-RU"/>
        </w:rPr>
        <w:t> - </w:t>
      </w:r>
      <w:hyperlink r:id="rId460" w:anchor="P9548" w:history="1">
        <w:r w:rsidRPr="00A51E02">
          <w:rPr>
            <w:rFonts w:ascii="Calibri" w:eastAsia="Times New Roman" w:hAnsi="Calibri" w:cs="Calibri"/>
            <w:color w:val="0000FF"/>
            <w:lang w:eastAsia="ru-RU"/>
          </w:rPr>
          <w:t>2.3</w:t>
        </w:r>
      </w:hyperlink>
      <w:r w:rsidRPr="00A51E02">
        <w:rPr>
          <w:rFonts w:ascii="Calibri" w:eastAsia="Times New Roman" w:hAnsi="Calibri" w:cs="Calibri"/>
          <w:color w:val="212121"/>
          <w:lang w:eastAsia="ru-RU"/>
        </w:rPr>
        <w:t> настоящего Порядка на предмет соответствия условиям предоставления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По результатам рассмотрения Комиссия подготавливает для департамента предложения о принятии решений о предоставлении субсидии или об отказе в предоставлении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2.4 в ред. </w:t>
      </w:r>
      <w:hyperlink r:id="rId46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2.5. Департамент осуществляет проверку документов, указанных в </w:t>
      </w:r>
      <w:hyperlink r:id="rId462" w:anchor="P9548" w:history="1">
        <w:r w:rsidRPr="00A51E02">
          <w:rPr>
            <w:rFonts w:ascii="Calibri" w:eastAsia="Times New Roman" w:hAnsi="Calibri" w:cs="Calibri"/>
            <w:color w:val="0000FF"/>
            <w:lang w:eastAsia="ru-RU"/>
          </w:rPr>
          <w:t>пункте 2.3</w:t>
        </w:r>
      </w:hyperlink>
      <w:r w:rsidRPr="00A51E02">
        <w:rPr>
          <w:rFonts w:ascii="Calibri" w:eastAsia="Times New Roman" w:hAnsi="Calibri" w:cs="Calibri"/>
          <w:color w:val="212121"/>
          <w:lang w:eastAsia="ru-RU"/>
        </w:rPr>
        <w:t> настоящего Порядка, и принимает решение о предоставлении субсидии или об отказе в ее предоставлении с учетом предложений Комиссии.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2.5 в ред. </w:t>
      </w:r>
      <w:hyperlink r:id="rId463"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2.6. Основанием для отказа в предоставлении субсидии является несоответствие представленных документов условиям, предусмотренным </w:t>
      </w:r>
      <w:hyperlink r:id="rId464" w:anchor="P9534" w:history="1">
        <w:r w:rsidRPr="00A51E02">
          <w:rPr>
            <w:rFonts w:ascii="Calibri" w:eastAsia="Times New Roman" w:hAnsi="Calibri" w:cs="Calibri"/>
            <w:color w:val="0000FF"/>
            <w:lang w:eastAsia="ru-RU"/>
          </w:rPr>
          <w:t>пунктами 2.1</w:t>
        </w:r>
      </w:hyperlink>
      <w:r w:rsidRPr="00A51E02">
        <w:rPr>
          <w:rFonts w:ascii="Calibri" w:eastAsia="Times New Roman" w:hAnsi="Calibri" w:cs="Calibri"/>
          <w:color w:val="212121"/>
          <w:lang w:eastAsia="ru-RU"/>
        </w:rPr>
        <w:t> - </w:t>
      </w:r>
      <w:hyperlink r:id="rId465" w:anchor="P9548" w:history="1">
        <w:r w:rsidRPr="00A51E02">
          <w:rPr>
            <w:rFonts w:ascii="Calibri" w:eastAsia="Times New Roman" w:hAnsi="Calibri" w:cs="Calibri"/>
            <w:color w:val="0000FF"/>
            <w:lang w:eastAsia="ru-RU"/>
          </w:rPr>
          <w:t>2.3</w:t>
        </w:r>
      </w:hyperlink>
      <w:r w:rsidRPr="00A51E02">
        <w:rPr>
          <w:rFonts w:ascii="Calibri" w:eastAsia="Times New Roman" w:hAnsi="Calibri" w:cs="Calibri"/>
          <w:color w:val="212121"/>
          <w:lang w:eastAsia="ru-RU"/>
        </w:rPr>
        <w:t> настоящего Порядка.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2.6 в ред. </w:t>
      </w:r>
      <w:hyperlink r:id="rId46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 Методика расчета и распределения субсидий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67"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3.1. Размер субсидии, предоставляемой бюджету i-го муниципального образования в очередном финансовом году (Сi), определяется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4" name="Прямоугольник 4" descr="C:\Users\POCHEP~1\AppData\Local\Temp\msohtmlclip1\01\clip_image018.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60952"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yFgMAABc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HE8hYDAAAX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 - размер субсидии, распределяемой между бюджетами муниципальных образований в очередном финансовом году в целях софинансирования расходов бюджетов муниципальных образований на реализацию мероприятий, указанных в </w:t>
      </w:r>
      <w:hyperlink r:id="rId468" w:anchor="P9543" w:history="1">
        <w:r w:rsidRPr="00A51E02">
          <w:rPr>
            <w:rFonts w:ascii="Calibri" w:eastAsia="Times New Roman" w:hAnsi="Calibri" w:cs="Calibri"/>
            <w:color w:val="0000FF"/>
            <w:lang w:eastAsia="ru-RU"/>
          </w:rPr>
          <w:t>пункте 2.2</w:t>
        </w:r>
      </w:hyperlink>
      <w:r w:rsidRPr="00A51E02">
        <w:rPr>
          <w:rFonts w:ascii="Calibri" w:eastAsia="Times New Roman" w:hAnsi="Calibri" w:cs="Calibri"/>
          <w:color w:val="212121"/>
          <w:lang w:eastAsia="ru-RU"/>
        </w:rPr>
        <w:t> настоящего Порядка;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Кмi - коэффициент численности населения в монопрофильных населенных пунктах i-го муниципального образования;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Yi - уровень софинансирования расходного обязательства органа местного самоуправления (за вычетом средств федерального бюджета) за счет средств областного бюджета на реализацию мероприятий, предусмотренных </w:t>
      </w:r>
      <w:hyperlink r:id="rId469" w:anchor="P9543" w:history="1">
        <w:r w:rsidRPr="00A51E02">
          <w:rPr>
            <w:rFonts w:ascii="Calibri" w:eastAsia="Times New Roman" w:hAnsi="Calibri" w:cs="Calibri"/>
            <w:color w:val="0000FF"/>
            <w:lang w:eastAsia="ru-RU"/>
          </w:rPr>
          <w:t>пунктом 2.2</w:t>
        </w:r>
      </w:hyperlink>
      <w:r w:rsidRPr="00A51E02">
        <w:rPr>
          <w:rFonts w:ascii="Calibri" w:eastAsia="Times New Roman" w:hAnsi="Calibri" w:cs="Calibri"/>
          <w:color w:val="212121"/>
          <w:lang w:eastAsia="ru-RU"/>
        </w:rPr>
        <w:t> настоящего Порядка.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3.2. В случае если в i-м муниципальном образовании отсутствуют монопрофильные населенные пункты, Сi равен 0.</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3.3. Коэффициент численности населения в монопрофильных населенных пунктах i-го муниципального образования (К</w:t>
      </w:r>
      <w:r w:rsidRPr="00A51E02">
        <w:rPr>
          <w:rFonts w:ascii="Calibri" w:eastAsia="Times New Roman" w:hAnsi="Calibri" w:cs="Calibri"/>
          <w:color w:val="212121"/>
          <w:sz w:val="17"/>
          <w:szCs w:val="17"/>
          <w:vertAlign w:val="subscript"/>
          <w:lang w:eastAsia="ru-RU"/>
        </w:rPr>
        <w:t>мi</w:t>
      </w:r>
      <w:r w:rsidRPr="00A51E02">
        <w:rPr>
          <w:rFonts w:ascii="Calibri" w:eastAsia="Times New Roman" w:hAnsi="Calibri" w:cs="Calibri"/>
          <w:color w:val="212121"/>
          <w:lang w:eastAsia="ru-RU"/>
        </w:rPr>
        <w:t>) равен:</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0,4 - если M</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&lt;= 0,01;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1 + M</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если M</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&gt; 0,01.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 этом M</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доля населения в монопрофильных населенных пунктах i-го муниципального образования - определяется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3" name="Прямоугольник 3" descr="C:\Users\POCHEP~1\AppData\Local\Temp\msohtmlclip1\01\clip_image019.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F44FB"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XWGLF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N</w:t>
      </w:r>
      <w:r w:rsidRPr="00A51E02">
        <w:rPr>
          <w:rFonts w:ascii="Calibri" w:eastAsia="Times New Roman" w:hAnsi="Calibri" w:cs="Calibri"/>
          <w:color w:val="212121"/>
          <w:sz w:val="17"/>
          <w:szCs w:val="17"/>
          <w:vertAlign w:val="subscript"/>
          <w:lang w:eastAsia="ru-RU"/>
        </w:rPr>
        <w:t>моноi</w:t>
      </w:r>
      <w:r w:rsidRPr="00A51E02">
        <w:rPr>
          <w:rFonts w:ascii="Calibri" w:eastAsia="Times New Roman" w:hAnsi="Calibri" w:cs="Calibri"/>
          <w:color w:val="212121"/>
          <w:lang w:eastAsia="ru-RU"/>
        </w:rPr>
        <w:t> - численность населения в монопрофильных населенных пунктах i-го муниципального образования на 1 января года, предшествующего году получения субсидии, по данным Федеральной службы государственной статистики;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ЧН - численность населения Воронежской области на 1 января года, предшествующего году получения субсидии, по данным Федеральной службы государственной статистики.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3.4. Субсидии предоставляются в пределах бюджетных ассигнований, предусмотренных в законе об областном бюджете (сводной бюджетной росписи областного бюджета) на текущий финансовый год и на плановый период, и лимитов бюджетных обязательств, доведенных департаменту как получателю средств областного и федерального бюджетов на текущий финансовый год.</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3.5. Департамент в течение 20 рабочих дней, следующих за днем окончания приема заявок, подготавливает проект постановления правительства Воронежской области о распределении субсидий из областного бюджета бюджетам муниципальных образований Воронежской области на поддержку муниципальных программ (подпрограмм) развития малого и среднего предпринимательства.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3.6. Департамент в течение 30 дней, следующих за днем принятия постановления правительства Воронежской области о распределении субсидий из областного бюджета бюджетам муниципальных образований Воронежской области на поддержку муниципальных программ (подпрограмм) развития малого и среднего предпринимательства, заключает соглашения с администрациями муниципальных образований.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3.7. Предоставление бюджету муниципального образования субсидии осуществляется на основании соглашения, подготовленного (сформированного)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4. Порядок финансирования и расходования субсидий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0"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Перечисление субсидий осуществляется в установленном бюджетным законодательством порядке на лицевые счета финансовых органов муниципальных образований, открытые в территориальных отделениях Федерального казначейства по Воронежской области, по реквизитам, указанным в соглашениях.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 Порядок предоставления отчетов 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контроля за целевым использованием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5.1. Администрации муниципальных образований представляют в департамент следующие отчеты:</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 целевом расходовании субсидий;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 достижении значений показателей результативности использования субсидии с пояснительной запиской;</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1"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5.2. Отчеты представляются в сроки, в порядке и по формам, которые установлены департаментом, в электронном виде и на бумажном носителе, а также в форме электронного документа в системе "Электронный бюджет".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2"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5.3. Ответственность за нецелевое использование предоставленных субсидий, недостоверность сведений, содержащихся в документах и отчетности, несут администрации муниципальных образований в соответствии с действующим законодательством.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5.4. Контроль за целевым использованием субсидий осуществляет департамент.</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Департамент и органы государственного финансового контроля осуществляют обязательные проверки соблюдения получателями субсидий условий, целей и порядка их предоставления.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5.5. Департамент осуществляет контроль за выполнением обязательств муниципальными образованиями по достижении значений показателей результативности использования субсидии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Эффективность использования субсидии муниципальными образованиями оценивается департаментом на основании фактического достижения показателей результативности использования субсидии, которые являются обязательными для выполнения в рамках реализации мероприятий, указанных в </w:t>
      </w:r>
      <w:hyperlink r:id="rId473" w:anchor="P9543" w:history="1">
        <w:r w:rsidRPr="00A51E02">
          <w:rPr>
            <w:rFonts w:ascii="Calibri" w:eastAsia="Times New Roman" w:hAnsi="Calibri" w:cs="Calibri"/>
            <w:color w:val="0000FF"/>
            <w:lang w:eastAsia="ru-RU"/>
          </w:rPr>
          <w:t>пункте 2.2</w:t>
        </w:r>
      </w:hyperlink>
      <w:r w:rsidRPr="00A51E02">
        <w:rPr>
          <w:rFonts w:ascii="Calibri" w:eastAsia="Times New Roman" w:hAnsi="Calibri" w:cs="Calibri"/>
          <w:color w:val="212121"/>
          <w:lang w:eastAsia="ru-RU"/>
        </w:rPr>
        <w:t> настоящего Порядка: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количество субъектов малого и среднего предпринимательства, получивших государственную поддержку;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основного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4"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исполнение расходных обязательств за счет субсидии, предоставленной в текущем финансовом году из областного бюджета на реализацию мероприятия;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475"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6"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(абзац введен </w:t>
      </w:r>
      <w:hyperlink r:id="rId477"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5.6. Предоставление субсидий может быть приостановлено в случаях:</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несоблюдения обязательств, предусмотренных соглашением между департаментом и администрацией муниципального образования;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 несоблюдения установленного уровня софинансирования.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5.7. В случае выявления нарушений условий, установленных для предоставления субсидий, несоблюдения сроков представления или непредставления отчетности, а также факта нецелевого использования субсидий соответствующие средства взыскиваются в областной бюджет в порядке, установленном действующим законодательством Российской Федерации и Воронежской области.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5.8. Департамент ведет сводный реестр субъектов малого и среднего предпринимательства - получателей поддержки в соответствии с требованиями действующего законодательства.</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 5.8 введен </w:t>
      </w:r>
      <w:hyperlink r:id="rId478" w:history="1">
        <w:r w:rsidRPr="00A51E02">
          <w:rPr>
            <w:rFonts w:ascii="Calibri" w:eastAsia="Times New Roman" w:hAnsi="Calibri" w:cs="Calibri"/>
            <w:color w:val="0000FF"/>
            <w:lang w:eastAsia="ru-RU"/>
          </w:rPr>
          <w:t>постановлением</w:t>
        </w:r>
      </w:hyperlink>
      <w:r w:rsidRPr="00A51E02">
        <w:rPr>
          <w:rFonts w:ascii="Calibri" w:eastAsia="Times New Roman" w:hAnsi="Calibri" w:cs="Calibri"/>
          <w:color w:val="212121"/>
          <w:lang w:eastAsia="ru-RU"/>
        </w:rPr>
        <w:t> правительства Воронежской области от 27.03.2018 N 262)</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 Методика расчета и возврата субсидий</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(в ред. </w:t>
      </w:r>
      <w:hyperlink r:id="rId479" w:history="1">
        <w:r w:rsidRPr="00A51E02">
          <w:rPr>
            <w:rFonts w:ascii="Calibri" w:eastAsia="Times New Roman" w:hAnsi="Calibri" w:cs="Calibri"/>
            <w:color w:val="0000FF"/>
            <w:lang w:eastAsia="ru-RU"/>
          </w:rPr>
          <w:t>постановления</w:t>
        </w:r>
      </w:hyperlink>
      <w:r w:rsidRPr="00A51E02">
        <w:rPr>
          <w:rFonts w:ascii="Calibri" w:eastAsia="Times New Roman" w:hAnsi="Calibri" w:cs="Calibri"/>
          <w:color w:val="212121"/>
          <w:lang w:eastAsia="ru-RU"/>
        </w:rPr>
        <w:t> правительства Воронежской области</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от 03.08.2017 N 613)</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6.1. В случае если администрацией муниципального образования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в отчетном году в соответствии с соглашением и в срок до 1 апреля года, следующего за годом предоставления субсидии, указанные нарушения не устранены, администрация муниципального образования обеспечивает возврат в доход областного бюджета в срок до 1 мая года, следующего за годом предоставления субсидии, объема средств (V</w:t>
      </w:r>
      <w:r w:rsidRPr="00A51E02">
        <w:rPr>
          <w:rFonts w:ascii="Calibri" w:eastAsia="Times New Roman" w:hAnsi="Calibri" w:cs="Calibri"/>
          <w:color w:val="212121"/>
          <w:sz w:val="17"/>
          <w:szCs w:val="17"/>
          <w:vertAlign w:val="subscript"/>
          <w:lang w:eastAsia="ru-RU"/>
        </w:rPr>
        <w:t>возврата</w:t>
      </w:r>
      <w:r w:rsidRPr="00A51E02">
        <w:rPr>
          <w:rFonts w:ascii="Calibri" w:eastAsia="Times New Roman" w:hAnsi="Calibri" w:cs="Calibri"/>
          <w:color w:val="212121"/>
          <w:lang w:eastAsia="ru-RU"/>
        </w:rPr>
        <w:t>), рассчитанного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w:t>
      </w:r>
      <w:r w:rsidRPr="00A51E02">
        <w:rPr>
          <w:rFonts w:ascii="Calibri" w:eastAsia="Times New Roman" w:hAnsi="Calibri" w:cs="Calibri"/>
          <w:color w:val="212121"/>
          <w:sz w:val="17"/>
          <w:szCs w:val="17"/>
          <w:vertAlign w:val="subscript"/>
          <w:lang w:eastAsia="ru-RU"/>
        </w:rPr>
        <w:t>возврата</w:t>
      </w:r>
      <w:r w:rsidRPr="00A51E02">
        <w:rPr>
          <w:rFonts w:ascii="Calibri" w:eastAsia="Times New Roman" w:hAnsi="Calibri" w:cs="Calibri"/>
          <w:color w:val="212121"/>
          <w:lang w:eastAsia="ru-RU"/>
        </w:rPr>
        <w:t> = (V</w:t>
      </w:r>
      <w:r w:rsidRPr="00A51E02">
        <w:rPr>
          <w:rFonts w:ascii="Calibri" w:eastAsia="Times New Roman" w:hAnsi="Calibri" w:cs="Calibri"/>
          <w:color w:val="212121"/>
          <w:sz w:val="17"/>
          <w:szCs w:val="17"/>
          <w:vertAlign w:val="subscript"/>
          <w:lang w:eastAsia="ru-RU"/>
        </w:rPr>
        <w:t>субсидии</w:t>
      </w:r>
      <w:r w:rsidRPr="00A51E02">
        <w:rPr>
          <w:rFonts w:ascii="Calibri" w:eastAsia="Times New Roman" w:hAnsi="Calibri" w:cs="Calibri"/>
          <w:color w:val="212121"/>
          <w:lang w:eastAsia="ru-RU"/>
        </w:rPr>
        <w:t> x k x m / n) x 0,1,</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w:t>
      </w:r>
      <w:r w:rsidRPr="00A51E02">
        <w:rPr>
          <w:rFonts w:ascii="Calibri" w:eastAsia="Times New Roman" w:hAnsi="Calibri" w:cs="Calibri"/>
          <w:color w:val="212121"/>
          <w:sz w:val="17"/>
          <w:szCs w:val="17"/>
          <w:vertAlign w:val="subscript"/>
          <w:lang w:eastAsia="ru-RU"/>
        </w:rPr>
        <w:t>возврата</w:t>
      </w:r>
      <w:r w:rsidRPr="00A51E02">
        <w:rPr>
          <w:rFonts w:ascii="Calibri" w:eastAsia="Times New Roman" w:hAnsi="Calibri" w:cs="Calibri"/>
          <w:color w:val="212121"/>
          <w:lang w:eastAsia="ru-RU"/>
        </w:rPr>
        <w:t> - объем средств, подлежащий возврату из бюджета муниципального образования в областной бюджет в срок до 1 мая года, следующего за годом предоставления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V</w:t>
      </w:r>
      <w:r w:rsidRPr="00A51E02">
        <w:rPr>
          <w:rFonts w:ascii="Calibri" w:eastAsia="Times New Roman" w:hAnsi="Calibri" w:cs="Calibri"/>
          <w:color w:val="212121"/>
          <w:sz w:val="17"/>
          <w:szCs w:val="17"/>
          <w:vertAlign w:val="subscript"/>
          <w:lang w:eastAsia="ru-RU"/>
        </w:rPr>
        <w:t>субсидии</w:t>
      </w:r>
      <w:r w:rsidRPr="00A51E02">
        <w:rPr>
          <w:rFonts w:ascii="Calibri" w:eastAsia="Times New Roman" w:hAnsi="Calibri" w:cs="Calibri"/>
          <w:color w:val="212121"/>
          <w:lang w:eastAsia="ru-RU"/>
        </w:rPr>
        <w:t> - размер субсидии, предоставленной бюджету муниципального образования;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k - коэффициент возврата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n - общее количество показателей результативности использования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Коэффициент возврата субсидии (k) рассчитывается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k = SUM D</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m,</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 D</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индекс, отражающий уровень недостижения i-го показателя результативности использования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Индекс, отражающий уровень недостижения i-го показателя результативности использования субсидии (D</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определяется:</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2" name="Прямоугольник 2" descr="C:\Users\POCHEP~1\AppData\Local\Temp\msohtmlclip1\01\clip_image020.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B23FB"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RvxiYaAwAAFw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где: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T</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фактически достигнутое значение i-го показателя результативности использования субсидии на отчетную дату;</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S</w:t>
      </w:r>
      <w:r w:rsidRPr="00A51E02">
        <w:rPr>
          <w:rFonts w:ascii="Calibri" w:eastAsia="Times New Roman" w:hAnsi="Calibri" w:cs="Calibri"/>
          <w:color w:val="212121"/>
          <w:sz w:val="17"/>
          <w:szCs w:val="17"/>
          <w:vertAlign w:val="subscript"/>
          <w:lang w:eastAsia="ru-RU"/>
        </w:rPr>
        <w:t>i</w:t>
      </w:r>
      <w:r w:rsidRPr="00A51E02">
        <w:rPr>
          <w:rFonts w:ascii="Calibri" w:eastAsia="Times New Roman" w:hAnsi="Calibri" w:cs="Calibri"/>
          <w:color w:val="212121"/>
          <w:lang w:eastAsia="ru-RU"/>
        </w:rPr>
        <w:t> - плановое значение i-го показателя результативности использования субсидии, установленное соглашением;</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A51E02">
        <w:rPr>
          <w:rFonts w:ascii="Calibri" w:eastAsia="Times New Roman" w:hAnsi="Calibri" w:cs="Calibri"/>
          <w:noProof/>
          <w:color w:val="212121"/>
          <w:lang w:eastAsia="ru-RU"/>
        </w:rPr>
        <mc:AlternateContent>
          <mc:Choice Requires="wps">
            <w:drawing>
              <wp:inline distT="0" distB="0" distL="0" distR="0">
                <wp:extent cx="304800" cy="304800"/>
                <wp:effectExtent l="0" t="0" r="0" b="0"/>
                <wp:docPr id="1" name="Прямоугольник 1" descr="C:\Users\POCHEP~1\AppData\Local\Temp\msohtmlclip1\01\clip_image021.w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83E47"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g3KIoUAwAAF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Times New Roman" w:eastAsia="Times New Roman" w:hAnsi="Times New Roman" w:cs="Times New Roman"/>
          <w:color w:val="212121"/>
          <w:sz w:val="21"/>
          <w:szCs w:val="21"/>
          <w:lang w:eastAsia="ru-RU"/>
        </w:rPr>
        <w:t> </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6.2. Администрация муниципального образования обеспечивает возврат неиспользованного остатка средств субсидии текущего финансового года в областной бюджет в порядке, установленном бюджетным законодательством Российской Федерации и соглашением о предоставлении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lastRenderedPageBreak/>
        <w:t>6.3. В случае не перечисления муниципальным образованием соответствующего размера субсидии, подлежащего возврату в областной бюджет, департамент принимает меры по взысканию указанных средств в областной бюджет в установленном законодательством порядке.</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6.4. В случае нецелевого использования субсидии и (или) нарушения муниципальным образованием условий пропорционально доле предоставления субсидии департамент принимает меры по возврату субсидии путем направления в администрацию муниципального образования требования о возврате субсидии.</w:t>
      </w:r>
    </w:p>
    <w:p w:rsidR="00A51E02" w:rsidRPr="00A51E02" w:rsidRDefault="00A51E02" w:rsidP="00A51E0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A51E02">
        <w:rPr>
          <w:rFonts w:ascii="Calibri" w:eastAsia="Times New Roman" w:hAnsi="Calibri" w:cs="Calibri"/>
          <w:color w:val="212121"/>
          <w:lang w:eastAsia="ru-RU"/>
        </w:rPr>
        <w:t>Субсидии подлежат возврату в течение 10 рабочих дней с даты получения требования. При невозврате субсидии в срок департамент принимает меры по взысканию подлежащей возврату субсидии в судебном порядке.</w:t>
      </w:r>
    </w:p>
    <w:p w:rsidR="002F6C2C" w:rsidRDefault="002F6C2C">
      <w:bookmarkStart w:id="31" w:name="_GoBack"/>
      <w:bookmarkEnd w:id="31"/>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A4"/>
    <w:rsid w:val="002F6C2C"/>
    <w:rsid w:val="003418A4"/>
    <w:rsid w:val="00A51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EBD0-E9ED-47F3-A502-480CBE8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51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1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1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1E02"/>
    <w:rPr>
      <w:color w:val="0000FF"/>
      <w:u w:val="single"/>
    </w:rPr>
  </w:style>
  <w:style w:type="character" w:styleId="a5">
    <w:name w:val="FollowedHyperlink"/>
    <w:basedOn w:val="a0"/>
    <w:uiPriority w:val="99"/>
    <w:semiHidden/>
    <w:unhideWhenUsed/>
    <w:rsid w:val="00A51E02"/>
    <w:rPr>
      <w:color w:val="800080"/>
      <w:u w:val="single"/>
    </w:rPr>
  </w:style>
  <w:style w:type="character" w:customStyle="1" w:styleId="alt-text-img">
    <w:name w:val="alt-text-img"/>
    <w:basedOn w:val="a0"/>
    <w:rsid w:val="00A5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chepskoe.muob.ru/informatsiya_dlya_subyektov_malogo_i_srednego_predprinimatelstva/programmyi_i_normativnyie_dokumentyi.html" TargetMode="External"/><Relationship Id="rId299" Type="http://schemas.openxmlformats.org/officeDocument/2006/relationships/hyperlink" Target="consultantplus://offline/ref=83EF5C8C818871F7238A49CEDA2EA187D493627BDB97CB0581AFE4800B0454A7D721A3990BBE413DB7CEF8rAkEI" TargetMode="External"/><Relationship Id="rId21" Type="http://schemas.openxmlformats.org/officeDocument/2006/relationships/hyperlink" Target="consultantplus://offline/ref=83EF5C8C818871F7238A49CEDA2EA187D493627BD492C0018EAFE4800B0454A7D721A3990BBE413DB7CCFDrAkBI" TargetMode="External"/><Relationship Id="rId63" Type="http://schemas.openxmlformats.org/officeDocument/2006/relationships/hyperlink" Target="consultantplus://offline/ref=83EF5C8C818871F7238A57C3CC42FE82D7983D77DB90C354D5F0BFDD5Cr0kDI" TargetMode="External"/><Relationship Id="rId159" Type="http://schemas.openxmlformats.org/officeDocument/2006/relationships/hyperlink" Target="consultantplus://offline/ref=83EF5C8C818871F7238A49CEDA2EA187D493627BDB97CB0581AFE4800B0454A7D721A3990BBE413DB7CDF8rAk9I" TargetMode="External"/><Relationship Id="rId324" Type="http://schemas.openxmlformats.org/officeDocument/2006/relationships/hyperlink" Target="consultantplus://offline/ref=83EF5C8C818871F7238A49CEDA2EA187D493627BDB94CE0088AFE4800B0454A7D721A3990BBE413DB7CDF5rAk9I" TargetMode="External"/><Relationship Id="rId366" Type="http://schemas.openxmlformats.org/officeDocument/2006/relationships/hyperlink" Target="https://pochepskoe.muob.ru/informatsiya_dlya_subyektov_malogo_i_srednego_predprinimatelstva/programmyi_i_normativnyie_dokumentyi.html" TargetMode="External"/><Relationship Id="rId170" Type="http://schemas.openxmlformats.org/officeDocument/2006/relationships/hyperlink" Target="consultantplus://offline/ref=83EF5C8C818871F7238A57C3CC42FE82D7913576D49AC354D5F0BFDD5C0D5EF0906EFADB4FB7453FrBk1I" TargetMode="External"/><Relationship Id="rId226" Type="http://schemas.openxmlformats.org/officeDocument/2006/relationships/hyperlink" Target="consultantplus://offline/ref=83EF5C8C818871F7238A49CEDA2EA187D493627BDB97CB0581AFE4800B0454A7D721A3990BBE413DB7CEFFrAkCI" TargetMode="External"/><Relationship Id="rId433" Type="http://schemas.openxmlformats.org/officeDocument/2006/relationships/hyperlink" Target="https://pochepskoe.muob.ru/informatsiya_dlya_subyektov_malogo_i_srednego_predprinimatelstva/programmyi_i_normativnyie_dokumentyi.html" TargetMode="External"/><Relationship Id="rId268" Type="http://schemas.openxmlformats.org/officeDocument/2006/relationships/hyperlink" Target="https://pochepskoe.muob.ru/informatsiya_dlya_subyektov_malogo_i_srednego_predprinimatelstva/programmyi_i_normativnyie_dokumentyi.html" TargetMode="External"/><Relationship Id="rId475" Type="http://schemas.openxmlformats.org/officeDocument/2006/relationships/hyperlink" Target="consultantplus://offline/ref=469AD450B52F960FB7165A9976E3175D2546869B290D65FFED243FDAD095AF613AE1CFDB2A1891DA02BCBFs7k3I" TargetMode="External"/><Relationship Id="rId32" Type="http://schemas.openxmlformats.org/officeDocument/2006/relationships/hyperlink" Target="consultantplus://offline/ref=83EF5C8C818871F7238A49CEDA2EA187D493627BD491C80480AFE4800B0454A7D721A3990BBE413DB7CCFCrAkCI" TargetMode="External"/><Relationship Id="rId74" Type="http://schemas.openxmlformats.org/officeDocument/2006/relationships/hyperlink" Target="consultantplus://offline/ref=83EF5C8C818871F7238A49CEDA2EA187D493627BD491C80480AFE4800B0454A7D721A3990BBE413DB7CCFArAkFI" TargetMode="External"/><Relationship Id="rId128" Type="http://schemas.openxmlformats.org/officeDocument/2006/relationships/hyperlink" Target="https://pochepskoe.muob.ru/informatsiya_dlya_subyektov_malogo_i_srednego_predprinimatelstva/programmyi_i_normativnyie_dokumentyi.html" TargetMode="External"/><Relationship Id="rId335" Type="http://schemas.openxmlformats.org/officeDocument/2006/relationships/hyperlink" Target="consultantplus://offline/ref=83EF5C8C818871F7238A49CEDA2EA187D493627BDB94CE0088AFE4800B0454A7D721A3990BBE413DB7CDF4rAkBI" TargetMode="External"/><Relationship Id="rId377" Type="http://schemas.openxmlformats.org/officeDocument/2006/relationships/hyperlink" Target="consultantplus://offline/ref=83EF5C8C818871F7238A49CEDA2EA187D493627BDB94CE0088AFE4800B0454A7D721A3990BBE413DB7CEFDrAkAI" TargetMode="External"/><Relationship Id="rId5" Type="http://schemas.openxmlformats.org/officeDocument/2006/relationships/hyperlink" Target="consultantplus://offline/ref=83EF5C8C818871F7238A49CEDA2EA187D493627BDB91C1058BAFE4800B0454A7D721A3990BBE413DB7CCFDrAkBI" TargetMode="External"/><Relationship Id="rId181" Type="http://schemas.openxmlformats.org/officeDocument/2006/relationships/hyperlink" Target="consultantplus://offline/ref=83EF5C8C818871F7238A49CEDA2EA187D493627BDB97CB0581AFE4800B0454A7D721A3990BBE413DB7CDFArAk6I" TargetMode="External"/><Relationship Id="rId237" Type="http://schemas.openxmlformats.org/officeDocument/2006/relationships/hyperlink" Target="consultantplus://offline/ref=83EF5C8C818871F7238A49CEDA2EA187D493627BDB97CB0581AFE4800B0454A7D721A3990BBE413DB7CEFErAkDI" TargetMode="External"/><Relationship Id="rId402" Type="http://schemas.openxmlformats.org/officeDocument/2006/relationships/hyperlink" Target="https://pochepskoe.muob.ru/informatsiya_dlya_subyektov_malogo_i_srednego_predprinimatelstva/programmyi_i_normativnyie_dokumentyi.html" TargetMode="External"/><Relationship Id="rId279" Type="http://schemas.openxmlformats.org/officeDocument/2006/relationships/hyperlink" Target="consultantplus://offline/ref=83EF5C8C818871F7238A49CEDA2EA187D493627BD491CC018BAFE4800B0454A7D721A3990BBE413DB7CCFDrAk6I" TargetMode="External"/><Relationship Id="rId444" Type="http://schemas.openxmlformats.org/officeDocument/2006/relationships/hyperlink" Target="consultantplus://offline/ref=469AD450B52F960FB7165A9976E3175D2546869B290D65FFED243FDAD095AF613AE1CFDB2A1891DA02BCBBs7kBI" TargetMode="External"/><Relationship Id="rId43" Type="http://schemas.openxmlformats.org/officeDocument/2006/relationships/hyperlink" Target="consultantplus://offline/ref=83EF5C8C818871F7238A57C3CC42FE82D49C3877D592C354D5F0BFDD5Cr0kDI" TargetMode="External"/><Relationship Id="rId139" Type="http://schemas.openxmlformats.org/officeDocument/2006/relationships/hyperlink" Target="consultantplus://offline/ref=83EF5C8C818871F7238A57C3CC42FE82D7913576D49AC354D5F0BFDD5C0D5EF0906EFADB4FB7413ArBkEI" TargetMode="External"/><Relationship Id="rId290" Type="http://schemas.openxmlformats.org/officeDocument/2006/relationships/hyperlink" Target="consultantplus://offline/ref=83EF5C8C818871F7238A49CEDA2EA187D493627BD491C80480AFE4800B0454A7D721A3990BBE413DB7CDFArAkDI" TargetMode="External"/><Relationship Id="rId304" Type="http://schemas.openxmlformats.org/officeDocument/2006/relationships/hyperlink" Target="consultantplus://offline/ref=83EF5C8C818871F7238A49CEDA2EA187D493627BD491C80480AFE4800B0454A7D721A3990BBE413DB7CDF5rAkCI" TargetMode="External"/><Relationship Id="rId346" Type="http://schemas.openxmlformats.org/officeDocument/2006/relationships/hyperlink" Target="https://pochepskoe.muob.ru/informatsiya_dlya_subyektov_malogo_i_srednego_predprinimatelstva/programmyi_i_normativnyie_dokumentyi.html" TargetMode="External"/><Relationship Id="rId388" Type="http://schemas.openxmlformats.org/officeDocument/2006/relationships/hyperlink" Target="consultantplus://offline/ref=83EF5C8C818871F7238A49CEDA2EA187D493627BDB97CB0581AFE4800B0454A7D721A3990BBE413DB7CEFArAkAI" TargetMode="External"/><Relationship Id="rId85" Type="http://schemas.openxmlformats.org/officeDocument/2006/relationships/hyperlink" Target="consultantplus://offline/ref=83EF5C8C818871F7238A49CEDA2EA187D493627BD491CC018BAFE4800B0454A7D721A3990BBE413DB7CCFDrAk8I" TargetMode="External"/><Relationship Id="rId150" Type="http://schemas.openxmlformats.org/officeDocument/2006/relationships/hyperlink" Target="consultantplus://offline/ref=83EF5C8C818871F7238A49CEDA2EA187D493627BDB97CB0581AFE4800B0454A7D721A3990BBE413DB7CDF9rAk6I" TargetMode="External"/><Relationship Id="rId192" Type="http://schemas.openxmlformats.org/officeDocument/2006/relationships/hyperlink" Target="consultantplus://offline/ref=83EF5C8C818871F7238A49CEDA2EA187D493627BDB97CB0581AFE4800B0454A7D721A3990BBE413DB7CDF5rAk7I" TargetMode="External"/><Relationship Id="rId206" Type="http://schemas.openxmlformats.org/officeDocument/2006/relationships/hyperlink" Target="consultantplus://offline/ref=83EF5C8C818871F7238A49CEDA2EA187D493627BDB97CB0581AFE4800B0454A7D721A3990BBE413DB7CEFDrAkCI" TargetMode="External"/><Relationship Id="rId413" Type="http://schemas.openxmlformats.org/officeDocument/2006/relationships/hyperlink" Target="consultantplus://offline/ref=83EF5C8C818871F7238A49CEDA2EA187D493627BD491CC018BAFE4800B0454A7D721A3990BBE413DB7CCFFrAk9I" TargetMode="External"/><Relationship Id="rId248" Type="http://schemas.openxmlformats.org/officeDocument/2006/relationships/hyperlink" Target="consultantplus://offline/ref=83EF5C8C818871F7238A49CEDA2EA187D493627BDB97CB0581AFE4800B0454A7D721A3990BBE413DB7CEF9rAkAI" TargetMode="External"/><Relationship Id="rId455" Type="http://schemas.openxmlformats.org/officeDocument/2006/relationships/hyperlink" Target="consultantplus://offline/ref=469AD450B52F960FB7165A9976E3175D2546869B290D65FFED243FDAD095AF613AE1CFDB2A1891DA02BCBAs7kBI" TargetMode="External"/><Relationship Id="rId12" Type="http://schemas.openxmlformats.org/officeDocument/2006/relationships/hyperlink" Target="consultantplus://offline/ref=83EF5C8C818871F7238A57C3CC42FE82D7913573D994C354D5F0BFDD5C0D5EF0906EFADB4FB04235rBk6I" TargetMode="External"/><Relationship Id="rId108" Type="http://schemas.openxmlformats.org/officeDocument/2006/relationships/hyperlink" Target="consultantplus://offline/ref=83EF5C8C818871F7238A49CEDA2EA187D493627BDB97CB0581AFE4800B0454A7D721A3990BBE413DB7CDFFrAk7I" TargetMode="External"/><Relationship Id="rId315" Type="http://schemas.openxmlformats.org/officeDocument/2006/relationships/hyperlink" Target="https://pochepskoe.muob.ru/informatsiya_dlya_subyektov_malogo_i_srednego_predprinimatelstva/programmyi_i_normativnyie_dokumentyi.html" TargetMode="External"/><Relationship Id="rId357" Type="http://schemas.openxmlformats.org/officeDocument/2006/relationships/hyperlink" Target="https://pochepskoe.muob.ru/informatsiya_dlya_subyektov_malogo_i_srednego_predprinimatelstva/programmyi_i_normativnyie_dokumentyi.html" TargetMode="External"/><Relationship Id="rId54" Type="http://schemas.openxmlformats.org/officeDocument/2006/relationships/hyperlink" Target="consultantplus://offline/ref=83EF5C8C818871F7238A49CEDA2EA187D493627BD491CC018BAFE4800B0454A7D721A3990BBE413DB7CCFDrAk8I" TargetMode="External"/><Relationship Id="rId96" Type="http://schemas.openxmlformats.org/officeDocument/2006/relationships/hyperlink" Target="consultantplus://offline/ref=83EF5C8C818871F7238A49CEDA2EA187D493627BD491C80480AFE4800B0454A7D721A3990BBE413DB7CCFArAk9I" TargetMode="External"/><Relationship Id="rId161" Type="http://schemas.openxmlformats.org/officeDocument/2006/relationships/hyperlink" Target="consultantplus://offline/ref=83EF5C8C818871F7238A49CEDA2EA187D493627BDB97CB0581AFE4800B0454A7D721A3990BBE413DB7CDF8rAk7I" TargetMode="External"/><Relationship Id="rId217" Type="http://schemas.openxmlformats.org/officeDocument/2006/relationships/hyperlink" Target="consultantplus://offline/ref=83EF5C8C818871F7238A49CEDA2EA187D493627BDB97CB0581AFE4800B0454A7D721A3990BBE413DB7CEFCrAkDI" TargetMode="External"/><Relationship Id="rId399" Type="http://schemas.openxmlformats.org/officeDocument/2006/relationships/hyperlink" Target="https://pochepskoe.muob.ru/informatsiya_dlya_subyektov_malogo_i_srednego_predprinimatelstva/programmyi_i_normativnyie_dokumentyi.html" TargetMode="External"/><Relationship Id="rId259" Type="http://schemas.openxmlformats.org/officeDocument/2006/relationships/hyperlink" Target="https://pochepskoe.muob.ru/informatsiya_dlya_subyektov_malogo_i_srednego_predprinimatelstva/programmyi_i_normativnyie_dokumentyi.html" TargetMode="External"/><Relationship Id="rId424" Type="http://schemas.openxmlformats.org/officeDocument/2006/relationships/hyperlink" Target="https://pochepskoe.muob.ru/informatsiya_dlya_subyektov_malogo_i_srednego_predprinimatelstva/programmyi_i_normativnyie_dokumentyi.html" TargetMode="External"/><Relationship Id="rId466" Type="http://schemas.openxmlformats.org/officeDocument/2006/relationships/hyperlink" Target="consultantplus://offline/ref=469AD450B52F960FB7165A9976E3175D2546869B290D65FFED243FDAD095AF613AE1CFDB2A1891DA02BCBDs7kAI" TargetMode="External"/><Relationship Id="rId23" Type="http://schemas.openxmlformats.org/officeDocument/2006/relationships/hyperlink" Target="consultantplus://offline/ref=83EF5C8C818871F7238A49CEDA2EA187D493627BD491CC018BAFE4800B0454A7D721A3990BBE413DB7CCFDrAkBI" TargetMode="External"/><Relationship Id="rId119" Type="http://schemas.openxmlformats.org/officeDocument/2006/relationships/hyperlink" Target="https://pochepskoe.muob.ru/informatsiya_dlya_subyektov_malogo_i_srednego_predprinimatelstva/programmyi_i_normativnyie_dokumentyi.html" TargetMode="External"/><Relationship Id="rId270" Type="http://schemas.openxmlformats.org/officeDocument/2006/relationships/hyperlink" Target="consultantplus://offline/ref=83EF5C8C818871F7238A49CEDA2EA187D493627BDB9AC10481AFE4800B0454A7D721A3990BBE413DB7CCF4rAkAI" TargetMode="External"/><Relationship Id="rId326" Type="http://schemas.openxmlformats.org/officeDocument/2006/relationships/hyperlink" Target="consultantplus://offline/ref=83EF5C8C818871F7238A49CEDA2EA187D493627BD491CC018BAFE4800B0454A7D721A3990BBE413DB7CCFCrAkFI" TargetMode="External"/><Relationship Id="rId65" Type="http://schemas.openxmlformats.org/officeDocument/2006/relationships/hyperlink" Target="consultantplus://offline/ref=83EF5C8C818871F7238A57C3CC42FE82D7913A77DA9BC354D5F0BFDD5Cr0kDI" TargetMode="External"/><Relationship Id="rId130" Type="http://schemas.openxmlformats.org/officeDocument/2006/relationships/hyperlink" Target="https://pochepskoe.muob.ru/informatsiya_dlya_subyektov_malogo_i_srednego_predprinimatelstva/programmyi_i_normativnyie_dokumentyi.html" TargetMode="External"/><Relationship Id="rId368" Type="http://schemas.openxmlformats.org/officeDocument/2006/relationships/hyperlink" Target="consultantplus://offline/ref=83EF5C8C818871F7238A49CEDA2EA187D493627BDB97CB0581AFE4800B0454A7D721A3990BBE413DB7CEF8rAk6I" TargetMode="External"/><Relationship Id="rId172" Type="http://schemas.openxmlformats.org/officeDocument/2006/relationships/hyperlink" Target="consultantplus://offline/ref=83EF5C8C818871F7238A49CEDA2EA187D493627BDB97CB0581AFE4800B0454A7D721A3990BBE413DB7CDFBrAk7I" TargetMode="External"/><Relationship Id="rId228" Type="http://schemas.openxmlformats.org/officeDocument/2006/relationships/hyperlink" Target="consultantplus://offline/ref=83EF5C8C818871F7238A49CEDA2EA187D493627BDB97CB0581AFE4800B0454A7D721A3990BBE413DB7CEFFrAkAI" TargetMode="External"/><Relationship Id="rId435" Type="http://schemas.openxmlformats.org/officeDocument/2006/relationships/hyperlink" Target="https://pochepskoe.muob.ru/informatsiya_dlya_subyektov_malogo_i_srednego_predprinimatelstva/programmyi_i_normativnyie_dokumentyi.html" TargetMode="External"/><Relationship Id="rId477" Type="http://schemas.openxmlformats.org/officeDocument/2006/relationships/hyperlink" Target="consultantplus://offline/ref=469AD450B52F960FB7165A9976E3175D2546869B290D65FFED243FDAD095AF613AE1CFDB2A1891DA02BCBFs7k6I" TargetMode="External"/><Relationship Id="rId281" Type="http://schemas.openxmlformats.org/officeDocument/2006/relationships/hyperlink" Target="https://pochepskoe.muob.ru/informatsiya_dlya_subyektov_malogo_i_srednego_predprinimatelstva/programmyi_i_normativnyie_dokumentyi.html" TargetMode="External"/><Relationship Id="rId337" Type="http://schemas.openxmlformats.org/officeDocument/2006/relationships/hyperlink" Target="consultantplus://offline/ref=83EF5C8C818871F7238A49CEDA2EA187D493627BD491CC018BAFE4800B0454A7D721A3990BBE413DB7CCFCrAkCI" TargetMode="External"/><Relationship Id="rId34" Type="http://schemas.openxmlformats.org/officeDocument/2006/relationships/hyperlink" Target="consultantplus://offline/ref=83EF5C8C818871F7238A49CEDA2EA187D493627BD491CC018BAFE4800B0454A7D721A3990BBE413DB7CCFDrAk8I" TargetMode="External"/><Relationship Id="rId55" Type="http://schemas.openxmlformats.org/officeDocument/2006/relationships/hyperlink" Target="consultantplus://offline/ref=83EF5C8C818871F7238A49CEDA2EA187D493627BD492C0018EAFE4800B0454A7D721A3990BBE413DB7CCFCrAkEI" TargetMode="External"/><Relationship Id="rId76" Type="http://schemas.openxmlformats.org/officeDocument/2006/relationships/hyperlink" Target="https://pochepskoe.muob.ru/informatsiya_dlya_subyektov_malogo_i_srednego_predprinimatelstva/programmyi_i_normativnyie_dokumentyi.html" TargetMode="External"/><Relationship Id="rId97" Type="http://schemas.openxmlformats.org/officeDocument/2006/relationships/hyperlink" Target="consultantplus://offline/ref=83EF5C8C818871F7238A49CEDA2EA187D493627BDB94CE0088AFE4800B0454A7D721A3990BBE413DB7CCF5rAk6I" TargetMode="External"/><Relationship Id="rId120" Type="http://schemas.openxmlformats.org/officeDocument/2006/relationships/hyperlink" Target="https://pochepskoe.muob.ru/informatsiya_dlya_subyektov_malogo_i_srednego_predprinimatelstva/programmyi_i_normativnyie_dokumentyi.html" TargetMode="External"/><Relationship Id="rId141" Type="http://schemas.openxmlformats.org/officeDocument/2006/relationships/hyperlink" Target="consultantplus://offline/ref=83EF5C8C818871F7238A49CEDA2EA187D493627BDB97CB0581AFE4800B0454A7D721A3990BBE413DB7CDFErAk7I" TargetMode="External"/><Relationship Id="rId358" Type="http://schemas.openxmlformats.org/officeDocument/2006/relationships/hyperlink" Target="https://pochepskoe.muob.ru/informatsiya_dlya_subyektov_malogo_i_srednego_predprinimatelstva/programmyi_i_normativnyie_dokumentyi.html" TargetMode="External"/><Relationship Id="rId379" Type="http://schemas.openxmlformats.org/officeDocument/2006/relationships/hyperlink" Target="consultantplus://offline/ref=83EF5C8C818871F7238A49CEDA2EA187D493627BDB94CE0088AFE4800B0454A7D721A3990BBE413DB7CEFDrAk8I" TargetMode="External"/><Relationship Id="rId7" Type="http://schemas.openxmlformats.org/officeDocument/2006/relationships/hyperlink" Target="consultantplus://offline/ref=83EF5C8C818871F7238A49CEDA2EA187D493627BDB94CE0088AFE4800B0454A7D721A3990BBE413DB7CCFDrAkBI" TargetMode="External"/><Relationship Id="rId162" Type="http://schemas.openxmlformats.org/officeDocument/2006/relationships/hyperlink" Target="consultantplus://offline/ref=83EF5C8C818871F7238A49CEDA2EA187D493627BDB97CB0581AFE4800B0454A7D721A3990BBE413DB7CDFBrAkEI" TargetMode="External"/><Relationship Id="rId183" Type="http://schemas.openxmlformats.org/officeDocument/2006/relationships/hyperlink" Target="consultantplus://offline/ref=83EF5C8C818871F7238A49CEDA2EA187D493627BDB97CB0581AFE4800B0454A7D721A3990BBE413DB7CDF5rAkEI" TargetMode="External"/><Relationship Id="rId218" Type="http://schemas.openxmlformats.org/officeDocument/2006/relationships/hyperlink" Target="consultantplus://offline/ref=83EF5C8C818871F7238A49CEDA2EA187D493627BDB97CB0581AFE4800B0454A7D721A3990BBE413DB7CEFCrAkAI" TargetMode="External"/><Relationship Id="rId239" Type="http://schemas.openxmlformats.org/officeDocument/2006/relationships/hyperlink" Target="consultantplus://offline/ref=83EF5C8C818871F7238A49CEDA2EA187D493627BDB97CB0581AFE4800B0454A7D721A3990BBE413DB7CEFErAkBI" TargetMode="External"/><Relationship Id="rId390" Type="http://schemas.openxmlformats.org/officeDocument/2006/relationships/hyperlink" Target="consultantplus://offline/ref=83EF5C8C818871F7238A49CEDA2EA187D493627BDB9AC10481AFE4800B0454A7D721A3990BBE413DB7CDFFrAkBI" TargetMode="External"/><Relationship Id="rId404" Type="http://schemas.openxmlformats.org/officeDocument/2006/relationships/hyperlink" Target="https://pochepskoe.muob.ru/informatsiya_dlya_subyektov_malogo_i_srednego_predprinimatelstva/programmyi_i_normativnyie_dokumentyi.html" TargetMode="External"/><Relationship Id="rId425" Type="http://schemas.openxmlformats.org/officeDocument/2006/relationships/hyperlink" Target="https://pochepskoe.muob.ru/informatsiya_dlya_subyektov_malogo_i_srednego_predprinimatelstva/programmyi_i_normativnyie_dokumentyi.html" TargetMode="External"/><Relationship Id="rId446" Type="http://schemas.openxmlformats.org/officeDocument/2006/relationships/hyperlink" Target="https://pochepskoe.muob.ru/informatsiya_dlya_subyektov_malogo_i_srednego_predprinimatelstva/programmyi_i_normativnyie_dokumentyi.html" TargetMode="External"/><Relationship Id="rId467" Type="http://schemas.openxmlformats.org/officeDocument/2006/relationships/hyperlink" Target="consultantplus://offline/ref=469AD450B52F960FB7165A9976E3175D2546869B260668FAE7243FDAD095AF613AE1CFDB2A1891DA02BDBAs7kBI" TargetMode="External"/><Relationship Id="rId250" Type="http://schemas.openxmlformats.org/officeDocument/2006/relationships/hyperlink" Target="consultantplus://offline/ref=83EF5C8C818871F7238A49CEDA2EA187D493627BD491CC018BAFE4800B0454A7D721A3990BBE413DB7CCFDrAk6I" TargetMode="External"/><Relationship Id="rId271" Type="http://schemas.openxmlformats.org/officeDocument/2006/relationships/hyperlink" Target="https://pochepskoe.muob.ru/informatsiya_dlya_subyektov_malogo_i_srednego_predprinimatelstva/programmyi_i_normativnyie_dokumentyi.html" TargetMode="External"/><Relationship Id="rId292" Type="http://schemas.openxmlformats.org/officeDocument/2006/relationships/hyperlink" Target="consultantplus://offline/ref=83EF5C8C818871F7238A49CEDA2EA187D493627BDB9AC10481AFE4800B0454A7D721A3990BBE413DB7CDFDrAk7I" TargetMode="External"/><Relationship Id="rId306" Type="http://schemas.openxmlformats.org/officeDocument/2006/relationships/hyperlink" Target="consultantplus://offline/ref=83EF5C8C818871F7238A49CEDA2EA187D493627BD491C80480AFE4800B0454A7D721A3990BBE413DB7CDF5rAkAI" TargetMode="External"/><Relationship Id="rId24" Type="http://schemas.openxmlformats.org/officeDocument/2006/relationships/hyperlink" Target="https://pochepskoe.muob.ru/informatsiya_dlya_subyektov_malogo_i_srednego_predprinimatelstva/programmyi_i_normativnyie_dokumentyi.html" TargetMode="External"/><Relationship Id="rId45" Type="http://schemas.openxmlformats.org/officeDocument/2006/relationships/hyperlink" Target="consultantplus://offline/ref=83EF5C8C818871F7238A49CEDA2EA187D493627BDB9AC90189AFE4800B0454A7D721A3990BBE413DB2CBFFrAkAI" TargetMode="External"/><Relationship Id="rId66" Type="http://schemas.openxmlformats.org/officeDocument/2006/relationships/hyperlink" Target="consultantplus://offline/ref=83EF5C8C818871F7238A49CEDA2EA187D493627BDB9AC9058AAFE4800B0454A7rDk7I" TargetMode="External"/><Relationship Id="rId87" Type="http://schemas.openxmlformats.org/officeDocument/2006/relationships/hyperlink" Target="https://pochepskoe.muob.ru/informatsiya_dlya_subyektov_malogo_i_srednego_predprinimatelstva/programmyi_i_normativnyie_dokumentyi.html" TargetMode="External"/><Relationship Id="rId110" Type="http://schemas.openxmlformats.org/officeDocument/2006/relationships/hyperlink" Target="https://pochepskoe.muob.ru/informatsiya_dlya_subyektov_malogo_i_srednego_predprinimatelstva/programmyi_i_normativnyie_dokumentyi.html" TargetMode="External"/><Relationship Id="rId131" Type="http://schemas.openxmlformats.org/officeDocument/2006/relationships/hyperlink" Target="https://pochepskoe.muob.ru/informatsiya_dlya_subyektov_malogo_i_srednego_predprinimatelstva/programmyi_i_normativnyie_dokumentyi.html" TargetMode="External"/><Relationship Id="rId327" Type="http://schemas.openxmlformats.org/officeDocument/2006/relationships/hyperlink" Target="consultantplus://offline/ref=83EF5C8C818871F7238A49CEDA2EA187D493627BD491C80480AFE4800B0454A7D721A3990BBE413DB7CEFDrAkDI" TargetMode="External"/><Relationship Id="rId348" Type="http://schemas.openxmlformats.org/officeDocument/2006/relationships/hyperlink" Target="consultantplus://offline/ref=83EF5C8C818871F7238A49CEDA2EA187D493627BD492C0018EAFE4800B0454A7D721A3990BBE413DB7CCFCrAk8I" TargetMode="External"/><Relationship Id="rId369" Type="http://schemas.openxmlformats.org/officeDocument/2006/relationships/hyperlink" Target="consultantplus://offline/ref=83EF5C8C818871F7238A57C3CC42FE82D79A3D72D595C354D5F0BFDD5Cr0kDI" TargetMode="External"/><Relationship Id="rId152" Type="http://schemas.openxmlformats.org/officeDocument/2006/relationships/hyperlink" Target="consultantplus://offline/ref=83EF5C8C818871F7238A49CEDA2EA187D493627BDB97CB0581AFE4800B0454A7D721A3990BBE413DB7CDF8rAkEI" TargetMode="External"/><Relationship Id="rId173" Type="http://schemas.openxmlformats.org/officeDocument/2006/relationships/hyperlink" Target="consultantplus://offline/ref=83EF5C8C818871F7238A49CEDA2EA187D493627BDB97CB0581AFE4800B0454A7D721A3990BBE413DB7CDFArAkEI" TargetMode="External"/><Relationship Id="rId194" Type="http://schemas.openxmlformats.org/officeDocument/2006/relationships/hyperlink" Target="consultantplus://offline/ref=83EF5C8C818871F7238A49CEDA2EA187D493627BDB97CB0581AFE4800B0454A7D721A3990BBE413DB7CDF4rAkFI" TargetMode="External"/><Relationship Id="rId208" Type="http://schemas.openxmlformats.org/officeDocument/2006/relationships/hyperlink" Target="consultantplus://offline/ref=83EF5C8C818871F7238A49CEDA2EA187D493627BDB97CB0581AFE4800B0454A7D721A3990BBE413DB7CEFDrAkAI" TargetMode="External"/><Relationship Id="rId229" Type="http://schemas.openxmlformats.org/officeDocument/2006/relationships/hyperlink" Target="consultantplus://offline/ref=83EF5C8C818871F7238A49CEDA2EA187D493627BDB97CB0581AFE4800B0454A7D721A3990BBE413DB7CEFFrAkBI" TargetMode="External"/><Relationship Id="rId380" Type="http://schemas.openxmlformats.org/officeDocument/2006/relationships/hyperlink" Target="consultantplus://offline/ref=83EF5C8C818871F7238A49CEDA2EA187D493627BD491CC018BAFE4800B0454A7D721A3990BBE413DB7CCFCrAkDI" TargetMode="External"/><Relationship Id="rId415" Type="http://schemas.openxmlformats.org/officeDocument/2006/relationships/hyperlink" Target="https://pochepskoe.muob.ru/informatsiya_dlya_subyektov_malogo_i_srednego_predprinimatelstva/programmyi_i_normativnyie_dokumentyi.html" TargetMode="External"/><Relationship Id="rId436" Type="http://schemas.openxmlformats.org/officeDocument/2006/relationships/hyperlink" Target="https://pochepskoe.muob.ru/informatsiya_dlya_subyektov_malogo_i_srednego_predprinimatelstva/programmyi_i_normativnyie_dokumentyi.html" TargetMode="External"/><Relationship Id="rId457" Type="http://schemas.openxmlformats.org/officeDocument/2006/relationships/hyperlink" Target="consultantplus://offline/ref=469AD450B52F960FB7165A9976E3175D2546869B260668FAE7243FDAD095AF613AE1CFDB2A1891DA02BDBAs7kAI" TargetMode="External"/><Relationship Id="rId240" Type="http://schemas.openxmlformats.org/officeDocument/2006/relationships/hyperlink" Target="consultantplus://offline/ref=83EF5C8C818871F7238A49CEDA2EA187D493627BDB97CB0581AFE4800B0454A7D721A3990BBE413DB7CEFErAk8I" TargetMode="External"/><Relationship Id="rId261" Type="http://schemas.openxmlformats.org/officeDocument/2006/relationships/hyperlink" Target="https://pochepskoe.muob.ru/informatsiya_dlya_subyektov_malogo_i_srednego_predprinimatelstva/programmyi_i_normativnyie_dokumentyi.html" TargetMode="External"/><Relationship Id="rId478" Type="http://schemas.openxmlformats.org/officeDocument/2006/relationships/hyperlink" Target="consultantplus://offline/ref=469AD450B52F960FB7165A9976E3175D2546869B260668FAE7243FDAD095AF613AE1CFDB2A1891DA02BDBFs7k5I" TargetMode="External"/><Relationship Id="rId14" Type="http://schemas.openxmlformats.org/officeDocument/2006/relationships/hyperlink" Target="https://pochepskoe.muob.ru/informatsiya_dlya_subyektov_malogo_i_srednego_predprinimatelstva/programmyi_i_normativnyie_dokumentyi.html" TargetMode="External"/><Relationship Id="rId35" Type="http://schemas.openxmlformats.org/officeDocument/2006/relationships/hyperlink" Target="consultantplus://offline/ref=83EF5C8C818871F7238A49CEDA2EA187D493627BDB97CB0581AFE4800B0454A7D721A3990BBE413DB7CCFBrAkAI" TargetMode="External"/><Relationship Id="rId56" Type="http://schemas.openxmlformats.org/officeDocument/2006/relationships/hyperlink" Target="https://pochepskoe.muob.ru/informatsiya_dlya_subyektov_malogo_i_srednego_predprinimatelstva/programmyi_i_normativnyie_dokumentyi.html" TargetMode="External"/><Relationship Id="rId77" Type="http://schemas.openxmlformats.org/officeDocument/2006/relationships/hyperlink" Target="consultantplus://offline/ref=83EF5C8C818871F7238A49CEDA2EA187D493627BD491C80480AFE4800B0454A7D721A3990BBE413DB7CCFArAkDI" TargetMode="External"/><Relationship Id="rId100" Type="http://schemas.openxmlformats.org/officeDocument/2006/relationships/hyperlink" Target="consultantplus://offline/ref=83EF5C8C818871F7238A49CEDA2EA187D493627BD491C80480AFE4800B0454A7D721A3990BBE413DB7CDF9rAkDI" TargetMode="External"/><Relationship Id="rId282" Type="http://schemas.openxmlformats.org/officeDocument/2006/relationships/hyperlink" Target="https://pochepskoe.muob.ru/informatsiya_dlya_subyektov_malogo_i_srednego_predprinimatelstva/programmyi_i_normativnyie_dokumentyi.html" TargetMode="External"/><Relationship Id="rId317" Type="http://schemas.openxmlformats.org/officeDocument/2006/relationships/hyperlink" Target="consultantplus://offline/ref=83EF5C8C818871F7238A49CEDA2EA187D493627BDB94CE0088AFE4800B0454A7D721A3990BBE413DB7CDF5rAk8I" TargetMode="External"/><Relationship Id="rId338" Type="http://schemas.openxmlformats.org/officeDocument/2006/relationships/hyperlink" Target="consultantplus://offline/ref=83EF5C8C818871F7238A49CEDA2EA187D493627BD492C0018EAFE4800B0454A7D721A3990BBE413DB7CCFCrAkDI" TargetMode="External"/><Relationship Id="rId359" Type="http://schemas.openxmlformats.org/officeDocument/2006/relationships/hyperlink" Target="https://pochepskoe.muob.ru/informatsiya_dlya_subyektov_malogo_i_srednego_predprinimatelstva/programmyi_i_normativnyie_dokumentyi.html" TargetMode="External"/><Relationship Id="rId8" Type="http://schemas.openxmlformats.org/officeDocument/2006/relationships/hyperlink" Target="consultantplus://offline/ref=83EF5C8C818871F7238A49CEDA2EA187D493627BDB9AC10481AFE4800B0454A7D721A3990BBE413DB7CCFDrAkBI" TargetMode="External"/><Relationship Id="rId98" Type="http://schemas.openxmlformats.org/officeDocument/2006/relationships/hyperlink" Target="consultantplus://offline/ref=83EF5C8C818871F7238A49CEDA2EA187D493627BDB94CE0088AFE4800B0454A7D721A3990BBE413DB7CCF4rAkEI" TargetMode="External"/><Relationship Id="rId121" Type="http://schemas.openxmlformats.org/officeDocument/2006/relationships/hyperlink" Target="https://pochepskoe.muob.ru/informatsiya_dlya_subyektov_malogo_i_srednego_predprinimatelstva/programmyi_i_normativnyie_dokumentyi.html" TargetMode="External"/><Relationship Id="rId142" Type="http://schemas.openxmlformats.org/officeDocument/2006/relationships/hyperlink" Target="consultantplus://offline/ref=83EF5C8C818871F7238A49CEDA2EA187D493627BDB97CB0581AFE4800B0454A7D721A3990BBE413DB7CDF9rAkEI" TargetMode="External"/><Relationship Id="rId163" Type="http://schemas.openxmlformats.org/officeDocument/2006/relationships/hyperlink" Target="consultantplus://offline/ref=83EF5C8C818871F7238A49CEDA2EA187D493627BDB97CB0581AFE4800B0454A7D721A3990BBE413DB7CDFBrAkFI" TargetMode="External"/><Relationship Id="rId184" Type="http://schemas.openxmlformats.org/officeDocument/2006/relationships/hyperlink" Target="consultantplus://offline/ref=83EF5C8C818871F7238A49CEDA2EA187D493627BDB97CB0581AFE4800B0454A7D721A3990BBE413DB7CDF5rAkFI" TargetMode="External"/><Relationship Id="rId219" Type="http://schemas.openxmlformats.org/officeDocument/2006/relationships/hyperlink" Target="consultantplus://offline/ref=83EF5C8C818871F7238A49CEDA2EA187D493627BDB97CB0581AFE4800B0454A7D721A3990BBE413DB7CEFCrAkBI" TargetMode="External"/><Relationship Id="rId370" Type="http://schemas.openxmlformats.org/officeDocument/2006/relationships/hyperlink" Target="https://pochepskoe.muob.ru/informatsiya_dlya_subyektov_malogo_i_srednego_predprinimatelstva/programmyi_i_normativnyie_dokumentyi.html" TargetMode="External"/><Relationship Id="rId391" Type="http://schemas.openxmlformats.org/officeDocument/2006/relationships/hyperlink" Target="consultantplus://offline/ref=83EF5C8C818871F7238A49CEDA2EA187D493627BD492C0018EAFE4800B0454A7D721A3990BBE413DB7CCFFrAk6I" TargetMode="External"/><Relationship Id="rId405" Type="http://schemas.openxmlformats.org/officeDocument/2006/relationships/hyperlink" Target="https://pochepskoe.muob.ru/informatsiya_dlya_subyektov_malogo_i_srednego_predprinimatelstva/programmyi_i_normativnyie_dokumentyi.html" TargetMode="External"/><Relationship Id="rId426" Type="http://schemas.openxmlformats.org/officeDocument/2006/relationships/hyperlink" Target="https://pochepskoe.muob.ru/informatsiya_dlya_subyektov_malogo_i_srednego_predprinimatelstva/programmyi_i_normativnyie_dokumentyi.html" TargetMode="External"/><Relationship Id="rId447" Type="http://schemas.openxmlformats.org/officeDocument/2006/relationships/hyperlink" Target="consultantplus://offline/ref=469AD450B52F960FB7165A9976E3175D2546869B290D65FFED243FDAD095AF613AE1CFDB2A1891DA02BCBAs7k2I" TargetMode="External"/><Relationship Id="rId230" Type="http://schemas.openxmlformats.org/officeDocument/2006/relationships/hyperlink" Target="consultantplus://offline/ref=83EF5C8C818871F7238A49CEDA2EA187D493627BDB97CB0581AFE4800B0454A7D721A3990BBE413DB7CEFFrAk8I" TargetMode="External"/><Relationship Id="rId251" Type="http://schemas.openxmlformats.org/officeDocument/2006/relationships/hyperlink" Target="https://pochepskoe.muob.ru/informatsiya_dlya_subyektov_malogo_i_srednego_predprinimatelstva/programmyi_i_normativnyie_dokumentyi.html" TargetMode="External"/><Relationship Id="rId468" Type="http://schemas.openxmlformats.org/officeDocument/2006/relationships/hyperlink" Target="https://pochepskoe.muob.ru/informatsiya_dlya_subyektov_malogo_i_srednego_predprinimatelstva/programmyi_i_normativnyie_dokumentyi.html" TargetMode="External"/><Relationship Id="rId25" Type="http://schemas.openxmlformats.org/officeDocument/2006/relationships/hyperlink" Target="https://pochepskoe.muob.ru/informatsiya_dlya_subyektov_malogo_i_srednego_predprinimatelstva/programmyi_i_normativnyie_dokumentyi.html" TargetMode="External"/><Relationship Id="rId46" Type="http://schemas.openxmlformats.org/officeDocument/2006/relationships/hyperlink" Target="consultantplus://offline/ref=83EF5C8C818871F7238A57C3CC42FE82D7913576D49AC354D5F0BFDD5C0D5EF0906EFADB4FB74239rBkFI" TargetMode="External"/><Relationship Id="rId67" Type="http://schemas.openxmlformats.org/officeDocument/2006/relationships/hyperlink" Target="consultantplus://offline/ref=83EF5C8C818871F7238A49CEDA2EA187D493627BD995CC0389AFE4800B0454A7rDk7I" TargetMode="External"/><Relationship Id="rId272" Type="http://schemas.openxmlformats.org/officeDocument/2006/relationships/hyperlink" Target="consultantplus://offline/ref=83EF5C8C818871F7238A49CEDA2EA187D493627BD491C80480AFE4800B0454A7D721A3990BBE413DB7CDF8rAk9I" TargetMode="External"/><Relationship Id="rId293" Type="http://schemas.openxmlformats.org/officeDocument/2006/relationships/hyperlink" Target="consultantplus://offline/ref=83EF5C8C818871F7238A57C3CC42FE82D7993C72D492C354D5F0BFDD5Cr0kDI" TargetMode="External"/><Relationship Id="rId307" Type="http://schemas.openxmlformats.org/officeDocument/2006/relationships/hyperlink" Target="consultantplus://offline/ref=83EF5C8C818871F7238A49CEDA2EA187D493627BDB9AC10481AFE4800B0454A7D721A3990BBE413DB7CDFCrAkEI" TargetMode="External"/><Relationship Id="rId328" Type="http://schemas.openxmlformats.org/officeDocument/2006/relationships/hyperlink" Target="consultantplus://offline/ref=83EF5C8C818871F7238A49CEDA2EA187D493627BD491C80480AFE4800B0454A7D721A3990BBE413DB7CEFDrAkBI" TargetMode="External"/><Relationship Id="rId349" Type="http://schemas.openxmlformats.org/officeDocument/2006/relationships/hyperlink" Target="consultantplus://offline/ref=83EF5C8C818871F7238A49CEDA2EA187D493627BD492C0018EAFE4800B0454A7D721A3990BBE413DB7CCFCrAk6I" TargetMode="External"/><Relationship Id="rId88" Type="http://schemas.openxmlformats.org/officeDocument/2006/relationships/hyperlink" Target="https://pochepskoe.muob.ru/informatsiya_dlya_subyektov_malogo_i_srednego_predprinimatelstva/programmyi_i_normativnyie_dokumentyi.html" TargetMode="External"/><Relationship Id="rId111" Type="http://schemas.openxmlformats.org/officeDocument/2006/relationships/hyperlink" Target="https://pochepskoe.muob.ru/informatsiya_dlya_subyektov_malogo_i_srednego_predprinimatelstva/programmyi_i_normativnyie_dokumentyi.html" TargetMode="External"/><Relationship Id="rId132" Type="http://schemas.openxmlformats.org/officeDocument/2006/relationships/hyperlink" Target="consultantplus://offline/ref=83EF5C8C818871F7238A49CEDA2EA187D493627BDB97CB0581AFE4800B0454A7D721A3990BBE413DB7CDFErAkEI" TargetMode="External"/><Relationship Id="rId153" Type="http://schemas.openxmlformats.org/officeDocument/2006/relationships/hyperlink" Target="consultantplus://offline/ref=83EF5C8C818871F7238A49CEDA2EA187D493627BDB97CB0581AFE4800B0454A7D721A3990BBE413DB7CDF8rAkFI" TargetMode="External"/><Relationship Id="rId174" Type="http://schemas.openxmlformats.org/officeDocument/2006/relationships/hyperlink" Target="consultantplus://offline/ref=83EF5C8C818871F7238A49CEDA2EA187D493627BDB97CB0581AFE4800B0454A7D721A3990BBE413DB7CDFArAkFI" TargetMode="External"/><Relationship Id="rId195" Type="http://schemas.openxmlformats.org/officeDocument/2006/relationships/hyperlink" Target="consultantplus://offline/ref=83EF5C8C818871F7238A49CEDA2EA187D493627BDB97CB0581AFE4800B0454A7D721A3990BBE413DB7CDF4rAkCI" TargetMode="External"/><Relationship Id="rId209" Type="http://schemas.openxmlformats.org/officeDocument/2006/relationships/hyperlink" Target="consultantplus://offline/ref=83EF5C8C818871F7238A49CEDA2EA187D493627BDB97CB0581AFE4800B0454A7D721A3990BBE413DB7CEFDrAkBI" TargetMode="External"/><Relationship Id="rId360" Type="http://schemas.openxmlformats.org/officeDocument/2006/relationships/hyperlink" Target="https://pochepskoe.muob.ru/informatsiya_dlya_subyektov_malogo_i_srednego_predprinimatelstva/programmyi_i_normativnyie_dokumentyi.html" TargetMode="External"/><Relationship Id="rId381" Type="http://schemas.openxmlformats.org/officeDocument/2006/relationships/hyperlink" Target="consultantplus://offline/ref=83EF5C8C818871F7238A57C3CC42FE82D7913573D994C354D5F0BFDD5Cr0kDI" TargetMode="External"/><Relationship Id="rId416" Type="http://schemas.openxmlformats.org/officeDocument/2006/relationships/hyperlink" Target="https://pochepskoe.muob.ru/informatsiya_dlya_subyektov_malogo_i_srednego_predprinimatelstva/programmyi_i_normativnyie_dokumentyi.html" TargetMode="External"/><Relationship Id="rId220" Type="http://schemas.openxmlformats.org/officeDocument/2006/relationships/hyperlink" Target="consultantplus://offline/ref=83EF5C8C818871F7238A49CEDA2EA187D493627BDB97CB0581AFE4800B0454A7D721A3990BBE413DB7CEFCrAk8I" TargetMode="External"/><Relationship Id="rId241" Type="http://schemas.openxmlformats.org/officeDocument/2006/relationships/hyperlink" Target="consultantplus://offline/ref=83EF5C8C818871F7238A49CEDA2EA187D493627BDB97CB0581AFE4800B0454A7D721A3990BBE413DB7CEFErAk9I" TargetMode="External"/><Relationship Id="rId437" Type="http://schemas.openxmlformats.org/officeDocument/2006/relationships/hyperlink" Target="https://pochepskoe.muob.ru/informatsiya_dlya_subyektov_malogo_i_srednego_predprinimatelstva/programmyi_i_normativnyie_dokumentyi.html" TargetMode="External"/><Relationship Id="rId458" Type="http://schemas.openxmlformats.org/officeDocument/2006/relationships/hyperlink" Target="consultantplus://offline/ref=469AD450B52F960FB7165A9976E3175D2546869B290D65FFED243FDAD095AF613AE1CFDB2A1891DA02BCBDs7k2I" TargetMode="External"/><Relationship Id="rId479" Type="http://schemas.openxmlformats.org/officeDocument/2006/relationships/hyperlink" Target="consultantplus://offline/ref=469AD450B52F960FB7165A9976E3175D2546869B290D65FFED243FDAD095AF613AE1CFDB2A1891DA02BCBFs7k7I" TargetMode="External"/><Relationship Id="rId15" Type="http://schemas.openxmlformats.org/officeDocument/2006/relationships/hyperlink" Target="consultantplus://offline/ref=83EF5C8C818871F7238A49CEDA2EA187D493627BDA92CD0A8FAFE4800B0454A7rDk7I" TargetMode="External"/><Relationship Id="rId36" Type="http://schemas.openxmlformats.org/officeDocument/2006/relationships/hyperlink" Target="https://pochepskoe.muob.ru/informatsiya_dlya_subyektov_malogo_i_srednego_predprinimatelstva/programmyi_i_normativnyie_dokumentyi.html" TargetMode="External"/><Relationship Id="rId57" Type="http://schemas.openxmlformats.org/officeDocument/2006/relationships/hyperlink" Target="https://pochepskoe.muob.ru/informatsiya_dlya_subyektov_malogo_i_srednego_predprinimatelstva/programmyi_i_normativnyie_dokumentyi.html" TargetMode="External"/><Relationship Id="rId262" Type="http://schemas.openxmlformats.org/officeDocument/2006/relationships/hyperlink" Target="consultantplus://offline/ref=83EF5C8C818871F7238A49CEDA2EA187D493627BDB9AC10481AFE4800B0454A7D721A3990BBE413DB7CCFArAkDI" TargetMode="External"/><Relationship Id="rId283" Type="http://schemas.openxmlformats.org/officeDocument/2006/relationships/hyperlink" Target="https://pochepskoe.muob.ru/informatsiya_dlya_subyektov_malogo_i_srednego_predprinimatelstva/programmyi_i_normativnyie_dokumentyi.html" TargetMode="External"/><Relationship Id="rId318" Type="http://schemas.openxmlformats.org/officeDocument/2006/relationships/hyperlink" Target="https://pochepskoe.muob.ru/informatsiya_dlya_subyektov_malogo_i_srednego_predprinimatelstva/programmyi_i_normativnyie_dokumentyi.html" TargetMode="External"/><Relationship Id="rId339" Type="http://schemas.openxmlformats.org/officeDocument/2006/relationships/hyperlink" Target="consultantplus://offline/ref=83EF5C8C818871F7238A49CEDA2EA187D493627BD492C0018EAFE4800B0454A7D721A3990BBE413DB7CCFCrAkAI" TargetMode="External"/><Relationship Id="rId78" Type="http://schemas.openxmlformats.org/officeDocument/2006/relationships/hyperlink" Target="consultantplus://offline/ref=83EF5C8C818871F7238A49CEDA2EA187D493627BD491C80480AFE4800B0454A7D721A3990BBE413DB7CCFArAkAI" TargetMode="External"/><Relationship Id="rId99" Type="http://schemas.openxmlformats.org/officeDocument/2006/relationships/hyperlink" Target="consultantplus://offline/ref=83EF5C8C818871F7238A49CEDA2EA187D493627BD491C80480AFE4800B0454A7D721A3990BBE413DB7CCF5rAkAI" TargetMode="External"/><Relationship Id="rId101" Type="http://schemas.openxmlformats.org/officeDocument/2006/relationships/hyperlink" Target="consultantplus://offline/ref=83EF5C8C818871F7238A49CEDA2EA187D493627BD491CC018BAFE4800B0454A7D721A3990BBE413DB7CCFDrAk7I" TargetMode="External"/><Relationship Id="rId122" Type="http://schemas.openxmlformats.org/officeDocument/2006/relationships/hyperlink" Target="https://pochepskoe.muob.ru/informatsiya_dlya_subyektov_malogo_i_srednego_predprinimatelstva/programmyi_i_normativnyie_dokumentyi.html" TargetMode="External"/><Relationship Id="rId143" Type="http://schemas.openxmlformats.org/officeDocument/2006/relationships/hyperlink" Target="consultantplus://offline/ref=83EF5C8C818871F7238A49CEDA2EA187D493627BDB97CB0581AFE4800B0454A7D721A3990BBE413DB7CDF9rAkFI" TargetMode="External"/><Relationship Id="rId164" Type="http://schemas.openxmlformats.org/officeDocument/2006/relationships/hyperlink" Target="consultantplus://offline/ref=83EF5C8C818871F7238A49CEDA2EA187D493627BDB97CB0581AFE4800B0454A7D721A3990BBE413DB7CDFBrAkCI" TargetMode="External"/><Relationship Id="rId185" Type="http://schemas.openxmlformats.org/officeDocument/2006/relationships/hyperlink" Target="consultantplus://offline/ref=83EF5C8C818871F7238A49CEDA2EA187D493627BDB97CB0581AFE4800B0454A7D721A3990BBE413DB7CDF5rAkCI" TargetMode="External"/><Relationship Id="rId350" Type="http://schemas.openxmlformats.org/officeDocument/2006/relationships/hyperlink" Target="consultantplus://offline/ref=83EF5C8C818871F7238A49CEDA2EA187D493627BD492C0018EAFE4800B0454A7D721A3990BBE413DB7CCFCrAk7I" TargetMode="External"/><Relationship Id="rId371" Type="http://schemas.openxmlformats.org/officeDocument/2006/relationships/hyperlink" Target="https://pochepskoe.muob.ru/informatsiya_dlya_subyektov_malogo_i_srednego_predprinimatelstva/programmyi_i_normativnyie_dokumentyi.html" TargetMode="External"/><Relationship Id="rId406" Type="http://schemas.openxmlformats.org/officeDocument/2006/relationships/hyperlink" Target="https://pochepskoe.muob.ru/informatsiya_dlya_subyektov_malogo_i_srednego_predprinimatelstva/programmyi_i_normativnyie_dokumentyi.html" TargetMode="External"/><Relationship Id="rId9" Type="http://schemas.openxmlformats.org/officeDocument/2006/relationships/hyperlink" Target="consultantplus://offline/ref=83EF5C8C818871F7238A49CEDA2EA187D493627BD492C0018EAFE4800B0454A7D721A3990BBE413DB7CCFDrAkBI" TargetMode="External"/><Relationship Id="rId210" Type="http://schemas.openxmlformats.org/officeDocument/2006/relationships/hyperlink" Target="consultantplus://offline/ref=83EF5C8C818871F7238A49CEDA2EA187D493627BDB97CB0581AFE4800B0454A7D721A3990BBE413DB7CEFDrAk8I" TargetMode="External"/><Relationship Id="rId392" Type="http://schemas.openxmlformats.org/officeDocument/2006/relationships/hyperlink" Target="consultantplus://offline/ref=83EF5C8C818871F7238A49CEDA2EA187D493627BD491C80480AFE4800B0454A7D721A3990BBE413DB7CEFDrAk8I" TargetMode="External"/><Relationship Id="rId427" Type="http://schemas.openxmlformats.org/officeDocument/2006/relationships/hyperlink" Target="https://pochepskoe.muob.ru/informatsiya_dlya_subyektov_malogo_i_srednego_predprinimatelstva/programmyi_i_normativnyie_dokumentyi.html" TargetMode="External"/><Relationship Id="rId448" Type="http://schemas.openxmlformats.org/officeDocument/2006/relationships/hyperlink" Target="consultantplus://offline/ref=469AD450B52F960FB7165A9976E3175D2546869B290D65FFED243FDAD095AF613AE1CFDB2A1891DA02BCBAs7k0I" TargetMode="External"/><Relationship Id="rId469" Type="http://schemas.openxmlformats.org/officeDocument/2006/relationships/hyperlink" Target="https://pochepskoe.muob.ru/informatsiya_dlya_subyektov_malogo_i_srednego_predprinimatelstva/programmyi_i_normativnyie_dokumentyi.html" TargetMode="External"/><Relationship Id="rId26" Type="http://schemas.openxmlformats.org/officeDocument/2006/relationships/hyperlink" Target="https://pochepskoe.muob.ru/informatsiya_dlya_subyektov_malogo_i_srednego_predprinimatelstva/programmyi_i_normativnyie_dokumentyi.html" TargetMode="External"/><Relationship Id="rId231" Type="http://schemas.openxmlformats.org/officeDocument/2006/relationships/hyperlink" Target="consultantplus://offline/ref=83EF5C8C818871F7238A49CEDA2EA187D493627BDB97CB0581AFE4800B0454A7D721A3990BBE413DB7CEFFrAk9I" TargetMode="External"/><Relationship Id="rId252" Type="http://schemas.openxmlformats.org/officeDocument/2006/relationships/hyperlink" Target="consultantplus://offline/ref=83EF5C8C818871F7238A49CEDA2EA187D493627BDB94CE0088AFE4800B0454A7D721A3990BBE413DB7CDF8rAk9I" TargetMode="External"/><Relationship Id="rId273" Type="http://schemas.openxmlformats.org/officeDocument/2006/relationships/hyperlink" Target="https://pochepskoe.muob.ru/informatsiya_dlya_subyektov_malogo_i_srednego_predprinimatelstva/programmyi_i_normativnyie_dokumentyi.html" TargetMode="External"/><Relationship Id="rId294" Type="http://schemas.openxmlformats.org/officeDocument/2006/relationships/hyperlink" Target="consultantplus://offline/ref=83EF5C8C818871F7238A49CEDA2EA187D493627BDB9AC10481AFE4800B0454A7D721A3990BBE413DB7CDFDrAk9I" TargetMode="External"/><Relationship Id="rId308" Type="http://schemas.openxmlformats.org/officeDocument/2006/relationships/hyperlink" Target="consultantplus://offline/ref=83EF5C8C818871F7238A49CEDA2EA187D493627BD491C80480AFE4800B0454A7D721A3990BBE413DB7CDF5rAkBI" TargetMode="External"/><Relationship Id="rId329" Type="http://schemas.openxmlformats.org/officeDocument/2006/relationships/hyperlink" Target="https://pochepskoe.muob.ru/informatsiya_dlya_subyektov_malogo_i_srednego_predprinimatelstva/programmyi_i_normativnyie_dokumentyi.html" TargetMode="External"/><Relationship Id="rId480" Type="http://schemas.openxmlformats.org/officeDocument/2006/relationships/fontTable" Target="fontTable.xml"/><Relationship Id="rId47" Type="http://schemas.openxmlformats.org/officeDocument/2006/relationships/hyperlink" Target="https://pochepskoe.muob.ru/informatsiya_dlya_subyektov_malogo_i_srednego_predprinimatelstva/programmyi_i_normativnyie_dokumentyi.html" TargetMode="External"/><Relationship Id="rId68" Type="http://schemas.openxmlformats.org/officeDocument/2006/relationships/hyperlink" Target="https://pochepskoe.muob.ru/informatsiya_dlya_subyektov_malogo_i_srednego_predprinimatelstva/programmyi_i_normativnyie_dokumentyi.html" TargetMode="External"/><Relationship Id="rId89" Type="http://schemas.openxmlformats.org/officeDocument/2006/relationships/hyperlink" Target="https://pochepskoe.muob.ru/informatsiya_dlya_subyektov_malogo_i_srednego_predprinimatelstva/programmyi_i_normativnyie_dokumentyi.html" TargetMode="External"/><Relationship Id="rId112" Type="http://schemas.openxmlformats.org/officeDocument/2006/relationships/hyperlink" Target="https://pochepskoe.muob.ru/informatsiya_dlya_subyektov_malogo_i_srednego_predprinimatelstva/programmyi_i_normativnyie_dokumentyi.html" TargetMode="External"/><Relationship Id="rId133" Type="http://schemas.openxmlformats.org/officeDocument/2006/relationships/hyperlink" Target="consultantplus://offline/ref=83EF5C8C818871F7238A49CEDA2EA187D493627BDB97CB0581AFE4800B0454A7D721A3990BBE413DB7CDFErAkCI" TargetMode="External"/><Relationship Id="rId154" Type="http://schemas.openxmlformats.org/officeDocument/2006/relationships/hyperlink" Target="consultantplus://offline/ref=83EF5C8C818871F7238A49CEDA2EA187D493627BDB97CB0581AFE4800B0454A7D721A3990BBE413DB7CDF8rAkCI" TargetMode="External"/><Relationship Id="rId175" Type="http://schemas.openxmlformats.org/officeDocument/2006/relationships/hyperlink" Target="consultantplus://offline/ref=83EF5C8C818871F7238A49CEDA2EA187D493627BDB97CB0581AFE4800B0454A7D721A3990BBE413DB7CDFArAkCI" TargetMode="External"/><Relationship Id="rId340" Type="http://schemas.openxmlformats.org/officeDocument/2006/relationships/hyperlink" Target="consultantplus://offline/ref=83EF5C8C818871F7238A57C3CC42FE82D7983D77DB90C354D5F0BFDD5Cr0kDI" TargetMode="External"/><Relationship Id="rId361" Type="http://schemas.openxmlformats.org/officeDocument/2006/relationships/hyperlink" Target="https://pochepskoe.muob.ru/informatsiya_dlya_subyektov_malogo_i_srednego_predprinimatelstva/programmyi_i_normativnyie_dokumentyi.html" TargetMode="External"/><Relationship Id="rId196" Type="http://schemas.openxmlformats.org/officeDocument/2006/relationships/hyperlink" Target="consultantplus://offline/ref=83EF5C8C818871F7238A57C3CC42FE82D7913576D49AC354D5F0BFDD5C0D5EF0906EFADB4FB7453FrBkFI" TargetMode="External"/><Relationship Id="rId200" Type="http://schemas.openxmlformats.org/officeDocument/2006/relationships/hyperlink" Target="consultantplus://offline/ref=83EF5C8C818871F7238A49CEDA2EA187D493627BDB97CB0581AFE4800B0454A7D721A3990BBE413DB7CDF4rAk8I" TargetMode="External"/><Relationship Id="rId382" Type="http://schemas.openxmlformats.org/officeDocument/2006/relationships/hyperlink" Target="https://pochepskoe.muob.ru/informatsiya_dlya_subyektov_malogo_i_srednego_predprinimatelstva/programmyi_i_normativnyie_dokumentyi.html" TargetMode="External"/><Relationship Id="rId417" Type="http://schemas.openxmlformats.org/officeDocument/2006/relationships/hyperlink" Target="https://pochepskoe.muob.ru/informatsiya_dlya_subyektov_malogo_i_srednego_predprinimatelstva/programmyi_i_normativnyie_dokumentyi.html" TargetMode="External"/><Relationship Id="rId438" Type="http://schemas.openxmlformats.org/officeDocument/2006/relationships/hyperlink" Target="https://pochepskoe.muob.ru/informatsiya_dlya_subyektov_malogo_i_srednego_predprinimatelstva/programmyi_i_normativnyie_dokumentyi.html" TargetMode="External"/><Relationship Id="rId459" Type="http://schemas.openxmlformats.org/officeDocument/2006/relationships/hyperlink" Target="https://pochepskoe.muob.ru/informatsiya_dlya_subyektov_malogo_i_srednego_predprinimatelstva/programmyi_i_normativnyie_dokumentyi.html" TargetMode="External"/><Relationship Id="rId16" Type="http://schemas.openxmlformats.org/officeDocument/2006/relationships/hyperlink" Target="consultantplus://offline/ref=83EF5C8C818871F7238A49CEDA2EA187D493627BDB92CD0B8EAFE4800B0454A7D721A3990BBE413DB7CCFDrAkBI" TargetMode="External"/><Relationship Id="rId221" Type="http://schemas.openxmlformats.org/officeDocument/2006/relationships/hyperlink" Target="consultantplus://offline/ref=83EF5C8C818871F7238A49CEDA2EA187D493627BDB97CB0581AFE4800B0454A7D721A3990BBE413DB7CEFCrAk9I" TargetMode="External"/><Relationship Id="rId242" Type="http://schemas.openxmlformats.org/officeDocument/2006/relationships/hyperlink" Target="consultantplus://offline/ref=83EF5C8C818871F7238A49CEDA2EA187D493627BDB97CB0581AFE4800B0454A7D721A3990BBE413DB7CEFErAk6I" TargetMode="External"/><Relationship Id="rId263" Type="http://schemas.openxmlformats.org/officeDocument/2006/relationships/hyperlink" Target="https://pochepskoe.muob.ru/informatsiya_dlya_subyektov_malogo_i_srednego_predprinimatelstva/programmyi_i_normativnyie_dokumentyi.html" TargetMode="External"/><Relationship Id="rId284" Type="http://schemas.openxmlformats.org/officeDocument/2006/relationships/hyperlink" Target="https://pochepskoe.muob.ru/informatsiya_dlya_subyektov_malogo_i_srednego_predprinimatelstva/programmyi_i_normativnyie_dokumentyi.html" TargetMode="External"/><Relationship Id="rId319" Type="http://schemas.openxmlformats.org/officeDocument/2006/relationships/hyperlink" Target="https://pochepskoe.muob.ru/informatsiya_dlya_subyektov_malogo_i_srednego_predprinimatelstva/programmyi_i_normativnyie_dokumentyi.html" TargetMode="External"/><Relationship Id="rId470" Type="http://schemas.openxmlformats.org/officeDocument/2006/relationships/hyperlink" Target="consultantplus://offline/ref=469AD450B52F960FB7165A9976E3175D2546869B260668FAE7243FDAD095AF613AE1CFDB2A1891DA02BDBFs7k2I" TargetMode="External"/><Relationship Id="rId37" Type="http://schemas.openxmlformats.org/officeDocument/2006/relationships/hyperlink" Target="https://pochepskoe.muob.ru/informatsiya_dlya_subyektov_malogo_i_srednego_predprinimatelstva/programmyi_i_normativnyie_dokumentyi.html" TargetMode="External"/><Relationship Id="rId58" Type="http://schemas.openxmlformats.org/officeDocument/2006/relationships/hyperlink" Target="https://pochepskoe.muob.ru/informatsiya_dlya_subyektov_malogo_i_srednego_predprinimatelstva/programmyi_i_normativnyie_dokumentyi.html" TargetMode="External"/><Relationship Id="rId79" Type="http://schemas.openxmlformats.org/officeDocument/2006/relationships/hyperlink" Target="consultantplus://offline/ref=83EF5C8C818871F7238A49CEDA2EA187D493627BD491C80480AFE4800B0454A7D721A3990BBE413DB7CCFArAkBI" TargetMode="External"/><Relationship Id="rId102" Type="http://schemas.openxmlformats.org/officeDocument/2006/relationships/hyperlink" Target="consultantplus://offline/ref=83EF5C8C818871F7238A49CEDA2EA187D493627BD491C0028CAFE4800B0454A7D721A3990BBE413DB7CAF5rAkFI" TargetMode="External"/><Relationship Id="rId123" Type="http://schemas.openxmlformats.org/officeDocument/2006/relationships/hyperlink" Target="https://pochepskoe.muob.ru/informatsiya_dlya_subyektov_malogo_i_srednego_predprinimatelstva/programmyi_i_normativnyie_dokumentyi.html" TargetMode="External"/><Relationship Id="rId144" Type="http://schemas.openxmlformats.org/officeDocument/2006/relationships/hyperlink" Target="consultantplus://offline/ref=83EF5C8C818871F7238A49CEDA2EA187D493627BDB97CB0581AFE4800B0454A7D721A3990BBE413DB7CDF9rAkCI" TargetMode="External"/><Relationship Id="rId330" Type="http://schemas.openxmlformats.org/officeDocument/2006/relationships/hyperlink" Target="https://pochepskoe.muob.ru/informatsiya_dlya_subyektov_malogo_i_srednego_predprinimatelstva/programmyi_i_normativnyie_dokumentyi.html" TargetMode="External"/><Relationship Id="rId90" Type="http://schemas.openxmlformats.org/officeDocument/2006/relationships/hyperlink" Target="https://pochepskoe.muob.ru/informatsiya_dlya_subyektov_malogo_i_srednego_predprinimatelstva/programmyi_i_normativnyie_dokumentyi.html" TargetMode="External"/><Relationship Id="rId165" Type="http://schemas.openxmlformats.org/officeDocument/2006/relationships/hyperlink" Target="consultantplus://offline/ref=83EF5C8C818871F7238A49CEDA2EA187D493627BDB97CB0581AFE4800B0454A7D721A3990BBE413DB7CDFBrAkDI" TargetMode="External"/><Relationship Id="rId186" Type="http://schemas.openxmlformats.org/officeDocument/2006/relationships/hyperlink" Target="consultantplus://offline/ref=83EF5C8C818871F7238A49CEDA2EA187D493627BDB97CB0581AFE4800B0454A7D721A3990BBE413DB7CDF5rAkDI" TargetMode="External"/><Relationship Id="rId351" Type="http://schemas.openxmlformats.org/officeDocument/2006/relationships/hyperlink" Target="consultantplus://offline/ref=83EF5C8C818871F7238A49CEDA2EA187D493627BD492C0018EAFE4800B0454A7D721A3990BBE413DB7CCFFrAkEI" TargetMode="External"/><Relationship Id="rId372" Type="http://schemas.openxmlformats.org/officeDocument/2006/relationships/hyperlink" Target="https://pochepskoe.muob.ru/informatsiya_dlya_subyektov_malogo_i_srednego_predprinimatelstva/programmyi_i_normativnyie_dokumentyi.html" TargetMode="External"/><Relationship Id="rId393" Type="http://schemas.openxmlformats.org/officeDocument/2006/relationships/hyperlink" Target="consultantplus://offline/ref=83EF5C8C818871F7238A49CEDA2EA187D493627BD491CC018BAFE4800B0454A7D721A3990BBE413DB7CCFFrAkBI" TargetMode="External"/><Relationship Id="rId407" Type="http://schemas.openxmlformats.org/officeDocument/2006/relationships/hyperlink" Target="https://pochepskoe.muob.ru/informatsiya_dlya_subyektov_malogo_i_srednego_predprinimatelstva/programmyi_i_normativnyie_dokumentyi.html" TargetMode="External"/><Relationship Id="rId428" Type="http://schemas.openxmlformats.org/officeDocument/2006/relationships/hyperlink" Target="consultantplus://offline/ref=83EF5C8C818871F7238A49CEDA2EA187D493627BD491CC018BAFE4800B0454A7D721A3990BBE413DB7CCFFrAk6I" TargetMode="External"/><Relationship Id="rId449" Type="http://schemas.openxmlformats.org/officeDocument/2006/relationships/hyperlink" Target="https://pochepskoe.muob.ru/informatsiya_dlya_subyektov_malogo_i_srednego_predprinimatelstva/programmyi_i_normativnyie_dokumentyi.html" TargetMode="External"/><Relationship Id="rId211" Type="http://schemas.openxmlformats.org/officeDocument/2006/relationships/hyperlink" Target="consultantplus://offline/ref=83EF5C8C818871F7238A49CEDA2EA187D493627BDB97CB0581AFE4800B0454A7D721A3990BBE413DB7CEFDrAk9I" TargetMode="External"/><Relationship Id="rId232" Type="http://schemas.openxmlformats.org/officeDocument/2006/relationships/hyperlink" Target="consultantplus://offline/ref=83EF5C8C818871F7238A49CEDA2EA187D493627BDB97CB0581AFE4800B0454A7D721A3990BBE413DB7CEFFrAk6I" TargetMode="External"/><Relationship Id="rId253" Type="http://schemas.openxmlformats.org/officeDocument/2006/relationships/hyperlink" Target="consultantplus://offline/ref=83EF5C8C818871F7238A49CEDA2EA187D493627BD491CC018BAFE4800B0454A7D721A3990BBE413DB7CCFDrAk6I" TargetMode="External"/><Relationship Id="rId274" Type="http://schemas.openxmlformats.org/officeDocument/2006/relationships/hyperlink" Target="consultantplus://offline/ref=83EF5C8C818871F7238A49CEDA2EA187D493627BD491C80480AFE4800B0454A7D721A3990BBE413DB7CDFBrAk9I" TargetMode="External"/><Relationship Id="rId295" Type="http://schemas.openxmlformats.org/officeDocument/2006/relationships/hyperlink" Target="consultantplus://offline/ref=83EF5C8C818871F7238A49CEDA2EA187D493627BDB97CB0581AFE4800B0454A7D721A3990BBE413DB7CEF9rAk6I" TargetMode="External"/><Relationship Id="rId309" Type="http://schemas.openxmlformats.org/officeDocument/2006/relationships/hyperlink" Target="consultantplus://offline/ref=83EF5C8C818871F7238A49CEDA2EA187D493627BD491C80480AFE4800B0454A7D721A3990BBE413DB7CDF5rAk9I" TargetMode="External"/><Relationship Id="rId460" Type="http://schemas.openxmlformats.org/officeDocument/2006/relationships/hyperlink" Target="https://pochepskoe.muob.ru/informatsiya_dlya_subyektov_malogo_i_srednego_predprinimatelstva/programmyi_i_normativnyie_dokumentyi.html" TargetMode="External"/><Relationship Id="rId481" Type="http://schemas.openxmlformats.org/officeDocument/2006/relationships/theme" Target="theme/theme1.xml"/><Relationship Id="rId27" Type="http://schemas.openxmlformats.org/officeDocument/2006/relationships/hyperlink" Target="consultantplus://offline/ref=83EF5C8C818871F7238A49CEDA2EA187D493627BDB94CE0088AFE4800B0454A7D721A3990BBE413DB7CCFDrAk9I" TargetMode="External"/><Relationship Id="rId48" Type="http://schemas.openxmlformats.org/officeDocument/2006/relationships/hyperlink" Target="https://pochepskoe.muob.ru/informatsiya_dlya_subyektov_malogo_i_srednego_predprinimatelstva/programmyi_i_normativnyie_dokumentyi.html" TargetMode="External"/><Relationship Id="rId69" Type="http://schemas.openxmlformats.org/officeDocument/2006/relationships/hyperlink" Target="https://pochepskoe.muob.ru/informatsiya_dlya_subyektov_malogo_i_srednego_predprinimatelstva/programmyi_i_normativnyie_dokumentyi.html" TargetMode="External"/><Relationship Id="rId113" Type="http://schemas.openxmlformats.org/officeDocument/2006/relationships/hyperlink" Target="consultantplus://offline/ref=83EF5C8C818871F7238A49CEDA2EA187D493627BDB9AC10481AFE4800B0454A7D721A3990BBE413DB7CCFBrAk6I" TargetMode="External"/><Relationship Id="rId134" Type="http://schemas.openxmlformats.org/officeDocument/2006/relationships/hyperlink" Target="consultantplus://offline/ref=83EF5C8C818871F7238A49CEDA2EA187D493627BDB97CB0581AFE4800B0454A7D721A3990BBE413DB7CDFErAkDI" TargetMode="External"/><Relationship Id="rId320" Type="http://schemas.openxmlformats.org/officeDocument/2006/relationships/hyperlink" Target="consultantplus://offline/ref=83EF5C8C818871F7238A49CEDA2EA187D493627BD491CC018BAFE4800B0454A7D721A3990BBE413DB7CCFDrAk6I" TargetMode="External"/><Relationship Id="rId80" Type="http://schemas.openxmlformats.org/officeDocument/2006/relationships/hyperlink" Target="https://pochepskoe.muob.ru/informatsiya_dlya_subyektov_malogo_i_srednego_predprinimatelstva/programmyi_i_normativnyie_dokumentyi.html" TargetMode="External"/><Relationship Id="rId155" Type="http://schemas.openxmlformats.org/officeDocument/2006/relationships/hyperlink" Target="consultantplus://offline/ref=83EF5C8C818871F7238A49CEDA2EA187D493627BDB97CB0581AFE4800B0454A7D721A3990BBE413DB7CDF8rAkDI" TargetMode="External"/><Relationship Id="rId176" Type="http://schemas.openxmlformats.org/officeDocument/2006/relationships/hyperlink" Target="consultantplus://offline/ref=83EF5C8C818871F7238A49CEDA2EA187D493627BDB97CB0581AFE4800B0454A7D721A3990BBE413DB7CDFArAkDI" TargetMode="External"/><Relationship Id="rId197" Type="http://schemas.openxmlformats.org/officeDocument/2006/relationships/hyperlink" Target="consultantplus://offline/ref=83EF5C8C818871F7238A49CEDA2EA187D493627BDB97CB0581AFE4800B0454A7D721A3990BBE413DB7CDF4rAkDI" TargetMode="External"/><Relationship Id="rId341" Type="http://schemas.openxmlformats.org/officeDocument/2006/relationships/hyperlink" Target="consultantplus://offline/ref=83EF5C8C818871F7238A49CEDA2EA187D493627BDB9AC9058AAFE4800B0454A7rDk7I" TargetMode="External"/><Relationship Id="rId362" Type="http://schemas.openxmlformats.org/officeDocument/2006/relationships/hyperlink" Target="https://pochepskoe.muob.ru/informatsiya_dlya_subyektov_malogo_i_srednego_predprinimatelstva/programmyi_i_normativnyie_dokumentyi.html" TargetMode="External"/><Relationship Id="rId383" Type="http://schemas.openxmlformats.org/officeDocument/2006/relationships/hyperlink" Target="consultantplus://offline/ref=83EF5C8C818871F7238A49CEDA2EA187D493627BDA9AC00488AFE4800B0454A7rDk7I" TargetMode="External"/><Relationship Id="rId418" Type="http://schemas.openxmlformats.org/officeDocument/2006/relationships/hyperlink" Target="https://pochepskoe.muob.ru/informatsiya_dlya_subyektov_malogo_i_srednego_predprinimatelstva/programmyi_i_normativnyie_dokumentyi.html" TargetMode="External"/><Relationship Id="rId439" Type="http://schemas.openxmlformats.org/officeDocument/2006/relationships/hyperlink" Target="https://pochepskoe.muob.ru/informatsiya_dlya_subyektov_malogo_i_srednego_predprinimatelstva/programmyi_i_normativnyie_dokumentyi.html" TargetMode="External"/><Relationship Id="rId201" Type="http://schemas.openxmlformats.org/officeDocument/2006/relationships/hyperlink" Target="consultantplus://offline/ref=83EF5C8C818871F7238A49CEDA2EA187D493627BDB97CB0581AFE4800B0454A7D721A3990BBE413DB7CDF4rAk9I" TargetMode="External"/><Relationship Id="rId222" Type="http://schemas.openxmlformats.org/officeDocument/2006/relationships/hyperlink" Target="consultantplus://offline/ref=83EF5C8C818871F7238A49CEDA2EA187D493627BDB97CB0581AFE4800B0454A7D721A3990BBE413DB7CEFCrAk6I" TargetMode="External"/><Relationship Id="rId243" Type="http://schemas.openxmlformats.org/officeDocument/2006/relationships/hyperlink" Target="consultantplus://offline/ref=83EF5C8C818871F7238A49CEDA2EA187D493627BDB97CB0581AFE4800B0454A7D721A3990BBE413DB7CEFErAk7I" TargetMode="External"/><Relationship Id="rId264" Type="http://schemas.openxmlformats.org/officeDocument/2006/relationships/hyperlink" Target="https://pochepskoe.muob.ru/informatsiya_dlya_subyektov_malogo_i_srednego_predprinimatelstva/programmyi_i_normativnyie_dokumentyi.html" TargetMode="External"/><Relationship Id="rId285" Type="http://schemas.openxmlformats.org/officeDocument/2006/relationships/hyperlink" Target="consultantplus://offline/ref=83EF5C8C818871F7238A49CEDA2EA187D493627BD491CC018BAFE4800B0454A7D721A3990BBE413DB7CCFDrAk6I" TargetMode="External"/><Relationship Id="rId450" Type="http://schemas.openxmlformats.org/officeDocument/2006/relationships/hyperlink" Target="https://pochepskoe.muob.ru/informatsiya_dlya_subyektov_malogo_i_srednego_predprinimatelstva/programmyi_i_normativnyie_dokumentyi.html" TargetMode="External"/><Relationship Id="rId471" Type="http://schemas.openxmlformats.org/officeDocument/2006/relationships/hyperlink" Target="consultantplus://offline/ref=469AD450B52F960FB7165A9976E3175D2546869B290D65FFED243FDAD095AF613AE1CFDB2A1891DA02BCBCs7kBI" TargetMode="External"/><Relationship Id="rId17" Type="http://schemas.openxmlformats.org/officeDocument/2006/relationships/hyperlink" Target="consultantplus://offline/ref=83EF5C8C818871F7238A49CEDA2EA187D493627BDB91C1058BAFE4800B0454A7D721A3990BBE413DB7CCFDrAkBI" TargetMode="External"/><Relationship Id="rId38" Type="http://schemas.openxmlformats.org/officeDocument/2006/relationships/hyperlink" Target="https://pochepskoe.muob.ru/informatsiya_dlya_subyektov_malogo_i_srednego_predprinimatelstva/programmyi_i_normativnyie_dokumentyi.html" TargetMode="External"/><Relationship Id="rId59" Type="http://schemas.openxmlformats.org/officeDocument/2006/relationships/hyperlink" Target="https://pochepskoe.muob.ru/informatsiya_dlya_subyektov_malogo_i_srednego_predprinimatelstva/programmyi_i_normativnyie_dokumentyi.html" TargetMode="External"/><Relationship Id="rId103" Type="http://schemas.openxmlformats.org/officeDocument/2006/relationships/hyperlink" Target="consultantplus://offline/ref=83EF5C8C818871F7238A49CEDA2EA187D493627BDB9AC10481AFE4800B0454A7D721A3990BBE413DB7CCFBrAk8I" TargetMode="External"/><Relationship Id="rId124" Type="http://schemas.openxmlformats.org/officeDocument/2006/relationships/hyperlink" Target="https://pochepskoe.muob.ru/informatsiya_dlya_subyektov_malogo_i_srednego_predprinimatelstva/programmyi_i_normativnyie_dokumentyi.html" TargetMode="External"/><Relationship Id="rId310" Type="http://schemas.openxmlformats.org/officeDocument/2006/relationships/hyperlink" Target="consultantplus://offline/ref=83EF5C8C818871F7238A49CEDA2EA187D493627BD491C80480AFE4800B0454A7D721A3990BBE413DB7CDF5rAk6I" TargetMode="External"/><Relationship Id="rId70" Type="http://schemas.openxmlformats.org/officeDocument/2006/relationships/hyperlink" Target="https://pochepskoe.muob.ru/informatsiya_dlya_subyektov_malogo_i_srednego_predprinimatelstva/programmyi_i_normativnyie_dokumentyi.html" TargetMode="External"/><Relationship Id="rId91" Type="http://schemas.openxmlformats.org/officeDocument/2006/relationships/hyperlink" Target="https://pochepskoe.muob.ru/informatsiya_dlya_subyektov_malogo_i_srednego_predprinimatelstva/programmyi_i_normativnyie_dokumentyi.html" TargetMode="External"/><Relationship Id="rId145" Type="http://schemas.openxmlformats.org/officeDocument/2006/relationships/hyperlink" Target="consultantplus://offline/ref=83EF5C8C818871F7238A49CEDA2EA187D493627BDB97CB0581AFE4800B0454A7D721A3990BBE413DB7CDF9rAkDI" TargetMode="External"/><Relationship Id="rId166" Type="http://schemas.openxmlformats.org/officeDocument/2006/relationships/hyperlink" Target="consultantplus://offline/ref=83EF5C8C818871F7238A49CEDA2EA187D493627BDB97CB0581AFE4800B0454A7D721A3990BBE413DB7CDFBrAkAI" TargetMode="External"/><Relationship Id="rId187" Type="http://schemas.openxmlformats.org/officeDocument/2006/relationships/hyperlink" Target="consultantplus://offline/ref=83EF5C8C818871F7238A49CEDA2EA187D493627BDB97CB0581AFE4800B0454A7D721A3990BBE413DB7CDF5rAkAI" TargetMode="External"/><Relationship Id="rId331" Type="http://schemas.openxmlformats.org/officeDocument/2006/relationships/hyperlink" Target="https://pochepskoe.muob.ru/informatsiya_dlya_subyektov_malogo_i_srednego_predprinimatelstva/programmyi_i_normativnyie_dokumentyi.html" TargetMode="External"/><Relationship Id="rId352" Type="http://schemas.openxmlformats.org/officeDocument/2006/relationships/hyperlink" Target="consultantplus://offline/ref=83EF5C8C818871F7238A49CEDA2EA187D493627BD492C0018EAFE4800B0454A7D721A3990BBE413DB7CCFFrAkFI" TargetMode="External"/><Relationship Id="rId373" Type="http://schemas.openxmlformats.org/officeDocument/2006/relationships/hyperlink" Target="consultantplus://offline/ref=83EF5C8C818871F7238A49CEDA2EA187D493627BD492C0018EAFE4800B0454A7D721A3990BBE413DB7CCFFrAk8I" TargetMode="External"/><Relationship Id="rId394" Type="http://schemas.openxmlformats.org/officeDocument/2006/relationships/hyperlink" Target="consultantplus://offline/ref=83EF5C8C818871F7238A49CEDA2EA187D493627BD491CC018BAFE4800B0454A7D721A3990BBE413DB7CCFFrAk8I" TargetMode="External"/><Relationship Id="rId408" Type="http://schemas.openxmlformats.org/officeDocument/2006/relationships/hyperlink" Target="https://pochepskoe.muob.ru/informatsiya_dlya_subyektov_malogo_i_srednego_predprinimatelstva/programmyi_i_normativnyie_dokumentyi.html" TargetMode="External"/><Relationship Id="rId429" Type="http://schemas.openxmlformats.org/officeDocument/2006/relationships/hyperlink" Target="https://pochepskoe.muob.ru/informatsiya_dlya_subyektov_malogo_i_srednego_predprinimatelstva/programmyi_i_normativnyie_dokumentyi.html" TargetMode="External"/><Relationship Id="rId1" Type="http://schemas.openxmlformats.org/officeDocument/2006/relationships/styles" Target="styles.xml"/><Relationship Id="rId212" Type="http://schemas.openxmlformats.org/officeDocument/2006/relationships/hyperlink" Target="consultantplus://offline/ref=83EF5C8C818871F7238A49CEDA2EA187D493627BDB97CB0581AFE4800B0454A7D721A3990BBE413DB7CEFDrAk6I" TargetMode="External"/><Relationship Id="rId233" Type="http://schemas.openxmlformats.org/officeDocument/2006/relationships/hyperlink" Target="consultantplus://offline/ref=83EF5C8C818871F7238A49CEDA2EA187D493627BDB97CB0581AFE4800B0454A7D721A3990BBE413DB7CEFFrAk7I" TargetMode="External"/><Relationship Id="rId254" Type="http://schemas.openxmlformats.org/officeDocument/2006/relationships/hyperlink" Target="https://pochepskoe.muob.ru/informatsiya_dlya_subyektov_malogo_i_srednego_predprinimatelstva/programmyi_i_normativnyie_dokumentyi.html" TargetMode="External"/><Relationship Id="rId440" Type="http://schemas.openxmlformats.org/officeDocument/2006/relationships/hyperlink" Target="https://pochepskoe.muob.ru/informatsiya_dlya_subyektov_malogo_i_srednego_predprinimatelstva/programmyi_i_normativnyie_dokumentyi.html" TargetMode="External"/><Relationship Id="rId28" Type="http://schemas.openxmlformats.org/officeDocument/2006/relationships/hyperlink" Target="https://pochepskoe.muob.ru/informatsiya_dlya_subyektov_malogo_i_srednego_predprinimatelstva/programmyi_i_normativnyie_dokumentyi.html" TargetMode="External"/><Relationship Id="rId49" Type="http://schemas.openxmlformats.org/officeDocument/2006/relationships/hyperlink" Target="https://pochepskoe.muob.ru/informatsiya_dlya_subyektov_malogo_i_srednego_predprinimatelstva/programmyi_i_normativnyie_dokumentyi.html" TargetMode="External"/><Relationship Id="rId114" Type="http://schemas.openxmlformats.org/officeDocument/2006/relationships/hyperlink" Target="consultantplus://offline/ref=83EF5C8C818871F7238A49CEDA2EA187D493627BDB9AC10481AFE4800B0454A7D721A3990BBE413DB7CCFArAkEI" TargetMode="External"/><Relationship Id="rId275" Type="http://schemas.openxmlformats.org/officeDocument/2006/relationships/hyperlink" Target="consultantplus://offline/ref=83EF5C8C818871F7238A49CEDA2EA187D493627BD491C80480AFE4800B0454A7D721A3990BBE413DB7CDFArAkFI" TargetMode="External"/><Relationship Id="rId296" Type="http://schemas.openxmlformats.org/officeDocument/2006/relationships/hyperlink" Target="consultantplus://offline/ref=83EF5C8C818871F7238A49CEDA2EA187D493627BD990CF018EAFE4800B0454A7rDk7I" TargetMode="External"/><Relationship Id="rId300" Type="http://schemas.openxmlformats.org/officeDocument/2006/relationships/hyperlink" Target="consultantplus://offline/ref=83EF5C8C818871F7238A49CEDA2EA187D493627BDB9AC10481AFE4800B0454A7D721A3990BBE413DB7CDFDrAk6I" TargetMode="External"/><Relationship Id="rId461" Type="http://schemas.openxmlformats.org/officeDocument/2006/relationships/hyperlink" Target="consultantplus://offline/ref=469AD450B52F960FB7165A9976E3175D2546869B290D65FFED243FDAD095AF613AE1CFDB2A1891DA02BCBDs7k0I" TargetMode="External"/><Relationship Id="rId60" Type="http://schemas.openxmlformats.org/officeDocument/2006/relationships/hyperlink" Target="consultantplus://offline/ref=83EF5C8C818871F7238A57C3CC42FE82D7903F73DB95C354D5F0BFDD5Cr0kDI" TargetMode="External"/><Relationship Id="rId81" Type="http://schemas.openxmlformats.org/officeDocument/2006/relationships/hyperlink" Target="consultantplus://offline/ref=83EF5C8C818871F7238A49CEDA2EA187D493627BDB9AC10481AFE4800B0454A7D721A3990BBE413DB7CCFBrAkAI" TargetMode="External"/><Relationship Id="rId135" Type="http://schemas.openxmlformats.org/officeDocument/2006/relationships/hyperlink" Target="consultantplus://offline/ref=83EF5C8C818871F7238A49CEDA2EA187D493627BDB97CB0581AFE4800B0454A7D721A3990BBE413DB7CDFErAkAI" TargetMode="External"/><Relationship Id="rId156" Type="http://schemas.openxmlformats.org/officeDocument/2006/relationships/hyperlink" Target="consultantplus://offline/ref=83EF5C8C818871F7238A49CEDA2EA187D493627BDB97CB0581AFE4800B0454A7D721A3990BBE413DB7CDF8rAkAI" TargetMode="External"/><Relationship Id="rId177" Type="http://schemas.openxmlformats.org/officeDocument/2006/relationships/hyperlink" Target="consultantplus://offline/ref=83EF5C8C818871F7238A49CEDA2EA187D493627BDB97CB0581AFE4800B0454A7D721A3990BBE413DB7CDFArAkAI" TargetMode="External"/><Relationship Id="rId198" Type="http://schemas.openxmlformats.org/officeDocument/2006/relationships/hyperlink" Target="consultantplus://offline/ref=83EF5C8C818871F7238A49CEDA2EA187D493627BDB97CB0581AFE4800B0454A7D721A3990BBE413DB7CDF4rAkAI" TargetMode="External"/><Relationship Id="rId321" Type="http://schemas.openxmlformats.org/officeDocument/2006/relationships/hyperlink" Target="https://pochepskoe.muob.ru/informatsiya_dlya_subyektov_malogo_i_srednego_predprinimatelstva/programmyi_i_normativnyie_dokumentyi.html" TargetMode="External"/><Relationship Id="rId342" Type="http://schemas.openxmlformats.org/officeDocument/2006/relationships/hyperlink" Target="consultantplus://offline/ref=83EF5C8C818871F7238A49CEDA2EA187D493627BDB9AC90189AFE4800B0454A7D721A3990BBE413DB2CBFFrAkAI" TargetMode="External"/><Relationship Id="rId363" Type="http://schemas.openxmlformats.org/officeDocument/2006/relationships/hyperlink" Target="consultantplus://offline/ref=83EF5C8C818871F7238A49CEDA2EA187D493627BD492C0018EAFE4800B0454A7D721A3990BBE413DB7CCFFrAkAI" TargetMode="External"/><Relationship Id="rId384" Type="http://schemas.openxmlformats.org/officeDocument/2006/relationships/hyperlink" Target="https://pochepskoe.muob.ru/informatsiya_dlya_subyektov_malogo_i_srednego_predprinimatelstva/programmyi_i_normativnyie_dokumentyi.html" TargetMode="External"/><Relationship Id="rId419" Type="http://schemas.openxmlformats.org/officeDocument/2006/relationships/hyperlink" Target="https://pochepskoe.muob.ru/informatsiya_dlya_subyektov_malogo_i_srednego_predprinimatelstva/programmyi_i_normativnyie_dokumentyi.html" TargetMode="External"/><Relationship Id="rId202" Type="http://schemas.openxmlformats.org/officeDocument/2006/relationships/hyperlink" Target="consultantplus://offline/ref=83EF5C8C818871F7238A49CEDA2EA187D493627BDB97CB0581AFE4800B0454A7D721A3990BBE413DB7CDF4rAk6I" TargetMode="External"/><Relationship Id="rId223" Type="http://schemas.openxmlformats.org/officeDocument/2006/relationships/hyperlink" Target="consultantplus://offline/ref=83EF5C8C818871F7238A49CEDA2EA187D493627BDB97CB0581AFE4800B0454A7D721A3990BBE413DB7CEFCrAk7I" TargetMode="External"/><Relationship Id="rId244" Type="http://schemas.openxmlformats.org/officeDocument/2006/relationships/hyperlink" Target="consultantplus://offline/ref=83EF5C8C818871F7238A49CEDA2EA187D493627BDB97CB0581AFE4800B0454A7D721A3990BBE413DB7CEF9rAkEI" TargetMode="External"/><Relationship Id="rId430" Type="http://schemas.openxmlformats.org/officeDocument/2006/relationships/hyperlink" Target="https://pochepskoe.muob.ru/informatsiya_dlya_subyektov_malogo_i_srednego_predprinimatelstva/programmyi_i_normativnyie_dokumentyi.html" TargetMode="External"/><Relationship Id="rId18" Type="http://schemas.openxmlformats.org/officeDocument/2006/relationships/hyperlink" Target="consultantplus://offline/ref=83EF5C8C818871F7238A49CEDA2EA187D493627BDB97CB0581AFE4800B0454A7D721A3990BBE413DB7CCFDrAkBI" TargetMode="External"/><Relationship Id="rId39" Type="http://schemas.openxmlformats.org/officeDocument/2006/relationships/hyperlink" Target="https://pochepskoe.muob.ru/informatsiya_dlya_subyektov_malogo_i_srednego_predprinimatelstva/programmyi_i_normativnyie_dokumentyi.html" TargetMode="External"/><Relationship Id="rId265" Type="http://schemas.openxmlformats.org/officeDocument/2006/relationships/hyperlink" Target="https://pochepskoe.muob.ru/informatsiya_dlya_subyektov_malogo_i_srednego_predprinimatelstva/programmyi_i_normativnyie_dokumentyi.html" TargetMode="External"/><Relationship Id="rId286" Type="http://schemas.openxmlformats.org/officeDocument/2006/relationships/hyperlink" Target="consultantplus://offline/ref=83EF5C8C818871F7238A49CEDA2EA187D493627BDB91C1058BAFE4800B0454A7D721A3990BBE413DB7CCFDrAk9I" TargetMode="External"/><Relationship Id="rId451" Type="http://schemas.openxmlformats.org/officeDocument/2006/relationships/hyperlink" Target="consultantplus://offline/ref=469AD450B52F960FB7165A9976E3175D2546869B260668FAE7243FDAD095AF613AE1CFDB2A1891DA02BDBAs7k0I" TargetMode="External"/><Relationship Id="rId472" Type="http://schemas.openxmlformats.org/officeDocument/2006/relationships/hyperlink" Target="consultantplus://offline/ref=469AD450B52F960FB7165A9976E3175D2546869B260668FAE7243FDAD095AF613AE1CFDB2A1891DA02BDBFs7k6I" TargetMode="External"/><Relationship Id="rId50" Type="http://schemas.openxmlformats.org/officeDocument/2006/relationships/hyperlink" Target="https://pochepskoe.muob.ru/informatsiya_dlya_subyektov_malogo_i_srednego_predprinimatelstva/programmyi_i_normativnyie_dokumentyi.html" TargetMode="External"/><Relationship Id="rId104" Type="http://schemas.openxmlformats.org/officeDocument/2006/relationships/hyperlink" Target="consultantplus://offline/ref=83EF5C8C818871F7238A49CEDA2EA187D493627BDA97CE078AAFE4800B0454A7D721A3990BBE413DB7CCFDrAk7I" TargetMode="External"/><Relationship Id="rId125" Type="http://schemas.openxmlformats.org/officeDocument/2006/relationships/hyperlink" Target="https://pochepskoe.muob.ru/informatsiya_dlya_subyektov_malogo_i_srednego_predprinimatelstva/programmyi_i_normativnyie_dokumentyi.html" TargetMode="External"/><Relationship Id="rId146" Type="http://schemas.openxmlformats.org/officeDocument/2006/relationships/hyperlink" Target="consultantplus://offline/ref=83EF5C8C818871F7238A49CEDA2EA187D493627BDB97CB0581AFE4800B0454A7D721A3990BBE413DB7CDF9rAkAI" TargetMode="External"/><Relationship Id="rId167" Type="http://schemas.openxmlformats.org/officeDocument/2006/relationships/hyperlink" Target="consultantplus://offline/ref=83EF5C8C818871F7238A49CEDA2EA187D493627BDB97CB0581AFE4800B0454A7D721A3990BBE413DB7CDFBrAkBI" TargetMode="External"/><Relationship Id="rId188" Type="http://schemas.openxmlformats.org/officeDocument/2006/relationships/hyperlink" Target="consultantplus://offline/ref=83EF5C8C818871F7238A49CEDA2EA187D493627BDB97CB0581AFE4800B0454A7D721A3990BBE413DB7CDF5rAkBI" TargetMode="External"/><Relationship Id="rId311" Type="http://schemas.openxmlformats.org/officeDocument/2006/relationships/hyperlink" Target="consultantplus://offline/ref=83EF5C8C818871F7238A49CEDA2EA187D493627BDB91C1058BAFE4800B0454A7D721A3990BBE413DB7CCFCrAkAI" TargetMode="External"/><Relationship Id="rId332" Type="http://schemas.openxmlformats.org/officeDocument/2006/relationships/hyperlink" Target="https://pochepskoe.muob.ru/informatsiya_dlya_subyektov_malogo_i_srednego_predprinimatelstva/programmyi_i_normativnyie_dokumentyi.html" TargetMode="External"/><Relationship Id="rId353" Type="http://schemas.openxmlformats.org/officeDocument/2006/relationships/hyperlink" Target="consultantplus://offline/ref=83EF5C8C818871F7238A49CEDA2EA187D493627BD492C0018EAFE4800B0454A7D721A3990BBE413DB7CCFFrAkCI" TargetMode="External"/><Relationship Id="rId374" Type="http://schemas.openxmlformats.org/officeDocument/2006/relationships/hyperlink" Target="consultantplus://offline/ref=83EF5C8C818871F7238A49CEDA2EA187D493627BD492C0018EAFE4800B0454A7D721A3990BBE413DB7CCFFrAk9I" TargetMode="External"/><Relationship Id="rId395" Type="http://schemas.openxmlformats.org/officeDocument/2006/relationships/hyperlink" Target="consultantplus://offline/ref=83EF5C8C818871F7238A57C3CC42FE82D7913576D49AC354D5F0BFDD5C0D5EF0906EFADB4FB2443FrBk3I" TargetMode="External"/><Relationship Id="rId409" Type="http://schemas.openxmlformats.org/officeDocument/2006/relationships/hyperlink" Target="https://pochepskoe.muob.ru/informatsiya_dlya_subyektov_malogo_i_srednego_predprinimatelstva/programmyi_i_normativnyie_dokumentyi.html" TargetMode="External"/><Relationship Id="rId71" Type="http://schemas.openxmlformats.org/officeDocument/2006/relationships/hyperlink" Target="consultantplus://offline/ref=83EF5C8C818871F7238A49CEDA2EA187D493627BD491C80480AFE4800B0454A7D721A3990BBE413DB7CCFBrAk6I" TargetMode="External"/><Relationship Id="rId92" Type="http://schemas.openxmlformats.org/officeDocument/2006/relationships/hyperlink" Target="https://pochepskoe.muob.ru/informatsiya_dlya_subyektov_malogo_i_srednego_predprinimatelstva/programmyi_i_normativnyie_dokumentyi.html" TargetMode="External"/><Relationship Id="rId213" Type="http://schemas.openxmlformats.org/officeDocument/2006/relationships/hyperlink" Target="consultantplus://offline/ref=83EF5C8C818871F7238A49CEDA2EA187D493627BDB97CB0581AFE4800B0454A7D721A3990BBE413DB7CEFDrAk7I" TargetMode="External"/><Relationship Id="rId234" Type="http://schemas.openxmlformats.org/officeDocument/2006/relationships/hyperlink" Target="consultantplus://offline/ref=83EF5C8C818871F7238A49CEDA2EA187D493627BDB97CB0581AFE4800B0454A7D721A3990BBE413DB7CEFErAkEI" TargetMode="External"/><Relationship Id="rId420" Type="http://schemas.openxmlformats.org/officeDocument/2006/relationships/hyperlink" Target="https://pochepskoe.muob.ru/informatsiya_dlya_subyektov_malogo_i_srednego_predprinimatelstva/programmyi_i_normativnyie_dokumentyi.html" TargetMode="External"/><Relationship Id="rId2" Type="http://schemas.openxmlformats.org/officeDocument/2006/relationships/settings" Target="settings.xml"/><Relationship Id="rId29" Type="http://schemas.openxmlformats.org/officeDocument/2006/relationships/hyperlink" Target="consultantplus://offline/ref=83EF5C8C818871F7238A49CEDA2EA187D493627BD491C80480AFE4800B0454A7D721A3990BBE413DB7CCFDrAk8I" TargetMode="External"/><Relationship Id="rId255" Type="http://schemas.openxmlformats.org/officeDocument/2006/relationships/hyperlink" Target="consultantplus://offline/ref=83EF5C8C818871F7238A49CEDA2EA187D493627BDB94CE0088AFE4800B0454A7D721A3990BBE413DB7CDFBrAk8I" TargetMode="External"/><Relationship Id="rId276" Type="http://schemas.openxmlformats.org/officeDocument/2006/relationships/hyperlink" Target="consultantplus://offline/ref=83EF5C8C818871F7238A49CEDA2EA187D493627BD491CC018BAFE4800B0454A7D721A3990BBE413DB7CCFCrAkEI" TargetMode="External"/><Relationship Id="rId297" Type="http://schemas.openxmlformats.org/officeDocument/2006/relationships/hyperlink" Target="consultantplus://offline/ref=83EF5C8C818871F7238A49CEDA2EA187D493627BDB97CB0581AFE4800B0454A7D721A3990BBE413DB7CEF9rAk7I" TargetMode="External"/><Relationship Id="rId441" Type="http://schemas.openxmlformats.org/officeDocument/2006/relationships/hyperlink" Target="https://pochepskoe.muob.ru/informatsiya_dlya_subyektov_malogo_i_srednego_predprinimatelstva/programmyi_i_normativnyie_dokumentyi.html" TargetMode="External"/><Relationship Id="rId462" Type="http://schemas.openxmlformats.org/officeDocument/2006/relationships/hyperlink" Target="https://pochepskoe.muob.ru/informatsiya_dlya_subyektov_malogo_i_srednego_predprinimatelstva/programmyi_i_normativnyie_dokumentyi.html" TargetMode="External"/><Relationship Id="rId40" Type="http://schemas.openxmlformats.org/officeDocument/2006/relationships/hyperlink" Target="consultantplus://offline/ref=83EF5C8C818871F7238A57C3CC42FE82D49C3470DC9BC354D5F0BFDD5Cr0kDI" TargetMode="External"/><Relationship Id="rId115" Type="http://schemas.openxmlformats.org/officeDocument/2006/relationships/hyperlink" Target="consultantplus://offline/ref=83EF5C8C818871F7238A49CEDA2EA187D493627BDB9AC10481AFE4800B0454A7D721A3990BBE413DB7CCFArAkFI" TargetMode="External"/><Relationship Id="rId136" Type="http://schemas.openxmlformats.org/officeDocument/2006/relationships/hyperlink" Target="consultantplus://offline/ref=83EF5C8C818871F7238A49CEDA2EA187D493627BDB97CB0581AFE4800B0454A7D721A3990BBE413DB7CDFErAkBI" TargetMode="External"/><Relationship Id="rId157" Type="http://schemas.openxmlformats.org/officeDocument/2006/relationships/hyperlink" Target="consultantplus://offline/ref=83EF5C8C818871F7238A49CEDA2EA187D493627BDB97CB0581AFE4800B0454A7D721A3990BBE413DB7CDF8rAkBI" TargetMode="External"/><Relationship Id="rId178" Type="http://schemas.openxmlformats.org/officeDocument/2006/relationships/hyperlink" Target="consultantplus://offline/ref=83EF5C8C818871F7238A49CEDA2EA187D493627BDB97CB0581AFE4800B0454A7D721A3990BBE413DB7CDFArAkBI" TargetMode="External"/><Relationship Id="rId301" Type="http://schemas.openxmlformats.org/officeDocument/2006/relationships/hyperlink" Target="consultantplus://offline/ref=83EF5C8C818871F7238A49CEDA2EA187D493627BD491C80480AFE4800B0454A7D721A3990BBE413DB7CDFArAk8I" TargetMode="External"/><Relationship Id="rId322" Type="http://schemas.openxmlformats.org/officeDocument/2006/relationships/hyperlink" Target="https://pochepskoe.muob.ru/informatsiya_dlya_subyektov_malogo_i_srednego_predprinimatelstva/programmyi_i_normativnyie_dokumentyi.html" TargetMode="External"/><Relationship Id="rId343" Type="http://schemas.openxmlformats.org/officeDocument/2006/relationships/hyperlink" Target="consultantplus://offline/ref=83EF5C8C818871F7238A49CEDA2EA187D493627BDB96C8078EAFE4800B0454A7D721A3990BBE413DB7CCFFrAk8I" TargetMode="External"/><Relationship Id="rId364" Type="http://schemas.openxmlformats.org/officeDocument/2006/relationships/hyperlink" Target="https://pochepskoe.muob.ru/informatsiya_dlya_subyektov_malogo_i_srednego_predprinimatelstva/programmyi_i_normativnyie_dokumentyi.html" TargetMode="External"/><Relationship Id="rId61" Type="http://schemas.openxmlformats.org/officeDocument/2006/relationships/hyperlink" Target="consultantplus://offline/ref=83EF5C8C818871F7238A49CEDA2EA187D493627BDB9AC90581AFE4800B0454A7rDk7I" TargetMode="External"/><Relationship Id="rId82" Type="http://schemas.openxmlformats.org/officeDocument/2006/relationships/hyperlink" Target="https://pochepskoe.muob.ru/informatsiya_dlya_subyektov_malogo_i_srednego_predprinimatelstva/programmyi_i_normativnyie_dokumentyi.html" TargetMode="External"/><Relationship Id="rId199" Type="http://schemas.openxmlformats.org/officeDocument/2006/relationships/hyperlink" Target="consultantplus://offline/ref=83EF5C8C818871F7238A49CEDA2EA187D493627BDB97CB0581AFE4800B0454A7D721A3990BBE413DB7CDF4rAkBI" TargetMode="External"/><Relationship Id="rId203" Type="http://schemas.openxmlformats.org/officeDocument/2006/relationships/hyperlink" Target="consultantplus://offline/ref=83EF5C8C818871F7238A49CEDA2EA187D493627BDB97CB0581AFE4800B0454A7D721A3990BBE413DB7CDF4rAk7I" TargetMode="External"/><Relationship Id="rId385" Type="http://schemas.openxmlformats.org/officeDocument/2006/relationships/hyperlink" Target="https://pochepskoe.muob.ru/informatsiya_dlya_subyektov_malogo_i_srednego_predprinimatelstva/programmyi_i_normativnyie_dokumentyi.html" TargetMode="External"/><Relationship Id="rId19" Type="http://schemas.openxmlformats.org/officeDocument/2006/relationships/hyperlink" Target="consultantplus://offline/ref=83EF5C8C818871F7238A49CEDA2EA187D493627BDB94CE0088AFE4800B0454A7D721A3990BBE413DB7CCFDrAkBI" TargetMode="External"/><Relationship Id="rId224" Type="http://schemas.openxmlformats.org/officeDocument/2006/relationships/hyperlink" Target="consultantplus://offline/ref=83EF5C8C818871F7238A49CEDA2EA187D493627BDB97CB0581AFE4800B0454A7D721A3990BBE413DB7CEFFrAkEI" TargetMode="External"/><Relationship Id="rId245" Type="http://schemas.openxmlformats.org/officeDocument/2006/relationships/hyperlink" Target="consultantplus://offline/ref=83EF5C8C818871F7238A49CEDA2EA187D493627BDB97CB0581AFE4800B0454A7D721A3990BBE413DB7CEF9rAkFI" TargetMode="External"/><Relationship Id="rId266" Type="http://schemas.openxmlformats.org/officeDocument/2006/relationships/hyperlink" Target="consultantplus://offline/ref=83EF5C8C818871F7238A49CEDA2EA187D493627BDB9AC10481AFE4800B0454A7D721A3990BBE413DB7CCF5rAkDI" TargetMode="External"/><Relationship Id="rId287" Type="http://schemas.openxmlformats.org/officeDocument/2006/relationships/hyperlink" Target="consultantplus://offline/ref=83EF5C8C818871F7238A49CEDA2EA187D493627BDB94CE0088AFE4800B0454A7D721A3990BBE413DB7CDFArAk6I" TargetMode="External"/><Relationship Id="rId410" Type="http://schemas.openxmlformats.org/officeDocument/2006/relationships/hyperlink" Target="https://pochepskoe.muob.ru/informatsiya_dlya_subyektov_malogo_i_srednego_predprinimatelstva/programmyi_i_normativnyie_dokumentyi.html" TargetMode="External"/><Relationship Id="rId431" Type="http://schemas.openxmlformats.org/officeDocument/2006/relationships/hyperlink" Target="https://pochepskoe.muob.ru/informatsiya_dlya_subyektov_malogo_i_srednego_predprinimatelstva/programmyi_i_normativnyie_dokumentyi.html" TargetMode="External"/><Relationship Id="rId452" Type="http://schemas.openxmlformats.org/officeDocument/2006/relationships/hyperlink" Target="consultantplus://offline/ref=469AD450B52F960FB7165A9976E3175D2546869B260668FAE7243FDAD095AF613AE1CFDB2A1891DA02BDBAs7k4I" TargetMode="External"/><Relationship Id="rId473" Type="http://schemas.openxmlformats.org/officeDocument/2006/relationships/hyperlink" Target="https://pochepskoe.muob.ru/informatsiya_dlya_subyektov_malogo_i_srednego_predprinimatelstva/programmyi_i_normativnyie_dokumentyi.html" TargetMode="External"/><Relationship Id="rId30" Type="http://schemas.openxmlformats.org/officeDocument/2006/relationships/hyperlink" Target="consultantplus://offline/ref=83EF5C8C818871F7238A49CEDA2EA187D493627BDB94CE0088AFE4800B0454A7D721A3990BBE413DB7CCFCrAk9I" TargetMode="External"/><Relationship Id="rId105" Type="http://schemas.openxmlformats.org/officeDocument/2006/relationships/hyperlink" Target="consultantplus://offline/ref=83EF5C8C818871F7238A49CEDA2EA187D493627BDB9AC90189AFE4800B0454A7D721A3990BBE413DB2CBFFrAkAI" TargetMode="External"/><Relationship Id="rId126" Type="http://schemas.openxmlformats.org/officeDocument/2006/relationships/hyperlink" Target="https://pochepskoe.muob.ru/informatsiya_dlya_subyektov_malogo_i_srednego_predprinimatelstva/programmyi_i_normativnyie_dokumentyi.html" TargetMode="External"/><Relationship Id="rId147" Type="http://schemas.openxmlformats.org/officeDocument/2006/relationships/hyperlink" Target="consultantplus://offline/ref=83EF5C8C818871F7238A49CEDA2EA187D493627BDB97CB0581AFE4800B0454A7D721A3990BBE413DB7CDF9rAkBI" TargetMode="External"/><Relationship Id="rId168" Type="http://schemas.openxmlformats.org/officeDocument/2006/relationships/hyperlink" Target="consultantplus://offline/ref=83EF5C8C818871F7238A49CEDA2EA187D493627BDB97CB0581AFE4800B0454A7D721A3990BBE413DB7CDFBrAk8I" TargetMode="External"/><Relationship Id="rId312" Type="http://schemas.openxmlformats.org/officeDocument/2006/relationships/hyperlink" Target="consultantplus://offline/ref=83EF5C8C818871F7238A49CEDA2EA187D493627BDB94CE0088AFE4800B0454A7D721A3990BBE413DB7CDF5rAkBI" TargetMode="External"/><Relationship Id="rId333" Type="http://schemas.openxmlformats.org/officeDocument/2006/relationships/hyperlink" Target="consultantplus://offline/ref=83EF5C8C818871F7238A49CEDA2EA187D493627BDB94CE0088AFE4800B0454A7D721A3990BBE413DB7CDF4rAkEI" TargetMode="External"/><Relationship Id="rId354" Type="http://schemas.openxmlformats.org/officeDocument/2006/relationships/hyperlink" Target="consultantplus://offline/ref=83EF5C8C818871F7238A49CEDA2EA187D493627BD492C0018EAFE4800B0454A7D721A3990BBE413DB7CCFFrAkDI" TargetMode="External"/><Relationship Id="rId51" Type="http://schemas.openxmlformats.org/officeDocument/2006/relationships/hyperlink" Target="consultantplus://offline/ref=83EF5C8C818871F7238A49CEDA2EA187D493627BD492C0018EAFE4800B0454A7D721A3990BBE413DB7CCFDrAk6I" TargetMode="External"/><Relationship Id="rId72" Type="http://schemas.openxmlformats.org/officeDocument/2006/relationships/hyperlink" Target="https://pochepskoe.muob.ru/informatsiya_dlya_subyektov_malogo_i_srednego_predprinimatelstva/programmyi_i_normativnyie_dokumentyi.html" TargetMode="External"/><Relationship Id="rId93" Type="http://schemas.openxmlformats.org/officeDocument/2006/relationships/hyperlink" Target="consultantplus://offline/ref=83EF5C8C818871F7238A49CEDA2EA187D493627BD491CC018BAFE4800B0454A7D721A3990BBE413DB7CCFDrAk6I" TargetMode="External"/><Relationship Id="rId189" Type="http://schemas.openxmlformats.org/officeDocument/2006/relationships/hyperlink" Target="consultantplus://offline/ref=83EF5C8C818871F7238A49CEDA2EA187D493627BDB97CB0581AFE4800B0454A7D721A3990BBE413DB7CDF5rAk8I" TargetMode="External"/><Relationship Id="rId375" Type="http://schemas.openxmlformats.org/officeDocument/2006/relationships/hyperlink" Target="https://pochepskoe.muob.ru/informatsiya_dlya_subyektov_malogo_i_srednego_predprinimatelstva/programmyi_i_normativnyie_dokumentyi.html" TargetMode="External"/><Relationship Id="rId396" Type="http://schemas.openxmlformats.org/officeDocument/2006/relationships/hyperlink" Target="consultantplus://offline/ref=83EF5C8C818871F7238A57C3CC42FE82D7913576D49AC354D5F0BFDD5C0D5EF0906EFADB4FB74239rBkFI" TargetMode="External"/><Relationship Id="rId3" Type="http://schemas.openxmlformats.org/officeDocument/2006/relationships/webSettings" Target="webSettings.xml"/><Relationship Id="rId214" Type="http://schemas.openxmlformats.org/officeDocument/2006/relationships/hyperlink" Target="consultantplus://offline/ref=83EF5C8C818871F7238A49CEDA2EA187D493627BDB97CB0581AFE4800B0454A7D721A3990BBE413DB7CEFCrAkEI" TargetMode="External"/><Relationship Id="rId235" Type="http://schemas.openxmlformats.org/officeDocument/2006/relationships/hyperlink" Target="consultantplus://offline/ref=83EF5C8C818871F7238A49CEDA2EA187D493627BDB97CB0581AFE4800B0454A7D721A3990BBE413DB7CEFErAkFI" TargetMode="External"/><Relationship Id="rId256" Type="http://schemas.openxmlformats.org/officeDocument/2006/relationships/hyperlink" Target="consultantplus://offline/ref=83EF5C8C818871F7238A49CEDA2EA187D493627BD491CC018BAFE4800B0454A7D721A3990BBE413DB7CCFDrAk6I" TargetMode="External"/><Relationship Id="rId277" Type="http://schemas.openxmlformats.org/officeDocument/2006/relationships/hyperlink" Target="https://pochepskoe.muob.ru/informatsiya_dlya_subyektov_malogo_i_srednego_predprinimatelstva/programmyi_i_normativnyie_dokumentyi.html" TargetMode="External"/><Relationship Id="rId298" Type="http://schemas.openxmlformats.org/officeDocument/2006/relationships/hyperlink" Target="consultantplus://offline/ref=83EF5C8C818871F7238A49CEDA2EA187D493627BDB9AC10481AFE4800B0454A7D721A3990BBE413DB7CDFDrAk9I" TargetMode="External"/><Relationship Id="rId400" Type="http://schemas.openxmlformats.org/officeDocument/2006/relationships/hyperlink" Target="https://pochepskoe.muob.ru/informatsiya_dlya_subyektov_malogo_i_srednego_predprinimatelstva/programmyi_i_normativnyie_dokumentyi.html" TargetMode="External"/><Relationship Id="rId421" Type="http://schemas.openxmlformats.org/officeDocument/2006/relationships/hyperlink" Target="https://pochepskoe.muob.ru/informatsiya_dlya_subyektov_malogo_i_srednego_predprinimatelstva/programmyi_i_normativnyie_dokumentyi.html" TargetMode="External"/><Relationship Id="rId442" Type="http://schemas.openxmlformats.org/officeDocument/2006/relationships/hyperlink" Target="https://pochepskoe.muob.ru/informatsiya_dlya_subyektov_malogo_i_srednego_predprinimatelstva/programmyi_i_normativnyie_dokumentyi.html" TargetMode="External"/><Relationship Id="rId463" Type="http://schemas.openxmlformats.org/officeDocument/2006/relationships/hyperlink" Target="consultantplus://offline/ref=469AD450B52F960FB7165A9976E3175D2546869B290D65FFED243FDAD095AF613AE1CFDB2A1891DA02BCBDs7k4I" TargetMode="External"/><Relationship Id="rId116" Type="http://schemas.openxmlformats.org/officeDocument/2006/relationships/hyperlink" Target="https://pochepskoe.muob.ru/informatsiya_dlya_subyektov_malogo_i_srednego_predprinimatelstva/programmyi_i_normativnyie_dokumentyi.html" TargetMode="External"/><Relationship Id="rId137" Type="http://schemas.openxmlformats.org/officeDocument/2006/relationships/hyperlink" Target="consultantplus://offline/ref=83EF5C8C818871F7238A49CEDA2EA187D493627BDB97CB0581AFE4800B0454A7D721A3990BBE413DB7CDFErAk8I" TargetMode="External"/><Relationship Id="rId158" Type="http://schemas.openxmlformats.org/officeDocument/2006/relationships/hyperlink" Target="consultantplus://offline/ref=83EF5C8C818871F7238A49CEDA2EA187D493627BDB97CB0581AFE4800B0454A7D721A3990BBE413DB7CDF8rAk8I" TargetMode="External"/><Relationship Id="rId302" Type="http://schemas.openxmlformats.org/officeDocument/2006/relationships/hyperlink" Target="consultantplus://offline/ref=83EF5C8C818871F7238A49CEDA2EA187D493627BD491C80480AFE4800B0454A7D721A3990BBE413DB7CDFArAk6I" TargetMode="External"/><Relationship Id="rId323" Type="http://schemas.openxmlformats.org/officeDocument/2006/relationships/hyperlink" Target="https://pochepskoe.muob.ru/informatsiya_dlya_subyektov_malogo_i_srednego_predprinimatelstva/programmyi_i_normativnyie_dokumentyi.html" TargetMode="External"/><Relationship Id="rId344" Type="http://schemas.openxmlformats.org/officeDocument/2006/relationships/hyperlink" Target="https://pochepskoe.muob.ru/informatsiya_dlya_subyektov_malogo_i_srednego_predprinimatelstva/programmyi_i_normativnyie_dokumentyi.html" TargetMode="External"/><Relationship Id="rId20" Type="http://schemas.openxmlformats.org/officeDocument/2006/relationships/hyperlink" Target="consultantplus://offline/ref=83EF5C8C818871F7238A49CEDA2EA187D493627BDB9AC10481AFE4800B0454A7D721A3990BBE413DB7CCFDrAkBI" TargetMode="External"/><Relationship Id="rId41" Type="http://schemas.openxmlformats.org/officeDocument/2006/relationships/hyperlink" Target="consultantplus://offline/ref=83EF5C8C818871F7238A57C3CC42FE82D49A3575D891C354D5F0BFDD5Cr0kDI" TargetMode="External"/><Relationship Id="rId62" Type="http://schemas.openxmlformats.org/officeDocument/2006/relationships/hyperlink" Target="https://pochepskoe.muob.ru/informatsiya_dlya_subyektov_malogo_i_srednego_predprinimatelstva/programmyi_i_normativnyie_dokumentyi.html" TargetMode="External"/><Relationship Id="rId83" Type="http://schemas.openxmlformats.org/officeDocument/2006/relationships/hyperlink" Target="https://pochepskoe.muob.ru/informatsiya_dlya_subyektov_malogo_i_srednego_predprinimatelstva/programmyi_i_normativnyie_dokumentyi.html" TargetMode="External"/><Relationship Id="rId179" Type="http://schemas.openxmlformats.org/officeDocument/2006/relationships/hyperlink" Target="consultantplus://offline/ref=83EF5C8C818871F7238A49CEDA2EA187D493627BDB97CB0581AFE4800B0454A7D721A3990BBE413DB7CDFArAk8I" TargetMode="External"/><Relationship Id="rId365" Type="http://schemas.openxmlformats.org/officeDocument/2006/relationships/hyperlink" Target="https://pochepskoe.muob.ru/informatsiya_dlya_subyektov_malogo_i_srednego_predprinimatelstva/programmyi_i_normativnyie_dokumentyi.html" TargetMode="External"/><Relationship Id="rId386" Type="http://schemas.openxmlformats.org/officeDocument/2006/relationships/hyperlink" Target="consultantplus://offline/ref=83EF5C8C818871F7238A49CEDA2EA187D493627BDB92CD0B8EAFE4800B0454A7D721A3990BBE413DB7CCFDrAk6I" TargetMode="External"/><Relationship Id="rId190" Type="http://schemas.openxmlformats.org/officeDocument/2006/relationships/hyperlink" Target="consultantplus://offline/ref=83EF5C8C818871F7238A49CEDA2EA187D493627BDB97CB0581AFE4800B0454A7D721A3990BBE413DB7CDF5rAk9I" TargetMode="External"/><Relationship Id="rId204" Type="http://schemas.openxmlformats.org/officeDocument/2006/relationships/hyperlink" Target="consultantplus://offline/ref=83EF5C8C818871F7238A49CEDA2EA187D493627BDB97CB0581AFE4800B0454A7D721A3990BBE413DB7CEFDrAkEI" TargetMode="External"/><Relationship Id="rId225" Type="http://schemas.openxmlformats.org/officeDocument/2006/relationships/hyperlink" Target="consultantplus://offline/ref=83EF5C8C818871F7238A49CEDA2EA187D493627BDB97CB0581AFE4800B0454A7D721A3990BBE413DB7CEFFrAkFI" TargetMode="External"/><Relationship Id="rId246" Type="http://schemas.openxmlformats.org/officeDocument/2006/relationships/hyperlink" Target="consultantplus://offline/ref=83EF5C8C818871F7238A49CEDA2EA187D493627BDB97CB0581AFE4800B0454A7D721A3990BBE413DB7CEF9rAkCI" TargetMode="External"/><Relationship Id="rId267" Type="http://schemas.openxmlformats.org/officeDocument/2006/relationships/hyperlink" Target="https://pochepskoe.muob.ru/informatsiya_dlya_subyektov_malogo_i_srednego_predprinimatelstva/programmyi_i_normativnyie_dokumentyi.html" TargetMode="External"/><Relationship Id="rId288" Type="http://schemas.openxmlformats.org/officeDocument/2006/relationships/hyperlink" Target="consultantplus://offline/ref=83EF5C8C818871F7238A49CEDA2EA187D493627BDB91C1058BAFE4800B0454A7D721A3990BBE413DB7CCFDrAk7I" TargetMode="External"/><Relationship Id="rId411" Type="http://schemas.openxmlformats.org/officeDocument/2006/relationships/hyperlink" Target="https://pochepskoe.muob.ru/informatsiya_dlya_subyektov_malogo_i_srednego_predprinimatelstva/programmyi_i_normativnyie_dokumentyi.html" TargetMode="External"/><Relationship Id="rId432" Type="http://schemas.openxmlformats.org/officeDocument/2006/relationships/hyperlink" Target="https://pochepskoe.muob.ru/informatsiya_dlya_subyektov_malogo_i_srednego_predprinimatelstva/programmyi_i_normativnyie_dokumentyi.html" TargetMode="External"/><Relationship Id="rId453" Type="http://schemas.openxmlformats.org/officeDocument/2006/relationships/hyperlink" Target="consultantplus://offline/ref=469AD450B52F960FB7165A9976E3175D2546869B290D65FFED243FDAD095AF613AE1CFDB2A1891DA02BCBAs7k4I" TargetMode="External"/><Relationship Id="rId474" Type="http://schemas.openxmlformats.org/officeDocument/2006/relationships/hyperlink" Target="consultantplus://offline/ref=469AD450B52F960FB7165A9976E3175D2546869B290D65FFED243FDAD095AF613AE1CFDB2A1891DA02BCBFs7k2I" TargetMode="External"/><Relationship Id="rId106" Type="http://schemas.openxmlformats.org/officeDocument/2006/relationships/hyperlink" Target="consultantplus://offline/ref=83EF5C8C818871F7238A57C3CC42FE82D7913870D594C354D5F0BFDD5C0D5EF0906EFADB4FB3403CrBk7I" TargetMode="External"/><Relationship Id="rId127" Type="http://schemas.openxmlformats.org/officeDocument/2006/relationships/hyperlink" Target="https://pochepskoe.muob.ru/informatsiya_dlya_subyektov_malogo_i_srednego_predprinimatelstva/programmyi_i_normativnyie_dokumentyi.html" TargetMode="External"/><Relationship Id="rId313" Type="http://schemas.openxmlformats.org/officeDocument/2006/relationships/hyperlink" Target="consultantplus://offline/ref=83EF5C8C818871F7238A49CEDA2EA187D493627BD491C80480AFE4800B0454A7D721A3990BBE413DB7CDF5rAk7I" TargetMode="External"/><Relationship Id="rId10" Type="http://schemas.openxmlformats.org/officeDocument/2006/relationships/hyperlink" Target="consultantplus://offline/ref=83EF5C8C818871F7238A49CEDA2EA187D493627BD491C80480AFE4800B0454A7D721A3990BBE413DB7CCFDrAkBI" TargetMode="External"/><Relationship Id="rId31" Type="http://schemas.openxmlformats.org/officeDocument/2006/relationships/hyperlink" Target="consultantplus://offline/ref=83EF5C8C818871F7238A49CEDA2EA187D493627BDB94CE0088AFE4800B0454A7D721A3990BBE413DB7CCFCrAk7I" TargetMode="External"/><Relationship Id="rId52" Type="http://schemas.openxmlformats.org/officeDocument/2006/relationships/hyperlink" Target="https://pochepskoe.muob.ru/informatsiya_dlya_subyektov_malogo_i_srednego_predprinimatelstva/programmyi_i_normativnyie_dokumentyi.html" TargetMode="External"/><Relationship Id="rId73" Type="http://schemas.openxmlformats.org/officeDocument/2006/relationships/hyperlink" Target="consultantplus://offline/ref=83EF5C8C818871F7238A49CEDA2EA187D493627BD491C80480AFE4800B0454A7D721A3990BBE413DB7CCFArAkEI" TargetMode="External"/><Relationship Id="rId94" Type="http://schemas.openxmlformats.org/officeDocument/2006/relationships/hyperlink" Target="https://pochepskoe.muob.ru/informatsiya_dlya_subyektov_malogo_i_srednego_predprinimatelstva/programmyi_i_normativnyie_dokumentyi.html" TargetMode="External"/><Relationship Id="rId148" Type="http://schemas.openxmlformats.org/officeDocument/2006/relationships/hyperlink" Target="consultantplus://offline/ref=83EF5C8C818871F7238A49CEDA2EA187D493627BDB97CB0581AFE4800B0454A7D721A3990BBE413DB7CDF9rAk8I" TargetMode="External"/><Relationship Id="rId169" Type="http://schemas.openxmlformats.org/officeDocument/2006/relationships/hyperlink" Target="consultantplus://offline/ref=83EF5C8C818871F7238A49CEDA2EA187D493627BDB97CB0581AFE4800B0454A7D721A3990BBE413DB7CDFBrAk9I" TargetMode="External"/><Relationship Id="rId334" Type="http://schemas.openxmlformats.org/officeDocument/2006/relationships/hyperlink" Target="consultantplus://offline/ref=83EF5C8C818871F7238A49CEDA2EA187D493627BDB94CE0088AFE4800B0454A7D721A3990BBE413DB7CDF4rAkDI" TargetMode="External"/><Relationship Id="rId355" Type="http://schemas.openxmlformats.org/officeDocument/2006/relationships/hyperlink" Target="https://pochepskoe.muob.ru/informatsiya_dlya_subyektov_malogo_i_srednego_predprinimatelstva/programmyi_i_normativnyie_dokumentyi.html" TargetMode="External"/><Relationship Id="rId376" Type="http://schemas.openxmlformats.org/officeDocument/2006/relationships/hyperlink" Target="consultantplus://offline/ref=83EF5C8C818871F7238A49CEDA2EA187D493627BDB94CE0088AFE4800B0454A7D721A3990BBE413DB7CEFDrAkFI" TargetMode="External"/><Relationship Id="rId397" Type="http://schemas.openxmlformats.org/officeDocument/2006/relationships/hyperlink" Target="https://pochepskoe.muob.ru/informatsiya_dlya_subyektov_malogo_i_srednego_predprinimatelstva/programmyi_i_normativnyie_dokumentyi.html" TargetMode="External"/><Relationship Id="rId4" Type="http://schemas.openxmlformats.org/officeDocument/2006/relationships/hyperlink" Target="consultantplus://offline/ref=83EF5C8C818871F7238A49CEDA2EA187D493627BDB92CD0B8EAFE4800B0454A7D721A3990BBE413DB7CCFDrAkBI" TargetMode="External"/><Relationship Id="rId180" Type="http://schemas.openxmlformats.org/officeDocument/2006/relationships/hyperlink" Target="consultantplus://offline/ref=83EF5C8C818871F7238A49CEDA2EA187D493627BDB97CB0581AFE4800B0454A7D721A3990BBE413DB7CDFArAk9I" TargetMode="External"/><Relationship Id="rId215" Type="http://schemas.openxmlformats.org/officeDocument/2006/relationships/hyperlink" Target="consultantplus://offline/ref=83EF5C8C818871F7238A49CEDA2EA187D493627BDB97CB0581AFE4800B0454A7D721A3990BBE413DB7CEFCrAkFI" TargetMode="External"/><Relationship Id="rId236" Type="http://schemas.openxmlformats.org/officeDocument/2006/relationships/hyperlink" Target="consultantplus://offline/ref=83EF5C8C818871F7238A49CEDA2EA187D493627BDB97CB0581AFE4800B0454A7D721A3990BBE413DB7CEFErAkCI" TargetMode="External"/><Relationship Id="rId257" Type="http://schemas.openxmlformats.org/officeDocument/2006/relationships/hyperlink" Target="https://pochepskoe.muob.ru/informatsiya_dlya_subyektov_malogo_i_srednego_predprinimatelstva/programmyi_i_normativnyie_dokumentyi.html" TargetMode="External"/><Relationship Id="rId278" Type="http://schemas.openxmlformats.org/officeDocument/2006/relationships/hyperlink" Target="https://pochepskoe.muob.ru/informatsiya_dlya_subyektov_malogo_i_srednego_predprinimatelstva/programmyi_i_normativnyie_dokumentyi.html" TargetMode="External"/><Relationship Id="rId401" Type="http://schemas.openxmlformats.org/officeDocument/2006/relationships/hyperlink" Target="consultantplus://offline/ref=83EF5C8C818871F7238A57C3CC42FE82D7913576D49AC354D5F0BFDD5C0D5EF0906EFADB4FB7453FrBk1I" TargetMode="External"/><Relationship Id="rId422" Type="http://schemas.openxmlformats.org/officeDocument/2006/relationships/hyperlink" Target="https://pochepskoe.muob.ru/informatsiya_dlya_subyektov_malogo_i_srednego_predprinimatelstva/programmyi_i_normativnyie_dokumentyi.html" TargetMode="External"/><Relationship Id="rId443" Type="http://schemas.openxmlformats.org/officeDocument/2006/relationships/hyperlink" Target="consultantplus://offline/ref=469AD450B52F960FB7165A9976E3175D2546869B290665FEE7243FDAD095AF613AE1CFDB2A1891DA02BFB9s7k7I" TargetMode="External"/><Relationship Id="rId464" Type="http://schemas.openxmlformats.org/officeDocument/2006/relationships/hyperlink" Target="https://pochepskoe.muob.ru/informatsiya_dlya_subyektov_malogo_i_srednego_predprinimatelstva/programmyi_i_normativnyie_dokumentyi.html" TargetMode="External"/><Relationship Id="rId303" Type="http://schemas.openxmlformats.org/officeDocument/2006/relationships/hyperlink" Target="consultantplus://offline/ref=83EF5C8C818871F7238A49CEDA2EA187D493627BD491C80480AFE4800B0454A7D721A3990BBE413DB7CDF5rAkEI" TargetMode="External"/><Relationship Id="rId42" Type="http://schemas.openxmlformats.org/officeDocument/2006/relationships/hyperlink" Target="consultantplus://offline/ref=83EF5C8C818871F7238A57C3CC42FE82D791397ED59AC354D5F0BFDD5C0D5EF0906EFADB4FB3403CrBk1I" TargetMode="External"/><Relationship Id="rId84" Type="http://schemas.openxmlformats.org/officeDocument/2006/relationships/hyperlink" Target="https://pochepskoe.muob.ru/informatsiya_dlya_subyektov_malogo_i_srednego_predprinimatelstva/programmyi_i_normativnyie_dokumentyi.html" TargetMode="External"/><Relationship Id="rId138" Type="http://schemas.openxmlformats.org/officeDocument/2006/relationships/hyperlink" Target="consultantplus://offline/ref=83EF5C8C818871F7238A49CEDA2EA187D493627BDB97CB0581AFE4800B0454A7D721A3990BBE413DB7CDFErAk9I" TargetMode="External"/><Relationship Id="rId345" Type="http://schemas.openxmlformats.org/officeDocument/2006/relationships/hyperlink" Target="https://pochepskoe.muob.ru/informatsiya_dlya_subyektov_malogo_i_srednego_predprinimatelstva/programmyi_i_normativnyie_dokumentyi.html" TargetMode="External"/><Relationship Id="rId387" Type="http://schemas.openxmlformats.org/officeDocument/2006/relationships/hyperlink" Target="consultantplus://offline/ref=83EF5C8C818871F7238A49CEDA2EA187D493627BDB91C1058BAFE4800B0454A7D721A3990BBE413DB7CCFFrAkCI" TargetMode="External"/><Relationship Id="rId191" Type="http://schemas.openxmlformats.org/officeDocument/2006/relationships/hyperlink" Target="consultantplus://offline/ref=83EF5C8C818871F7238A49CEDA2EA187D493627BDB97CB0581AFE4800B0454A7D721A3990BBE413DB7CDF5rAk6I" TargetMode="External"/><Relationship Id="rId205" Type="http://schemas.openxmlformats.org/officeDocument/2006/relationships/hyperlink" Target="consultantplus://offline/ref=83EF5C8C818871F7238A49CEDA2EA187D493627BDB97CB0581AFE4800B0454A7D721A3990BBE413DB7CEFDrAkFI" TargetMode="External"/><Relationship Id="rId247" Type="http://schemas.openxmlformats.org/officeDocument/2006/relationships/hyperlink" Target="consultantplus://offline/ref=83EF5C8C818871F7238A49CEDA2EA187D493627BDB97CB0581AFE4800B0454A7D721A3990BBE413DB7CEF9rAkDI" TargetMode="External"/><Relationship Id="rId412" Type="http://schemas.openxmlformats.org/officeDocument/2006/relationships/hyperlink" Target="https://pochepskoe.muob.ru/informatsiya_dlya_subyektov_malogo_i_srednego_predprinimatelstva/programmyi_i_normativnyie_dokumentyi.html" TargetMode="External"/><Relationship Id="rId107" Type="http://schemas.openxmlformats.org/officeDocument/2006/relationships/hyperlink" Target="consultantplus://offline/ref=83EF5C8C818871F7238A57C3CC42FE82D7913870D594C354D5F0BFDD5C0D5EF0906EFADB4FB3453DrBk0I" TargetMode="External"/><Relationship Id="rId289" Type="http://schemas.openxmlformats.org/officeDocument/2006/relationships/hyperlink" Target="consultantplus://offline/ref=83EF5C8C818871F7238A49CEDA2EA187D493627BDB94CE0088AFE4800B0454A7D721A3990BBE413DB7CDFArAk7I" TargetMode="External"/><Relationship Id="rId454" Type="http://schemas.openxmlformats.org/officeDocument/2006/relationships/hyperlink" Target="consultantplus://offline/ref=469AD450B52F960FB7165A9976E3175D2546869B290D65FFED243FDAD095AF613AE1CFDB2A1891DA02BCBAs7kAI" TargetMode="External"/><Relationship Id="rId11" Type="http://schemas.openxmlformats.org/officeDocument/2006/relationships/hyperlink" Target="consultantplus://offline/ref=83EF5C8C818871F7238A49CEDA2EA187D493627BD491CC018BAFE4800B0454A7D721A3990BBE413DB7CCFDrAkBI" TargetMode="External"/><Relationship Id="rId53" Type="http://schemas.openxmlformats.org/officeDocument/2006/relationships/hyperlink" Target="consultantplus://offline/ref=83EF5C8C818871F7238A49CEDA2EA187D493627BDB97CB0581AFE4800B0454A7D721A3990BBE413DB7CCFBrAkBI" TargetMode="External"/><Relationship Id="rId149" Type="http://schemas.openxmlformats.org/officeDocument/2006/relationships/hyperlink" Target="consultantplus://offline/ref=83EF5C8C818871F7238A49CEDA2EA187D493627BDB97CB0581AFE4800B0454A7D721A3990BBE413DB7CDF9rAk9I" TargetMode="External"/><Relationship Id="rId314" Type="http://schemas.openxmlformats.org/officeDocument/2006/relationships/hyperlink" Target="consultantplus://offline/ref=83EF5C8C818871F7238A57C3CC42FE82D7903B76DF9BC354D5F0BFDD5Cr0kDI" TargetMode="External"/><Relationship Id="rId356" Type="http://schemas.openxmlformats.org/officeDocument/2006/relationships/hyperlink" Target="https://pochepskoe.muob.ru/informatsiya_dlya_subyektov_malogo_i_srednego_predprinimatelstva/programmyi_i_normativnyie_dokumentyi.html" TargetMode="External"/><Relationship Id="rId398" Type="http://schemas.openxmlformats.org/officeDocument/2006/relationships/hyperlink" Target="https://pochepskoe.muob.ru/informatsiya_dlya_subyektov_malogo_i_srednego_predprinimatelstva/programmyi_i_normativnyie_dokumentyi.html" TargetMode="External"/><Relationship Id="rId95" Type="http://schemas.openxmlformats.org/officeDocument/2006/relationships/hyperlink" Target="https://pochepskoe.muob.ru/informatsiya_dlya_subyektov_malogo_i_srednego_predprinimatelstva/programmyi_i_normativnyie_dokumentyi.html" TargetMode="External"/><Relationship Id="rId160" Type="http://schemas.openxmlformats.org/officeDocument/2006/relationships/hyperlink" Target="consultantplus://offline/ref=83EF5C8C818871F7238A49CEDA2EA187D493627BDB97CB0581AFE4800B0454A7D721A3990BBE413DB7CDF8rAk6I" TargetMode="External"/><Relationship Id="rId216" Type="http://schemas.openxmlformats.org/officeDocument/2006/relationships/hyperlink" Target="consultantplus://offline/ref=83EF5C8C818871F7238A49CEDA2EA187D493627BDB97CB0581AFE4800B0454A7D721A3990BBE413DB7CEFCrAkCI" TargetMode="External"/><Relationship Id="rId423" Type="http://schemas.openxmlformats.org/officeDocument/2006/relationships/hyperlink" Target="https://pochepskoe.muob.ru/informatsiya_dlya_subyektov_malogo_i_srednego_predprinimatelstva/programmyi_i_normativnyie_dokumentyi.html" TargetMode="External"/><Relationship Id="rId258" Type="http://schemas.openxmlformats.org/officeDocument/2006/relationships/hyperlink" Target="consultantplus://offline/ref=83EF5C8C818871F7238A49CEDA2EA187D493627BDB94CE0088AFE4800B0454A7D721A3990BBE413DB7CDFArAkAI" TargetMode="External"/><Relationship Id="rId465" Type="http://schemas.openxmlformats.org/officeDocument/2006/relationships/hyperlink" Target="https://pochepskoe.muob.ru/informatsiya_dlya_subyektov_malogo_i_srednego_predprinimatelstva/programmyi_i_normativnyie_dokumentyi.html" TargetMode="External"/><Relationship Id="rId22" Type="http://schemas.openxmlformats.org/officeDocument/2006/relationships/hyperlink" Target="consultantplus://offline/ref=83EF5C8C818871F7238A49CEDA2EA187D493627BD491C80480AFE4800B0454A7D721A3990BBE413DB7CCFDrAkBI" TargetMode="External"/><Relationship Id="rId64" Type="http://schemas.openxmlformats.org/officeDocument/2006/relationships/hyperlink" Target="consultantplus://offline/ref=83EF5C8C818871F7238A57C3CC42FE82D49C3470DC9BC354D5F0BFDD5Cr0kDI" TargetMode="External"/><Relationship Id="rId118" Type="http://schemas.openxmlformats.org/officeDocument/2006/relationships/hyperlink" Target="https://pochepskoe.muob.ru/informatsiya_dlya_subyektov_malogo_i_srednego_predprinimatelstva/programmyi_i_normativnyie_dokumentyi.html" TargetMode="External"/><Relationship Id="rId325" Type="http://schemas.openxmlformats.org/officeDocument/2006/relationships/hyperlink" Target="consultantplus://offline/ref=83EF5C8C818871F7238A49CEDA2EA187D493627BD491C80480AFE4800B0454A7D721A3990BBE413DB7CEFDrAkCI" TargetMode="External"/><Relationship Id="rId367" Type="http://schemas.openxmlformats.org/officeDocument/2006/relationships/hyperlink" Target="https://pochepskoe.muob.ru/informatsiya_dlya_subyektov_malogo_i_srednego_predprinimatelstva/programmyi_i_normativnyie_dokumentyi.html" TargetMode="External"/><Relationship Id="rId171" Type="http://schemas.openxmlformats.org/officeDocument/2006/relationships/hyperlink" Target="consultantplus://offline/ref=83EF5C8C818871F7238A49CEDA2EA187D493627BDB97CB0581AFE4800B0454A7D721A3990BBE413DB7CDFBrAk6I" TargetMode="External"/><Relationship Id="rId227" Type="http://schemas.openxmlformats.org/officeDocument/2006/relationships/hyperlink" Target="consultantplus://offline/ref=83EF5C8C818871F7238A49CEDA2EA187D493627BDB97CB0581AFE4800B0454A7D721A3990BBE413DB7CEFFrAkDI" TargetMode="External"/><Relationship Id="rId269" Type="http://schemas.openxmlformats.org/officeDocument/2006/relationships/hyperlink" Target="https://pochepskoe.muob.ru/informatsiya_dlya_subyektov_malogo_i_srednego_predprinimatelstva/programmyi_i_normativnyie_dokumentyi.html" TargetMode="External"/><Relationship Id="rId434" Type="http://schemas.openxmlformats.org/officeDocument/2006/relationships/hyperlink" Target="https://pochepskoe.muob.ru/informatsiya_dlya_subyektov_malogo_i_srednego_predprinimatelstva/programmyi_i_normativnyie_dokumentyi.html" TargetMode="External"/><Relationship Id="rId476" Type="http://schemas.openxmlformats.org/officeDocument/2006/relationships/hyperlink" Target="consultantplus://offline/ref=469AD450B52F960FB7165A9976E3175D2546869B260668FAE7243FDAD095AF613AE1CFDB2A1891DA02BDBFs7k7I" TargetMode="External"/><Relationship Id="rId33" Type="http://schemas.openxmlformats.org/officeDocument/2006/relationships/hyperlink" Target="consultantplus://offline/ref=83EF5C8C818871F7238A49CEDA2EA187D493627BD492C0018EAFE4800B0454A7D721A3990BBE413DB7CCFDrAk8I" TargetMode="External"/><Relationship Id="rId129" Type="http://schemas.openxmlformats.org/officeDocument/2006/relationships/hyperlink" Target="https://pochepskoe.muob.ru/informatsiya_dlya_subyektov_malogo_i_srednego_predprinimatelstva/programmyi_i_normativnyie_dokumentyi.html" TargetMode="External"/><Relationship Id="rId280" Type="http://schemas.openxmlformats.org/officeDocument/2006/relationships/hyperlink" Target="https://pochepskoe.muob.ru/informatsiya_dlya_subyektov_malogo_i_srednego_predprinimatelstva/programmyi_i_normativnyie_dokumentyi.html" TargetMode="External"/><Relationship Id="rId336" Type="http://schemas.openxmlformats.org/officeDocument/2006/relationships/hyperlink" Target="consultantplus://offline/ref=83EF5C8C818871F7238A49CEDA2EA187D493627BDB97CB0581AFE4800B0454A7D721A3990BBE413DB7CEF8rAk9I" TargetMode="External"/><Relationship Id="rId75" Type="http://schemas.openxmlformats.org/officeDocument/2006/relationships/hyperlink" Target="consultantplus://offline/ref=83EF5C8C818871F7238A49CEDA2EA187D493627BD491C80480AFE4800B0454A7D721A3990BBE413DB7CCFArAkCI" TargetMode="External"/><Relationship Id="rId140" Type="http://schemas.openxmlformats.org/officeDocument/2006/relationships/hyperlink" Target="consultantplus://offline/ref=83EF5C8C818871F7238A49CEDA2EA187D493627BDB97CB0581AFE4800B0454A7D721A3990BBE413DB7CDFErAk6I" TargetMode="External"/><Relationship Id="rId182" Type="http://schemas.openxmlformats.org/officeDocument/2006/relationships/hyperlink" Target="consultantplus://offline/ref=83EF5C8C818871F7238A49CEDA2EA187D493627BDB97CB0581AFE4800B0454A7D721A3990BBE413DB7CDFArAk7I" TargetMode="External"/><Relationship Id="rId378" Type="http://schemas.openxmlformats.org/officeDocument/2006/relationships/hyperlink" Target="https://pochepskoe.muob.ru/informatsiya_dlya_subyektov_malogo_i_srednego_predprinimatelstva/programmyi_i_normativnyie_dokumentyi.html" TargetMode="External"/><Relationship Id="rId403" Type="http://schemas.openxmlformats.org/officeDocument/2006/relationships/hyperlink" Target="consultantplus://offline/ref=83EF5C8C818871F7238A57C3CC42FE82D7913576D49AC354D5F0BFDD5C0D5EF0906EFADB4FB7453FrBkFI" TargetMode="External"/><Relationship Id="rId6" Type="http://schemas.openxmlformats.org/officeDocument/2006/relationships/hyperlink" Target="consultantplus://offline/ref=83EF5C8C818871F7238A49CEDA2EA187D493627BDB97CB0581AFE4800B0454A7D721A3990BBE413DB7CCFDrAkBI" TargetMode="External"/><Relationship Id="rId238" Type="http://schemas.openxmlformats.org/officeDocument/2006/relationships/hyperlink" Target="consultantplus://offline/ref=83EF5C8C818871F7238A49CEDA2EA187D493627BDB97CB0581AFE4800B0454A7D721A3990BBE413DB7CEFErAkAI" TargetMode="External"/><Relationship Id="rId445" Type="http://schemas.openxmlformats.org/officeDocument/2006/relationships/hyperlink" Target="consultantplus://offline/ref=469AD450B52F960FB7165A9976E3175D2546869B260668FAE7243FDAD095AF613AE1CFDB2A1891DA02BDBBs7kBI" TargetMode="External"/><Relationship Id="rId291" Type="http://schemas.openxmlformats.org/officeDocument/2006/relationships/hyperlink" Target="consultantplus://offline/ref=83EF5C8C818871F7238A49CEDA2EA187D493627BD491C80480AFE4800B0454A7D721A3990BBE413DB7CDFArAkBI" TargetMode="External"/><Relationship Id="rId305" Type="http://schemas.openxmlformats.org/officeDocument/2006/relationships/hyperlink" Target="consultantplus://offline/ref=83EF5C8C818871F7238A49CEDA2EA187D493627BD491C80480AFE4800B0454A7D721A3990BBE413DB7CDF5rAkDI" TargetMode="External"/><Relationship Id="rId347" Type="http://schemas.openxmlformats.org/officeDocument/2006/relationships/hyperlink" Target="https://pochepskoe.muob.ru/informatsiya_dlya_subyektov_malogo_i_srednego_predprinimatelstva/programmyi_i_normativnyie_dokumentyi.html" TargetMode="External"/><Relationship Id="rId44" Type="http://schemas.openxmlformats.org/officeDocument/2006/relationships/hyperlink" Target="consultantplus://offline/ref=83EF5C8C818871F7238A49CEDA2EA187D493627BDB9AC90189AFE4800B0454A7D721A3990BBE413DB2CBFFrAkAI" TargetMode="External"/><Relationship Id="rId86" Type="http://schemas.openxmlformats.org/officeDocument/2006/relationships/hyperlink" Target="consultantplus://offline/ref=83EF5C8C818871F7238A49CEDA2EA187D493627BD492C0018EAFE4800B0454A7D721A3990BBE413DB7CCFCrAkFI" TargetMode="External"/><Relationship Id="rId151" Type="http://schemas.openxmlformats.org/officeDocument/2006/relationships/hyperlink" Target="consultantplus://offline/ref=83EF5C8C818871F7238A49CEDA2EA187D493627BDB97CB0581AFE4800B0454A7D721A3990BBE413DB7CDF9rAk7I" TargetMode="External"/><Relationship Id="rId389" Type="http://schemas.openxmlformats.org/officeDocument/2006/relationships/hyperlink" Target="consultantplus://offline/ref=83EF5C8C818871F7238A49CEDA2EA187D493627BDB94CE0088AFE4800B0454A7D721A3990BBE413DB7CEFCrAkFI" TargetMode="External"/><Relationship Id="rId193" Type="http://schemas.openxmlformats.org/officeDocument/2006/relationships/hyperlink" Target="consultantplus://offline/ref=83EF5C8C818871F7238A49CEDA2EA187D493627BDB97CB0581AFE4800B0454A7D721A3990BBE413DB7CDF4rAkEI" TargetMode="External"/><Relationship Id="rId207" Type="http://schemas.openxmlformats.org/officeDocument/2006/relationships/hyperlink" Target="consultantplus://offline/ref=83EF5C8C818871F7238A49CEDA2EA187D493627BDB97CB0581AFE4800B0454A7D721A3990BBE413DB7CEFDrAkDI" TargetMode="External"/><Relationship Id="rId249" Type="http://schemas.openxmlformats.org/officeDocument/2006/relationships/hyperlink" Target="consultantplus://offline/ref=83EF5C8C818871F7238A49CEDA2EA187D493627BDB97CB0581AFE4800B0454A7D721A3990BBE413DB7CEF9rAkBI" TargetMode="External"/><Relationship Id="rId414" Type="http://schemas.openxmlformats.org/officeDocument/2006/relationships/hyperlink" Target="https://pochepskoe.muob.ru/informatsiya_dlya_subyektov_malogo_i_srednego_predprinimatelstva/programmyi_i_normativnyie_dokumentyi.html" TargetMode="External"/><Relationship Id="rId456" Type="http://schemas.openxmlformats.org/officeDocument/2006/relationships/hyperlink" Target="https://pochepskoe.muob.ru/informatsiya_dlya_subyektov_malogo_i_srednego_predprinimatelstva/programmyi_i_normativnyie_dokumentyi.html" TargetMode="External"/><Relationship Id="rId13" Type="http://schemas.openxmlformats.org/officeDocument/2006/relationships/hyperlink" Target="consultantplus://offline/ref=83EF5C8C818871F7238A49CEDA2EA187D493627BD491CF0B81AFE4800B0454A7D721A3990BBE413DB7CCFErAk9I" TargetMode="External"/><Relationship Id="rId109" Type="http://schemas.openxmlformats.org/officeDocument/2006/relationships/hyperlink" Target="consultantplus://offline/ref=83EF5C8C818871F7238A49CEDA2EA187D493627BDB9AC90189AFE4800B0454A7D721A3990BBE413DB2CBFFrAkAI" TargetMode="External"/><Relationship Id="rId260" Type="http://schemas.openxmlformats.org/officeDocument/2006/relationships/hyperlink" Target="https://pochepskoe.muob.ru/informatsiya_dlya_subyektov_malogo_i_srednego_predprinimatelstva/programmyi_i_normativnyie_dokumentyi.html" TargetMode="External"/><Relationship Id="rId316" Type="http://schemas.openxmlformats.org/officeDocument/2006/relationships/hyperlink" Target="consultantplus://offline/ref=83EF5C8C818871F7238A49CEDA2EA187D493627BDB97CB0581AFE4800B0454A7D721A3990BBE413DB7CEF8rA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209</Pages>
  <Words>54731</Words>
  <Characters>311970</Characters>
  <Application>Microsoft Office Word</Application>
  <DocSecurity>0</DocSecurity>
  <Lines>2599</Lines>
  <Paragraphs>731</Paragraphs>
  <ScaleCrop>false</ScaleCrop>
  <Company/>
  <LinksUpToDate>false</LinksUpToDate>
  <CharactersWithSpaces>365970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2024-03-29T09:12:00Z</dcterms:created>
  <dcterms:modified xsi:type="dcterms:W3CDTF">2024-03-29T09:13:00Z</dcterms:modified>
</cp:coreProperties>
</file>